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4" w:type="dxa"/>
        <w:tblInd w:w="-147" w:type="dxa"/>
        <w:tblLook w:val="04A0"/>
      </w:tblPr>
      <w:tblGrid>
        <w:gridCol w:w="10184"/>
      </w:tblGrid>
      <w:tr w:rsidR="0040633A" w:rsidRPr="00D05EB3" w:rsidTr="00026CB9">
        <w:tc>
          <w:tcPr>
            <w:tcW w:w="4288" w:type="dxa"/>
          </w:tcPr>
          <w:p w:rsidR="0040633A" w:rsidRPr="00D05EB3" w:rsidRDefault="0040633A" w:rsidP="00406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UNIT-1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804769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What is MP neuron?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Tell about </w:t>
            </w: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Thresholding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logic.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Relate MP neuron with biological neuron.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 limitations on MP neuron.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model with architecture?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Implement ANDNOT gate using MP Neuron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McCulloch-Pits Model and </w:t>
            </w: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model?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F3D">
              <w:rPr>
                <w:rFonts w:ascii="Times New Roman" w:hAnsi="Times New Roman" w:cs="Times New Roman"/>
                <w:sz w:val="24"/>
                <w:szCs w:val="24"/>
              </w:rPr>
              <w:t xml:space="preserve">What are the limitations of </w:t>
            </w:r>
            <w:proofErr w:type="spellStart"/>
            <w:r w:rsidRPr="00F02F3D">
              <w:rPr>
                <w:rFonts w:ascii="Times New Roman" w:hAnsi="Times New Roman" w:cs="Times New Roman"/>
                <w:sz w:val="24"/>
                <w:szCs w:val="24"/>
              </w:rPr>
              <w:t>theMP</w:t>
            </w:r>
            <w:proofErr w:type="spellEnd"/>
            <w:r w:rsidRPr="00F02F3D">
              <w:rPr>
                <w:rFonts w:ascii="Times New Roman" w:hAnsi="Times New Roman" w:cs="Times New Roman"/>
                <w:sz w:val="24"/>
                <w:szCs w:val="24"/>
              </w:rPr>
              <w:t xml:space="preserve"> neuron model, and how are these limitations addressed by the </w:t>
            </w:r>
            <w:proofErr w:type="spellStart"/>
            <w:r w:rsidRPr="00F02F3D"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  <w:proofErr w:type="spellEnd"/>
            <w:r w:rsidRPr="00F02F3D">
              <w:rPr>
                <w:rFonts w:ascii="Times New Roman" w:hAnsi="Times New Roman" w:cs="Times New Roman"/>
                <w:sz w:val="24"/>
                <w:szCs w:val="24"/>
              </w:rPr>
              <w:t xml:space="preserve"> model? Discuss in detail.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eastAsia="CIDFont+F6" w:hAnsi="Times New Roman" w:cs="Times New Roman"/>
                <w:sz w:val="24"/>
                <w:szCs w:val="24"/>
              </w:rPr>
              <w:t xml:space="preserve">State and prove Convergence theorem for </w:t>
            </w:r>
            <w:proofErr w:type="spellStart"/>
            <w:r w:rsidRPr="00804769">
              <w:rPr>
                <w:rFonts w:ascii="Times New Roman" w:eastAsia="CIDFont+F6" w:hAnsi="Times New Roman" w:cs="Times New Roman"/>
                <w:sz w:val="24"/>
                <w:szCs w:val="24"/>
              </w:rPr>
              <w:t>Perceptron</w:t>
            </w:r>
            <w:proofErr w:type="spellEnd"/>
            <w:r w:rsidRPr="00804769">
              <w:rPr>
                <w:rFonts w:ascii="Times New Roman" w:eastAsia="CIDFont+F6" w:hAnsi="Times New Roman" w:cs="Times New Roman"/>
                <w:sz w:val="24"/>
                <w:szCs w:val="24"/>
              </w:rPr>
              <w:t xml:space="preserve"> Learning Algorithm.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What do mean by non-separable dataset. Implement XOR Boolean function using MP neuron.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Design model for AND, OR and Tautology function using MP Neuron with geometric interpretation.</w:t>
            </w:r>
          </w:p>
        </w:tc>
      </w:tr>
      <w:tr w:rsidR="0040633A" w:rsidRPr="00D05EB3" w:rsidTr="00026CB9">
        <w:tc>
          <w:tcPr>
            <w:tcW w:w="4288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Design model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AND,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N</w:t>
            </w: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OR using MP Neuron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discuss their </w:t>
            </w: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geometric interpretation</w:t>
            </w:r>
          </w:p>
        </w:tc>
      </w:tr>
    </w:tbl>
    <w:p w:rsidR="00000000" w:rsidRDefault="0040633A"/>
    <w:p w:rsidR="0040633A" w:rsidRDefault="0040633A"/>
    <w:tbl>
      <w:tblPr>
        <w:tblStyle w:val="TableGrid"/>
        <w:tblW w:w="10184" w:type="dxa"/>
        <w:tblInd w:w="-147" w:type="dxa"/>
        <w:tblLook w:val="04A0"/>
      </w:tblPr>
      <w:tblGrid>
        <w:gridCol w:w="10184"/>
      </w:tblGrid>
      <w:tr w:rsidR="0040633A" w:rsidRPr="00D05EB3" w:rsidTr="0040633A">
        <w:tc>
          <w:tcPr>
            <w:tcW w:w="10184" w:type="dxa"/>
          </w:tcPr>
          <w:p w:rsidR="0040633A" w:rsidRPr="00D05EB3" w:rsidRDefault="0040633A" w:rsidP="00406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UNIT-2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Explaingradient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descent in ANN?</w:t>
            </w:r>
          </w:p>
        </w:tc>
      </w:tr>
      <w:tr w:rsidR="0040633A" w:rsidRPr="000447ED" w:rsidTr="0040633A">
        <w:tc>
          <w:tcPr>
            <w:tcW w:w="10184" w:type="dxa"/>
          </w:tcPr>
          <w:p w:rsidR="0040633A" w:rsidRPr="000447ED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7ED">
              <w:rPr>
                <w:rFonts w:ascii="Times New Roman" w:hAnsi="Times New Roman" w:cs="Times New Roman"/>
                <w:sz w:val="24"/>
                <w:szCs w:val="24"/>
              </w:rPr>
              <w:t>Briefly explain about dropout.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  <w:r w:rsidRPr="00A93272">
              <w:rPr>
                <w:sz w:val="24"/>
                <w:szCs w:val="24"/>
              </w:rPr>
              <w:t>What is trainable parameter an</w:t>
            </w:r>
            <w:r>
              <w:rPr>
                <w:sz w:val="24"/>
                <w:szCs w:val="24"/>
              </w:rPr>
              <w:t>d</w:t>
            </w:r>
            <w:r w:rsidRPr="00A93272">
              <w:rPr>
                <w:sz w:val="24"/>
                <w:szCs w:val="24"/>
              </w:rPr>
              <w:t xml:space="preserve"> </w:t>
            </w:r>
            <w:proofErr w:type="spellStart"/>
            <w:r w:rsidRPr="00A93272">
              <w:rPr>
                <w:sz w:val="24"/>
                <w:szCs w:val="24"/>
              </w:rPr>
              <w:t>hyperparameters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</w:tr>
      <w:tr w:rsidR="0040633A" w:rsidRPr="008B4611" w:rsidTr="0040633A">
        <w:tc>
          <w:tcPr>
            <w:tcW w:w="10184" w:type="dxa"/>
          </w:tcPr>
          <w:p w:rsidR="0040633A" w:rsidRPr="008B4611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4611">
              <w:rPr>
                <w:rFonts w:ascii="Times New Roman" w:eastAsia="CIDFont+F6" w:hAnsi="Times New Roman" w:cs="Times New Roman"/>
                <w:sz w:val="24"/>
                <w:szCs w:val="24"/>
              </w:rPr>
              <w:t xml:space="preserve">What is the role of the encoder and decoder in </w:t>
            </w:r>
            <w:proofErr w:type="gramStart"/>
            <w:r w:rsidRPr="008B4611">
              <w:rPr>
                <w:rFonts w:ascii="Times New Roman" w:eastAsia="CIDFont+F6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8B4611">
              <w:rPr>
                <w:rFonts w:ascii="Times New Roman" w:eastAsia="CIDFont+F6" w:hAnsi="Times New Roman" w:cs="Times New Roman"/>
                <w:sz w:val="24"/>
                <w:szCs w:val="24"/>
              </w:rPr>
              <w:t>autoencoder</w:t>
            </w:r>
            <w:proofErr w:type="spellEnd"/>
            <w:proofErr w:type="gramEnd"/>
            <w:r w:rsidRPr="008B4611">
              <w:rPr>
                <w:rFonts w:ascii="Times New Roman" w:eastAsia="CIDFont+F6" w:hAnsi="Times New Roman" w:cs="Times New Roman"/>
                <w:sz w:val="24"/>
                <w:szCs w:val="24"/>
              </w:rPr>
              <w:t xml:space="preserve"> architecture?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Explain multilayer </w:t>
            </w: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with architecture and computations?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804769" w:rsidRDefault="0040633A" w:rsidP="00026CB9">
            <w:pPr>
              <w:pStyle w:val="TableParagraph"/>
              <w:tabs>
                <w:tab w:val="left" w:pos="0"/>
              </w:tabs>
              <w:spacing w:line="240" w:lineRule="auto"/>
              <w:ind w:hanging="108"/>
              <w:jc w:val="left"/>
              <w:rPr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 xml:space="preserve">Tell about (a) </w:t>
            </w:r>
            <w:r w:rsidRPr="00804769">
              <w:rPr>
                <w:sz w:val="24"/>
                <w:szCs w:val="24"/>
              </w:rPr>
              <w:t xml:space="preserve">Stochastic </w:t>
            </w:r>
            <w:proofErr w:type="spellStart"/>
            <w:r w:rsidRPr="00804769">
              <w:rPr>
                <w:sz w:val="24"/>
                <w:szCs w:val="24"/>
              </w:rPr>
              <w:t>Autoencoder</w:t>
            </w:r>
            <w:proofErr w:type="spellEnd"/>
            <w:r w:rsidRPr="00804769">
              <w:rPr>
                <w:sz w:val="24"/>
                <w:szCs w:val="24"/>
              </w:rPr>
              <w:t>?</w:t>
            </w:r>
          </w:p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Style w:val="brown"/>
                <w:rFonts w:ascii="Times New Roman" w:hAnsi="Times New Roman" w:cs="Times New Roman"/>
                <w:sz w:val="24"/>
                <w:szCs w:val="24"/>
              </w:rPr>
              <w:t xml:space="preserve">                  (b)</w:t>
            </w:r>
            <w:r w:rsidRPr="00804769">
              <w:rPr>
                <w:rFonts w:ascii="Times New Roman" w:eastAsia="CIDFont+F6" w:hAnsi="Times New Roman" w:cs="Times New Roman"/>
                <w:sz w:val="24"/>
                <w:szCs w:val="24"/>
              </w:rPr>
              <w:t>Contractive</w:t>
            </w: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Autoencoder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What is R</w:t>
            </w:r>
            <w:r w:rsidRPr="00804769">
              <w:rPr>
                <w:rFonts w:ascii="Times New Roman" w:eastAsia="CIDFont+F6" w:hAnsi="Times New Roman" w:cs="Times New Roman"/>
                <w:sz w:val="24"/>
                <w:szCs w:val="24"/>
              </w:rPr>
              <w:t>egularization? Discuss L1, L2 regularization.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Differentiate batch, stochastic and </w:t>
            </w:r>
            <w:proofErr w:type="spellStart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minibatch</w:t>
            </w:r>
            <w:proofErr w:type="spellEnd"/>
            <w:r w:rsidRPr="00804769">
              <w:rPr>
                <w:rFonts w:ascii="Times New Roman" w:hAnsi="Times New Roman" w:cs="Times New Roman"/>
                <w:sz w:val="24"/>
                <w:szCs w:val="24"/>
              </w:rPr>
              <w:t xml:space="preserve"> gradient descent.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jc w:val="both"/>
              <w:rPr>
                <w:rStyle w:val="brown"/>
                <w:rFonts w:ascii="Times New Roman" w:hAnsi="Times New Roman" w:cs="Times New Roman"/>
                <w:sz w:val="24"/>
                <w:szCs w:val="24"/>
              </w:rPr>
            </w:pPr>
            <w:r w:rsidRPr="00804769">
              <w:rPr>
                <w:rStyle w:val="brown"/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804769">
              <w:rPr>
                <w:rStyle w:val="brown"/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804769">
              <w:rPr>
                <w:rStyle w:val="brown"/>
                <w:rFonts w:ascii="Times New Roman" w:hAnsi="Times New Roman" w:cs="Times New Roman"/>
                <w:sz w:val="24"/>
                <w:szCs w:val="24"/>
              </w:rPr>
              <w:t xml:space="preserve"> Bias, Variance and </w:t>
            </w:r>
            <w:r w:rsidRPr="00804769">
              <w:rPr>
                <w:rFonts w:ascii="Times New Roman" w:hAnsi="Times New Roman" w:cs="Times New Roman"/>
                <w:sz w:val="24"/>
                <w:szCs w:val="24"/>
              </w:rPr>
              <w:t>Trade-off. Explain briefly with example.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0"/>
              <w:jc w:val="left"/>
              <w:rPr>
                <w:rStyle w:val="brown"/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 xml:space="preserve">Explain forward propagation and </w:t>
            </w:r>
            <w:proofErr w:type="spellStart"/>
            <w:r w:rsidRPr="00804769">
              <w:rPr>
                <w:rStyle w:val="brown"/>
                <w:sz w:val="24"/>
                <w:szCs w:val="24"/>
              </w:rPr>
              <w:t>backpropagation</w:t>
            </w:r>
            <w:proofErr w:type="spellEnd"/>
            <w:r w:rsidRPr="00804769">
              <w:rPr>
                <w:rStyle w:val="brown"/>
                <w:sz w:val="24"/>
                <w:szCs w:val="24"/>
              </w:rPr>
              <w:t xml:space="preserve"> in ANN with example.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804769" w:rsidRDefault="0040633A" w:rsidP="00026CB9">
            <w:pPr>
              <w:pStyle w:val="TableParagraph"/>
              <w:tabs>
                <w:tab w:val="left" w:pos="0"/>
                <w:tab w:val="left" w:pos="467"/>
                <w:tab w:val="left" w:pos="468"/>
              </w:tabs>
              <w:spacing w:line="240" w:lineRule="auto"/>
              <w:ind w:left="0"/>
              <w:jc w:val="left"/>
              <w:rPr>
                <w:rStyle w:val="brown"/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>Discuss following terms</w:t>
            </w:r>
          </w:p>
          <w:p w:rsidR="0040633A" w:rsidRPr="00804769" w:rsidRDefault="0040633A" w:rsidP="0040633A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467"/>
                <w:tab w:val="left" w:pos="468"/>
              </w:tabs>
              <w:spacing w:line="240" w:lineRule="auto"/>
              <w:jc w:val="left"/>
              <w:rPr>
                <w:rStyle w:val="brown"/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>Data augmentation</w:t>
            </w:r>
          </w:p>
          <w:p w:rsidR="0040633A" w:rsidRPr="00804769" w:rsidRDefault="0040633A" w:rsidP="0040633A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467"/>
                <w:tab w:val="left" w:pos="468"/>
              </w:tabs>
              <w:spacing w:line="240" w:lineRule="auto"/>
              <w:jc w:val="left"/>
              <w:rPr>
                <w:rStyle w:val="brown"/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>Early stopping</w:t>
            </w:r>
          </w:p>
          <w:p w:rsidR="0040633A" w:rsidRPr="00804769" w:rsidRDefault="0040633A" w:rsidP="0040633A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467"/>
                <w:tab w:val="left" w:pos="468"/>
              </w:tabs>
              <w:spacing w:line="240" w:lineRule="auto"/>
              <w:jc w:val="left"/>
              <w:rPr>
                <w:rStyle w:val="brown"/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>Vanishing gradient</w:t>
            </w:r>
          </w:p>
          <w:p w:rsidR="0040633A" w:rsidRPr="00D05EB3" w:rsidRDefault="0040633A" w:rsidP="0040633A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467"/>
                <w:tab w:val="left" w:pos="468"/>
              </w:tabs>
              <w:spacing w:line="240" w:lineRule="auto"/>
              <w:jc w:val="left"/>
              <w:rPr>
                <w:rStyle w:val="brown"/>
                <w:sz w:val="24"/>
                <w:szCs w:val="24"/>
              </w:rPr>
            </w:pPr>
            <w:r w:rsidRPr="00804769">
              <w:rPr>
                <w:rStyle w:val="brown"/>
                <w:sz w:val="24"/>
                <w:szCs w:val="24"/>
              </w:rPr>
              <w:t>Los</w:t>
            </w:r>
            <w:r>
              <w:rPr>
                <w:rStyle w:val="brown"/>
                <w:sz w:val="24"/>
                <w:szCs w:val="24"/>
              </w:rPr>
              <w:t>s</w:t>
            </w:r>
            <w:r w:rsidRPr="00804769">
              <w:rPr>
                <w:rStyle w:val="brown"/>
                <w:sz w:val="24"/>
                <w:szCs w:val="24"/>
              </w:rPr>
              <w:t xml:space="preserve"> function</w:t>
            </w:r>
          </w:p>
        </w:tc>
      </w:tr>
      <w:tr w:rsidR="0040633A" w:rsidRPr="00D05EB3" w:rsidTr="0040633A">
        <w:tc>
          <w:tcPr>
            <w:tcW w:w="10184" w:type="dxa"/>
          </w:tcPr>
          <w:p w:rsidR="0040633A" w:rsidRPr="00D05EB3" w:rsidRDefault="0040633A" w:rsidP="00026CB9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jc w:val="left"/>
              <w:rPr>
                <w:rStyle w:val="brown"/>
                <w:sz w:val="24"/>
                <w:szCs w:val="24"/>
              </w:rPr>
            </w:pPr>
            <w:r w:rsidRPr="00A93272">
              <w:rPr>
                <w:sz w:val="24"/>
                <w:szCs w:val="24"/>
              </w:rPr>
              <w:t xml:space="preserve">Explain types of </w:t>
            </w:r>
            <w:proofErr w:type="spellStart"/>
            <w:r w:rsidRPr="00A93272">
              <w:rPr>
                <w:sz w:val="24"/>
                <w:szCs w:val="24"/>
              </w:rPr>
              <w:t>Autoencoders</w:t>
            </w:r>
            <w:proofErr w:type="spellEnd"/>
            <w:r w:rsidRPr="00A93272">
              <w:rPr>
                <w:sz w:val="24"/>
                <w:szCs w:val="24"/>
              </w:rPr>
              <w:t xml:space="preserve"> with Architectures</w:t>
            </w:r>
          </w:p>
        </w:tc>
      </w:tr>
    </w:tbl>
    <w:p w:rsidR="0040633A" w:rsidRDefault="0040633A"/>
    <w:sectPr w:rsidR="00406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41A0"/>
    <w:multiLevelType w:val="hybridMultilevel"/>
    <w:tmpl w:val="86529C9C"/>
    <w:lvl w:ilvl="0" w:tplc="C360D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0633A"/>
    <w:rsid w:val="0040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33A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rown">
    <w:name w:val="brown"/>
    <w:basedOn w:val="DefaultParagraphFont"/>
    <w:rsid w:val="0040633A"/>
  </w:style>
  <w:style w:type="paragraph" w:customStyle="1" w:styleId="TableParagraph">
    <w:name w:val="Table Paragraph"/>
    <w:basedOn w:val="Normal"/>
    <w:uiPriority w:val="1"/>
    <w:qFormat/>
    <w:rsid w:val="0040633A"/>
    <w:pPr>
      <w:widowControl w:val="0"/>
      <w:autoSpaceDE w:val="0"/>
      <w:autoSpaceDN w:val="0"/>
      <w:spacing w:after="0" w:line="268" w:lineRule="exact"/>
      <w:ind w:left="108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2025-08-05T03:07:00Z</dcterms:created>
  <dcterms:modified xsi:type="dcterms:W3CDTF">2025-08-05T03:09:00Z</dcterms:modified>
</cp:coreProperties>
</file>