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F52F0" w14:textId="77777777" w:rsidR="00476422" w:rsidRDefault="00000000" w:rsidP="00515278">
      <w:pPr>
        <w:pStyle w:val="Title"/>
        <w:jc w:val="center"/>
      </w:pPr>
      <w:r>
        <w:t>APPLE SALES DASHBOARD – 2024</w:t>
      </w:r>
    </w:p>
    <w:p w14:paraId="564DB8FF" w14:textId="77777777" w:rsidR="00476422" w:rsidRDefault="00000000">
      <w:pPr>
        <w:pStyle w:val="Heading1"/>
      </w:pPr>
      <w:r>
        <w:t>Project Title:</w:t>
      </w:r>
    </w:p>
    <w:p w14:paraId="7EBEF98E" w14:textId="77777777" w:rsidR="00476422" w:rsidRDefault="00000000">
      <w:r>
        <w:t>Apple Sales Analysis Dashboard – 2024</w:t>
      </w:r>
    </w:p>
    <w:p w14:paraId="7F78C481" w14:textId="77777777" w:rsidR="00476422" w:rsidRDefault="00000000">
      <w:pPr>
        <w:pStyle w:val="Heading1"/>
      </w:pPr>
      <w:r>
        <w:t>Problem Statement:</w:t>
      </w:r>
    </w:p>
    <w:p w14:paraId="571775E2" w14:textId="77777777" w:rsidR="00476422" w:rsidRDefault="00000000">
      <w:r>
        <w:t>Apple operates in a highly competitive global market. The company deals in various products and services across multiple regions. To maintain its edge, Apple needs a comprehensive analysis of sales performance segmented by region, state, and product category. The primary challenge lies in identifying revenue drivers, underperforming regions, and understanding customer trends in a visually effective manner.</w:t>
      </w:r>
    </w:p>
    <w:p w14:paraId="3A124408" w14:textId="77777777" w:rsidR="00476422" w:rsidRDefault="00000000">
      <w:pPr>
        <w:pStyle w:val="Heading1"/>
      </w:pPr>
      <w:r>
        <w:t>Objective:</w:t>
      </w:r>
    </w:p>
    <w:p w14:paraId="69C8B415" w14:textId="77777777" w:rsidR="00476422" w:rsidRDefault="00000000">
      <w:r>
        <w:t>The key objectives of this project are:</w:t>
      </w:r>
      <w:r>
        <w:br/>
        <w:t>- To visualize Apple’s global sales distribution across different regions and states.</w:t>
      </w:r>
      <w:r>
        <w:br/>
        <w:t>- To analyze product-wise sales (iPhone, iPad, Mac, and Wearables).</w:t>
      </w:r>
      <w:r>
        <w:br/>
        <w:t>- To measure and compare the services revenue contribution across geographies.</w:t>
      </w:r>
      <w:r>
        <w:br/>
        <w:t>- To provide strategic insights into which areas and products drive the most revenue.</w:t>
      </w:r>
    </w:p>
    <w:p w14:paraId="53B166EA" w14:textId="77777777" w:rsidR="00476422" w:rsidRDefault="00000000">
      <w:pPr>
        <w:pStyle w:val="Heading1"/>
      </w:pPr>
      <w:r>
        <w:t>Data Source:</w:t>
      </w:r>
    </w:p>
    <w:p w14:paraId="57C5FE51" w14:textId="5DF696AA" w:rsidR="00476422" w:rsidRDefault="00000000">
      <w:r>
        <w:t>The dataset used for this dashboard was sourced from an internal Apple sales record for the year 2024. The dataset includes:</w:t>
      </w:r>
      <w:r>
        <w:br/>
        <w:t>- Product-wise sales in million units</w:t>
      </w:r>
      <w:r>
        <w:br/>
        <w:t>- Services revenue in billion dollars</w:t>
      </w:r>
      <w:r>
        <w:br/>
        <w:t>- Sales distribution by region and stat</w:t>
      </w:r>
      <w:r w:rsidR="00515278">
        <w:t>e</w:t>
      </w:r>
    </w:p>
    <w:p w14:paraId="61BA4510" w14:textId="77777777" w:rsidR="00476422" w:rsidRDefault="00000000">
      <w:pPr>
        <w:pStyle w:val="Heading1"/>
      </w:pPr>
      <w:r>
        <w:t>Scope of the Project:</w:t>
      </w:r>
    </w:p>
    <w:p w14:paraId="41F85645" w14:textId="77777777" w:rsidR="00476422" w:rsidRDefault="00000000">
      <w:r>
        <w:t>The analysis covers six major geographic regions: Europe, Greater China, North America, Rest of Asia, and Rest of World.</w:t>
      </w:r>
      <w:r>
        <w:br/>
        <w:t>It includes state-level granularity for more localized insight.</w:t>
      </w:r>
      <w:r>
        <w:br/>
        <w:t>Products analyzed include: iPad, iPhone, Mac, and Wearables.</w:t>
      </w:r>
      <w:r>
        <w:br/>
        <w:t>Services revenue is analyzed by both region and state.</w:t>
      </w:r>
    </w:p>
    <w:p w14:paraId="0B15537B" w14:textId="77777777" w:rsidR="00515278" w:rsidRDefault="00515278">
      <w:pPr>
        <w:pStyle w:val="Heading1"/>
      </w:pPr>
    </w:p>
    <w:p w14:paraId="6F127EA3" w14:textId="30CB8761" w:rsidR="00476422" w:rsidRDefault="00000000">
      <w:pPr>
        <w:pStyle w:val="Heading1"/>
      </w:pPr>
      <w:r>
        <w:t>Description of the Dashboard:</w:t>
      </w:r>
    </w:p>
    <w:p w14:paraId="339130CC" w14:textId="77777777" w:rsidR="00476422" w:rsidRDefault="00000000">
      <w:r>
        <w:t>The Power BI dashboard includes the following key visualizations:</w:t>
      </w:r>
    </w:p>
    <w:p w14:paraId="3D5E01FD" w14:textId="61C6CC61" w:rsidR="00515278" w:rsidRDefault="00515278">
      <w:r>
        <w:rPr>
          <w:noProof/>
        </w:rPr>
        <w:drawing>
          <wp:inline distT="0" distB="0" distL="0" distR="0" wp14:anchorId="229B8F0A" wp14:editId="13E9D2B0">
            <wp:extent cx="6191293" cy="3474720"/>
            <wp:effectExtent l="0" t="0" r="0" b="0"/>
            <wp:docPr id="148627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79523" name="Picture 14862795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590" cy="34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C611" w14:textId="77777777" w:rsidR="00476422" w:rsidRDefault="00000000">
      <w:r>
        <w:t>1. Filters (Top Panel):</w:t>
      </w:r>
      <w:r>
        <w:br/>
        <w:t>- Region &amp; State Slicers: Allow users to filter data based on specific regions or states for focused analysis.</w:t>
      </w:r>
    </w:p>
    <w:p w14:paraId="660070B6" w14:textId="77777777" w:rsidR="00476422" w:rsidRDefault="00000000">
      <w:r>
        <w:t>2. KPI Tiles:</w:t>
      </w:r>
      <w:r>
        <w:br/>
        <w:t>- Sum of Services Revenue: Displays total services revenue in ‘000s.</w:t>
      </w:r>
      <w:r>
        <w:br/>
        <w:t>- Total Product Sales: Shows the sum of all product sales in million units.</w:t>
      </w:r>
    </w:p>
    <w:p w14:paraId="39F0DD98" w14:textId="77777777" w:rsidR="00476422" w:rsidRDefault="00000000">
      <w:r>
        <w:t>3. Donut Chart:</w:t>
      </w:r>
      <w:r>
        <w:br/>
        <w:t>- Displays the share of each product type in total product sales. iPhone leads with 45.31%, followed by iPad, Wearables, and Mac.</w:t>
      </w:r>
    </w:p>
    <w:p w14:paraId="6871E423" w14:textId="77777777" w:rsidR="00476422" w:rsidRDefault="00000000">
      <w:r>
        <w:t>4. Bar Chart (Top Right):</w:t>
      </w:r>
      <w:r>
        <w:br/>
        <w:t>- Shows services revenue by region, highlighting that Greater China and Rest of World generate the highest service revenues.</w:t>
      </w:r>
    </w:p>
    <w:p w14:paraId="7449FD56" w14:textId="77777777" w:rsidR="00476422" w:rsidRDefault="00000000">
      <w:r>
        <w:t>5. Clustered Bar Chart (Center):</w:t>
      </w:r>
      <w:r>
        <w:br/>
        <w:t>- Compares product sales across regions, indicating high iPhone sales in all regions, especially Greater China and North America.</w:t>
      </w:r>
    </w:p>
    <w:p w14:paraId="5588B84A" w14:textId="77777777" w:rsidR="00476422" w:rsidRDefault="00000000">
      <w:r>
        <w:lastRenderedPageBreak/>
        <w:t>6. Line Chart (Bottom):</w:t>
      </w:r>
      <w:r>
        <w:br/>
        <w:t>- Displays services revenue by state, where Hong Kong, South Korea, and California are top contributors.</w:t>
      </w:r>
    </w:p>
    <w:p w14:paraId="7A859C5A" w14:textId="1C77FAD2" w:rsidR="00515278" w:rsidRDefault="00515278">
      <w:pPr>
        <w:pStyle w:val="Heading1"/>
      </w:pPr>
      <w:r>
        <w:rPr>
          <w:noProof/>
        </w:rPr>
        <w:drawing>
          <wp:inline distT="0" distB="0" distL="0" distR="0" wp14:anchorId="41DE0542" wp14:editId="4901587C">
            <wp:extent cx="5486400" cy="3118485"/>
            <wp:effectExtent l="0" t="0" r="0" b="5715"/>
            <wp:docPr id="913035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35383" name="Picture 913035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C605" w14:textId="5267FDEF" w:rsidR="00476422" w:rsidRDefault="00000000">
      <w:pPr>
        <w:pStyle w:val="Heading1"/>
      </w:pPr>
      <w:r>
        <w:t>Conclusion:</w:t>
      </w:r>
    </w:p>
    <w:p w14:paraId="6043B788" w14:textId="77777777" w:rsidR="00476422" w:rsidRDefault="00000000">
      <w:r>
        <w:t>This dashboard provides a comprehensive view of Apple’s sales performance in 2024. Key insights include:</w:t>
      </w:r>
      <w:r>
        <w:br/>
        <w:t>- iPhone dominates product sales with a 45% share.</w:t>
      </w:r>
      <w:r>
        <w:br/>
        <w:t>- Greater China is the leading region in both product sales and services revenue.</w:t>
      </w:r>
      <w:r>
        <w:br/>
        <w:t>- Certain states like Hong Kong and South Korea significantly outperform others in terms of services revenue.</w:t>
      </w:r>
      <w:r>
        <w:br/>
        <w:t>- The dashboard enables better decision-making by identifying top-performing regions and product categories.</w:t>
      </w:r>
      <w:r>
        <w:br/>
      </w:r>
      <w:r>
        <w:br/>
        <w:t>This analysis can help stakeholders align marketing, supply chain, and sales strategies to improve performance in underperforming areas and capitalize on strong markets.</w:t>
      </w:r>
    </w:p>
    <w:sectPr w:rsidR="004764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1951853">
    <w:abstractNumId w:val="8"/>
  </w:num>
  <w:num w:numId="2" w16cid:durableId="2117365245">
    <w:abstractNumId w:val="6"/>
  </w:num>
  <w:num w:numId="3" w16cid:durableId="1358433583">
    <w:abstractNumId w:val="5"/>
  </w:num>
  <w:num w:numId="4" w16cid:durableId="1387408468">
    <w:abstractNumId w:val="4"/>
  </w:num>
  <w:num w:numId="5" w16cid:durableId="2106800899">
    <w:abstractNumId w:val="7"/>
  </w:num>
  <w:num w:numId="6" w16cid:durableId="25178865">
    <w:abstractNumId w:val="3"/>
  </w:num>
  <w:num w:numId="7" w16cid:durableId="2017144506">
    <w:abstractNumId w:val="2"/>
  </w:num>
  <w:num w:numId="8" w16cid:durableId="1539586816">
    <w:abstractNumId w:val="1"/>
  </w:num>
  <w:num w:numId="9" w16cid:durableId="66266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422"/>
    <w:rsid w:val="00515278"/>
    <w:rsid w:val="008073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CDC0B"/>
  <w14:defaultImageDpi w14:val="300"/>
  <w15:docId w15:val="{80559FAF-4B98-4F9F-A662-D1FB3B91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Ravindra Balaji Nagula</cp:lastModifiedBy>
  <cp:revision>2</cp:revision>
  <dcterms:created xsi:type="dcterms:W3CDTF">2013-12-23T23:15:00Z</dcterms:created>
  <dcterms:modified xsi:type="dcterms:W3CDTF">2025-04-14T13:57:00Z</dcterms:modified>
  <cp:category/>
</cp:coreProperties>
</file>