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98CD8" w14:textId="4F8FB660" w:rsidR="00891D67" w:rsidRPr="00E03D24" w:rsidRDefault="00891D67" w:rsidP="00891D67">
      <w:pPr>
        <w:spacing w:after="0"/>
        <w:jc w:val="both"/>
        <w:rPr>
          <w:rFonts w:ascii="Calibri" w:hAnsi="Calibri" w:cs="Calibri"/>
          <w:b/>
          <w:bCs/>
          <w:sz w:val="20"/>
          <w:szCs w:val="20"/>
        </w:rPr>
      </w:pPr>
      <w:r w:rsidRPr="00E03D24">
        <w:rPr>
          <w:rFonts w:ascii="Calibri" w:hAnsi="Calibri" w:cs="Calibri"/>
          <w:b/>
          <w:bCs/>
          <w:sz w:val="20"/>
          <w:szCs w:val="20"/>
        </w:rPr>
        <w:t>Approach and Model Selection for Boeing Data Science Challenge</w:t>
      </w:r>
      <w:r w:rsidRPr="00E03D24">
        <w:rPr>
          <w:rFonts w:ascii="Calibri" w:hAnsi="Calibri" w:cs="Calibri"/>
          <w:b/>
          <w:bCs/>
          <w:sz w:val="20"/>
          <w:szCs w:val="20"/>
        </w:rPr>
        <w:t>:</w:t>
      </w:r>
    </w:p>
    <w:p w14:paraId="6FE01F1F" w14:textId="741340CC" w:rsidR="00891D67" w:rsidRPr="00E03D24" w:rsidRDefault="00891D67" w:rsidP="00891D67">
      <w:pPr>
        <w:spacing w:after="0"/>
        <w:jc w:val="both"/>
        <w:rPr>
          <w:rFonts w:ascii="Calibri" w:hAnsi="Calibri" w:cs="Calibri"/>
          <w:b/>
          <w:bCs/>
          <w:sz w:val="20"/>
          <w:szCs w:val="20"/>
        </w:rPr>
      </w:pPr>
      <w:r w:rsidRPr="00E03D24">
        <w:rPr>
          <w:rFonts w:ascii="Calibri" w:hAnsi="Calibri" w:cs="Calibri"/>
          <w:b/>
          <w:bCs/>
          <w:sz w:val="20"/>
          <w:szCs w:val="20"/>
        </w:rPr>
        <w:t>Introduction</w:t>
      </w:r>
      <w:r w:rsidRPr="00E03D24">
        <w:rPr>
          <w:rFonts w:ascii="Calibri" w:hAnsi="Calibri" w:cs="Calibri"/>
          <w:b/>
          <w:bCs/>
          <w:sz w:val="20"/>
          <w:szCs w:val="20"/>
        </w:rPr>
        <w:t>:</w:t>
      </w:r>
    </w:p>
    <w:p w14:paraId="7B62CBAF" w14:textId="68D602E8" w:rsidR="00891D67" w:rsidRPr="00E03D24" w:rsidRDefault="00891D67" w:rsidP="00891D67">
      <w:pPr>
        <w:spacing w:after="120"/>
        <w:ind w:firstLine="288"/>
        <w:jc w:val="both"/>
        <w:rPr>
          <w:rFonts w:ascii="Calibri" w:hAnsi="Calibri" w:cs="Calibri"/>
          <w:sz w:val="20"/>
          <w:szCs w:val="20"/>
        </w:rPr>
      </w:pPr>
      <w:r w:rsidRPr="00E03D24">
        <w:rPr>
          <w:rFonts w:ascii="Calibri" w:hAnsi="Calibri" w:cs="Calibri"/>
          <w:sz w:val="20"/>
          <w:szCs w:val="20"/>
        </w:rPr>
        <w:t xml:space="preserve">In response to the Data Science Challenge presented by Boeing Global Services, I developed a comprehensive solution </w:t>
      </w:r>
      <w:r w:rsidRPr="00E03D24">
        <w:rPr>
          <w:rFonts w:ascii="Calibri" w:hAnsi="Calibri" w:cs="Calibri"/>
          <w:sz w:val="20"/>
          <w:szCs w:val="20"/>
        </w:rPr>
        <w:t>to predict</w:t>
      </w:r>
      <w:r w:rsidRPr="00E03D24">
        <w:rPr>
          <w:rFonts w:ascii="Calibri" w:hAnsi="Calibri" w:cs="Calibri"/>
          <w:sz w:val="20"/>
          <w:szCs w:val="20"/>
        </w:rPr>
        <w:t xml:space="preserve"> vehicle trim and dealer listing </w:t>
      </w:r>
      <w:r w:rsidRPr="00E03D24">
        <w:rPr>
          <w:rFonts w:ascii="Calibri" w:hAnsi="Calibri" w:cs="Calibri"/>
          <w:sz w:val="20"/>
          <w:szCs w:val="20"/>
        </w:rPr>
        <w:t>prices</w:t>
      </w:r>
      <w:r w:rsidRPr="00E03D24">
        <w:rPr>
          <w:rFonts w:ascii="Calibri" w:hAnsi="Calibri" w:cs="Calibri"/>
          <w:sz w:val="20"/>
          <w:szCs w:val="20"/>
        </w:rPr>
        <w:t xml:space="preserve"> from a dataset of used car listings. The challenge involved utilizing a training dataset comprising various parameters relevant to car sales, including a unique identifier per listing, twenty-six descriptive features, and two target variables: `</w:t>
      </w:r>
      <w:proofErr w:type="spellStart"/>
      <w:r w:rsidRPr="00E03D24">
        <w:rPr>
          <w:rFonts w:ascii="Calibri" w:hAnsi="Calibri" w:cs="Calibri"/>
          <w:sz w:val="20"/>
          <w:szCs w:val="20"/>
        </w:rPr>
        <w:t>Vehicle_Trim</w:t>
      </w:r>
      <w:proofErr w:type="spellEnd"/>
      <w:r w:rsidRPr="00E03D24">
        <w:rPr>
          <w:rFonts w:ascii="Calibri" w:hAnsi="Calibri" w:cs="Calibri"/>
          <w:sz w:val="20"/>
          <w:szCs w:val="20"/>
        </w:rPr>
        <w:t>` and `</w:t>
      </w:r>
      <w:proofErr w:type="spellStart"/>
      <w:r w:rsidRPr="00E03D24">
        <w:rPr>
          <w:rFonts w:ascii="Calibri" w:hAnsi="Calibri" w:cs="Calibri"/>
          <w:sz w:val="20"/>
          <w:szCs w:val="20"/>
        </w:rPr>
        <w:t>Dealer_Listing_Price</w:t>
      </w:r>
      <w:proofErr w:type="spellEnd"/>
      <w:r w:rsidRPr="00E03D24">
        <w:rPr>
          <w:rFonts w:ascii="Calibri" w:hAnsi="Calibri" w:cs="Calibri"/>
          <w:sz w:val="20"/>
          <w:szCs w:val="20"/>
        </w:rPr>
        <w:t>`.</w:t>
      </w:r>
    </w:p>
    <w:p w14:paraId="106A9ACE" w14:textId="1CC5BC50" w:rsidR="00891D67" w:rsidRPr="00E03D24" w:rsidRDefault="00891D67" w:rsidP="00891D67">
      <w:pPr>
        <w:spacing w:after="0"/>
        <w:jc w:val="both"/>
        <w:rPr>
          <w:rFonts w:ascii="Calibri" w:hAnsi="Calibri" w:cs="Calibri"/>
          <w:b/>
          <w:bCs/>
          <w:sz w:val="20"/>
          <w:szCs w:val="20"/>
        </w:rPr>
      </w:pPr>
      <w:r w:rsidRPr="00E03D24">
        <w:rPr>
          <w:rFonts w:ascii="Calibri" w:hAnsi="Calibri" w:cs="Calibri"/>
          <w:b/>
          <w:bCs/>
          <w:sz w:val="20"/>
          <w:szCs w:val="20"/>
        </w:rPr>
        <w:t>Data Preprocessing</w:t>
      </w:r>
      <w:r w:rsidRPr="00E03D24">
        <w:rPr>
          <w:rFonts w:ascii="Calibri" w:hAnsi="Calibri" w:cs="Calibri"/>
          <w:b/>
          <w:bCs/>
          <w:sz w:val="20"/>
          <w:szCs w:val="20"/>
        </w:rPr>
        <w:t>:</w:t>
      </w:r>
    </w:p>
    <w:p w14:paraId="6F1D614F" w14:textId="49504378" w:rsidR="00891D67" w:rsidRPr="00E03D24" w:rsidRDefault="00891D67" w:rsidP="00891D67">
      <w:pPr>
        <w:spacing w:after="0"/>
        <w:ind w:firstLine="288"/>
        <w:jc w:val="both"/>
        <w:rPr>
          <w:rFonts w:ascii="Calibri" w:hAnsi="Calibri" w:cs="Calibri"/>
          <w:sz w:val="20"/>
          <w:szCs w:val="20"/>
        </w:rPr>
      </w:pPr>
      <w:r w:rsidRPr="00E03D24">
        <w:rPr>
          <w:rFonts w:ascii="Calibri" w:hAnsi="Calibri" w:cs="Calibri"/>
          <w:sz w:val="20"/>
          <w:szCs w:val="20"/>
        </w:rPr>
        <w:t>Understanding the critical role of data quality in predictive modeling, I initiated the process with thorough data exploration and preprocessing. This step included handling missing values, particularly for the target variables, to ensure the integrity of the training dataset. Given the presence of categorical data, I employed one-hot encoding for nominal features like `</w:t>
      </w:r>
      <w:proofErr w:type="spellStart"/>
      <w:r w:rsidRPr="00E03D24">
        <w:rPr>
          <w:rFonts w:ascii="Calibri" w:hAnsi="Calibri" w:cs="Calibri"/>
          <w:sz w:val="20"/>
          <w:szCs w:val="20"/>
        </w:rPr>
        <w:t>VehFuel</w:t>
      </w:r>
      <w:proofErr w:type="spellEnd"/>
      <w:r w:rsidRPr="00E03D24">
        <w:rPr>
          <w:rFonts w:ascii="Calibri" w:hAnsi="Calibri" w:cs="Calibri"/>
          <w:sz w:val="20"/>
          <w:szCs w:val="20"/>
        </w:rPr>
        <w:t>` and `</w:t>
      </w:r>
      <w:proofErr w:type="spellStart"/>
      <w:r w:rsidRPr="00E03D24">
        <w:rPr>
          <w:rFonts w:ascii="Calibri" w:hAnsi="Calibri" w:cs="Calibri"/>
          <w:sz w:val="20"/>
          <w:szCs w:val="20"/>
        </w:rPr>
        <w:t>VehPriceLabel</w:t>
      </w:r>
      <w:proofErr w:type="spellEnd"/>
      <w:r w:rsidRPr="00E03D24">
        <w:rPr>
          <w:rFonts w:ascii="Calibri" w:hAnsi="Calibri" w:cs="Calibri"/>
          <w:sz w:val="20"/>
          <w:szCs w:val="20"/>
        </w:rPr>
        <w:t>` to convert them into a machine-readable format. Furthermore, I applied `</w:t>
      </w:r>
      <w:proofErr w:type="spellStart"/>
      <w:r w:rsidRPr="00E03D24">
        <w:rPr>
          <w:rFonts w:ascii="Calibri" w:hAnsi="Calibri" w:cs="Calibri"/>
          <w:sz w:val="20"/>
          <w:szCs w:val="20"/>
        </w:rPr>
        <w:t>LabelEncoder</w:t>
      </w:r>
      <w:proofErr w:type="spellEnd"/>
      <w:r w:rsidRPr="00E03D24">
        <w:rPr>
          <w:rFonts w:ascii="Calibri" w:hAnsi="Calibri" w:cs="Calibri"/>
          <w:sz w:val="20"/>
          <w:szCs w:val="20"/>
        </w:rPr>
        <w:t>` to ordinal categorical variables, including `</w:t>
      </w:r>
      <w:proofErr w:type="spellStart"/>
      <w:r w:rsidRPr="00E03D24">
        <w:rPr>
          <w:rFonts w:ascii="Calibri" w:hAnsi="Calibri" w:cs="Calibri"/>
          <w:sz w:val="20"/>
          <w:szCs w:val="20"/>
        </w:rPr>
        <w:t>Vehicle_Trim</w:t>
      </w:r>
      <w:proofErr w:type="spellEnd"/>
      <w:r w:rsidRPr="00E03D24">
        <w:rPr>
          <w:rFonts w:ascii="Calibri" w:hAnsi="Calibri" w:cs="Calibri"/>
          <w:sz w:val="20"/>
          <w:szCs w:val="20"/>
        </w:rPr>
        <w:t xml:space="preserve">`, enabling their effective </w:t>
      </w:r>
      <w:r w:rsidRPr="00E03D24">
        <w:rPr>
          <w:rFonts w:ascii="Calibri" w:hAnsi="Calibri" w:cs="Calibri"/>
          <w:sz w:val="20"/>
          <w:szCs w:val="20"/>
        </w:rPr>
        <w:t>use in modeling</w:t>
      </w:r>
      <w:r w:rsidRPr="00E03D24">
        <w:rPr>
          <w:rFonts w:ascii="Calibri" w:hAnsi="Calibri" w:cs="Calibri"/>
          <w:sz w:val="20"/>
          <w:szCs w:val="20"/>
        </w:rPr>
        <w:t>.</w:t>
      </w:r>
    </w:p>
    <w:p w14:paraId="6F8AC364" w14:textId="27392398" w:rsidR="00891D67" w:rsidRPr="00E03D24" w:rsidRDefault="00891D67" w:rsidP="00891D67">
      <w:pPr>
        <w:spacing w:after="120"/>
        <w:ind w:firstLine="288"/>
        <w:jc w:val="both"/>
        <w:rPr>
          <w:rFonts w:ascii="Calibri" w:hAnsi="Calibri" w:cs="Calibri"/>
          <w:sz w:val="20"/>
          <w:szCs w:val="20"/>
        </w:rPr>
      </w:pPr>
      <w:r w:rsidRPr="00E03D24">
        <w:rPr>
          <w:rFonts w:ascii="Calibri" w:hAnsi="Calibri" w:cs="Calibri"/>
          <w:sz w:val="20"/>
          <w:szCs w:val="20"/>
        </w:rPr>
        <w:t>To enrich the dataset, I transformed the `</w:t>
      </w:r>
      <w:proofErr w:type="spellStart"/>
      <w:r w:rsidRPr="00E03D24">
        <w:rPr>
          <w:rFonts w:ascii="Calibri" w:hAnsi="Calibri" w:cs="Calibri"/>
          <w:sz w:val="20"/>
          <w:szCs w:val="20"/>
        </w:rPr>
        <w:t>VehFeats</w:t>
      </w:r>
      <w:proofErr w:type="spellEnd"/>
      <w:r w:rsidRPr="00E03D24">
        <w:rPr>
          <w:rFonts w:ascii="Calibri" w:hAnsi="Calibri" w:cs="Calibri"/>
          <w:sz w:val="20"/>
          <w:szCs w:val="20"/>
        </w:rPr>
        <w:t>` column from string representations to lists, counting the number of features per vehicle as an additional predictive variable. Similarly, I extracted the number of previous users from the vehicle's history, adding another dimension to the dataset. Non-informative columns were identified and removed to focus the model training on relevant features.</w:t>
      </w:r>
    </w:p>
    <w:p w14:paraId="1C731331" w14:textId="2D3AC4CF" w:rsidR="00891D67" w:rsidRPr="00E03D24" w:rsidRDefault="00891D67" w:rsidP="00891D67">
      <w:pPr>
        <w:spacing w:after="0"/>
        <w:jc w:val="both"/>
        <w:rPr>
          <w:rFonts w:ascii="Calibri" w:hAnsi="Calibri" w:cs="Calibri"/>
          <w:b/>
          <w:bCs/>
          <w:sz w:val="20"/>
          <w:szCs w:val="20"/>
        </w:rPr>
      </w:pPr>
      <w:r w:rsidRPr="00E03D24">
        <w:rPr>
          <w:rFonts w:ascii="Calibri" w:hAnsi="Calibri" w:cs="Calibri"/>
          <w:b/>
          <w:bCs/>
          <w:sz w:val="20"/>
          <w:szCs w:val="20"/>
        </w:rPr>
        <w:t>Feature Selection</w:t>
      </w:r>
      <w:r w:rsidRPr="00E03D24">
        <w:rPr>
          <w:rFonts w:ascii="Calibri" w:hAnsi="Calibri" w:cs="Calibri"/>
          <w:b/>
          <w:bCs/>
          <w:sz w:val="20"/>
          <w:szCs w:val="20"/>
        </w:rPr>
        <w:t>:</w:t>
      </w:r>
    </w:p>
    <w:p w14:paraId="63DDF9E7" w14:textId="66FAC771" w:rsidR="00891D67" w:rsidRPr="00E03D24" w:rsidRDefault="00891D67" w:rsidP="00891D67">
      <w:pPr>
        <w:spacing w:after="120"/>
        <w:ind w:firstLine="288"/>
        <w:jc w:val="both"/>
        <w:rPr>
          <w:rFonts w:ascii="Calibri" w:hAnsi="Calibri" w:cs="Calibri"/>
          <w:sz w:val="20"/>
          <w:szCs w:val="20"/>
        </w:rPr>
      </w:pPr>
      <w:r w:rsidRPr="00E03D24">
        <w:rPr>
          <w:rFonts w:ascii="Calibri" w:hAnsi="Calibri" w:cs="Calibri"/>
          <w:sz w:val="20"/>
          <w:szCs w:val="20"/>
        </w:rPr>
        <w:t>Feature selection was conducted using Recursive Feature Elimination (RFE) with a `</w:t>
      </w:r>
      <w:proofErr w:type="spellStart"/>
      <w:r w:rsidRPr="00E03D24">
        <w:rPr>
          <w:rFonts w:ascii="Calibri" w:hAnsi="Calibri" w:cs="Calibri"/>
          <w:sz w:val="20"/>
          <w:szCs w:val="20"/>
        </w:rPr>
        <w:t>RandomForestRegressor</w:t>
      </w:r>
      <w:proofErr w:type="spellEnd"/>
      <w:r w:rsidRPr="00E03D24">
        <w:rPr>
          <w:rFonts w:ascii="Calibri" w:hAnsi="Calibri" w:cs="Calibri"/>
          <w:sz w:val="20"/>
          <w:szCs w:val="20"/>
        </w:rPr>
        <w:t>` utilized to pinpoint the top 10 features contributing to the prediction of dealer listing price, ensuring the model's focus on the most impactful variables.</w:t>
      </w:r>
    </w:p>
    <w:p w14:paraId="1A4EE7B5" w14:textId="30C7E699" w:rsidR="00891D67" w:rsidRPr="00E03D24" w:rsidRDefault="00891D67" w:rsidP="00891D67">
      <w:pPr>
        <w:spacing w:after="0"/>
        <w:jc w:val="both"/>
        <w:rPr>
          <w:rFonts w:ascii="Calibri" w:hAnsi="Calibri" w:cs="Calibri"/>
          <w:b/>
          <w:bCs/>
          <w:sz w:val="20"/>
          <w:szCs w:val="20"/>
        </w:rPr>
      </w:pPr>
      <w:r w:rsidRPr="00E03D24">
        <w:rPr>
          <w:rFonts w:ascii="Calibri" w:hAnsi="Calibri" w:cs="Calibri"/>
          <w:b/>
          <w:bCs/>
          <w:sz w:val="20"/>
          <w:szCs w:val="20"/>
        </w:rPr>
        <w:t>Model Development and Evaluation</w:t>
      </w:r>
      <w:r w:rsidRPr="00E03D24">
        <w:rPr>
          <w:rFonts w:ascii="Calibri" w:hAnsi="Calibri" w:cs="Calibri"/>
          <w:b/>
          <w:bCs/>
          <w:sz w:val="20"/>
          <w:szCs w:val="20"/>
        </w:rPr>
        <w:t>:</w:t>
      </w:r>
    </w:p>
    <w:p w14:paraId="0A16BD31" w14:textId="77777777" w:rsidR="00891D67" w:rsidRPr="00891D67" w:rsidRDefault="00891D67" w:rsidP="00891D67">
      <w:pPr>
        <w:spacing w:after="0"/>
        <w:jc w:val="both"/>
        <w:rPr>
          <w:rFonts w:ascii="Calibri" w:hAnsi="Calibri" w:cs="Calibri"/>
          <w:b/>
          <w:bCs/>
          <w:i/>
          <w:iCs/>
          <w:sz w:val="20"/>
          <w:szCs w:val="20"/>
          <w:u w:val="single"/>
        </w:rPr>
      </w:pPr>
      <w:r w:rsidRPr="00891D67">
        <w:rPr>
          <w:rFonts w:ascii="Calibri" w:hAnsi="Calibri" w:cs="Calibri"/>
          <w:b/>
          <w:bCs/>
          <w:i/>
          <w:iCs/>
          <w:sz w:val="20"/>
          <w:szCs w:val="20"/>
          <w:u w:val="single"/>
        </w:rPr>
        <w:t>Regression for Predicting Dealer Listing Price</w:t>
      </w:r>
    </w:p>
    <w:p w14:paraId="2564C776" w14:textId="6382ADAE" w:rsidR="00891D67" w:rsidRPr="00891D67" w:rsidRDefault="00891D67" w:rsidP="00891D67">
      <w:pPr>
        <w:spacing w:after="0"/>
        <w:ind w:firstLine="288"/>
        <w:jc w:val="both"/>
        <w:rPr>
          <w:rFonts w:ascii="Calibri" w:hAnsi="Calibri" w:cs="Calibri"/>
          <w:sz w:val="20"/>
          <w:szCs w:val="20"/>
        </w:rPr>
      </w:pPr>
      <w:r w:rsidRPr="00891D67">
        <w:rPr>
          <w:rFonts w:ascii="Calibri" w:hAnsi="Calibri" w:cs="Calibri"/>
          <w:sz w:val="20"/>
          <w:szCs w:val="20"/>
        </w:rPr>
        <w:t xml:space="preserve">In tackling the prediction of the </w:t>
      </w:r>
      <w:r w:rsidRPr="00E03D24">
        <w:rPr>
          <w:rFonts w:ascii="Calibri" w:hAnsi="Calibri" w:cs="Calibri"/>
          <w:sz w:val="20"/>
          <w:szCs w:val="20"/>
        </w:rPr>
        <w:t>‘</w:t>
      </w:r>
      <w:proofErr w:type="spellStart"/>
      <w:r w:rsidRPr="00891D67">
        <w:rPr>
          <w:rFonts w:ascii="Calibri" w:hAnsi="Calibri" w:cs="Calibri"/>
          <w:sz w:val="20"/>
          <w:szCs w:val="20"/>
        </w:rPr>
        <w:t>Dealer_Listing_Price</w:t>
      </w:r>
      <w:proofErr w:type="spellEnd"/>
      <w:r w:rsidRPr="00E03D24">
        <w:rPr>
          <w:rFonts w:ascii="Calibri" w:hAnsi="Calibri" w:cs="Calibri"/>
          <w:sz w:val="20"/>
          <w:szCs w:val="20"/>
        </w:rPr>
        <w:t>’</w:t>
      </w:r>
      <w:r w:rsidRPr="00891D67">
        <w:rPr>
          <w:rFonts w:ascii="Calibri" w:hAnsi="Calibri" w:cs="Calibri"/>
          <w:sz w:val="20"/>
          <w:szCs w:val="20"/>
        </w:rPr>
        <w:t xml:space="preserve">, I expanded the range of regression models evaluated to include not only traditional models like Linear Regression and Random Forest </w:t>
      </w:r>
      <w:r w:rsidR="00E03D24" w:rsidRPr="00E03D24">
        <w:rPr>
          <w:rFonts w:ascii="Calibri" w:hAnsi="Calibri" w:cs="Calibri"/>
          <w:sz w:val="20"/>
          <w:szCs w:val="20"/>
        </w:rPr>
        <w:t>Regression,</w:t>
      </w:r>
      <w:r w:rsidRPr="00891D67">
        <w:rPr>
          <w:rFonts w:ascii="Calibri" w:hAnsi="Calibri" w:cs="Calibri"/>
          <w:sz w:val="20"/>
          <w:szCs w:val="20"/>
        </w:rPr>
        <w:t xml:space="preserve"> but also advanced algorithms known for their performance in complex datasets:</w:t>
      </w:r>
    </w:p>
    <w:p w14:paraId="2644B85C" w14:textId="77777777" w:rsidR="00891D67" w:rsidRPr="00E03D24" w:rsidRDefault="00891D67" w:rsidP="00E03D24">
      <w:pPr>
        <w:pStyle w:val="ListParagraph"/>
        <w:numPr>
          <w:ilvl w:val="0"/>
          <w:numId w:val="3"/>
        </w:numPr>
        <w:spacing w:after="0"/>
        <w:ind w:left="144" w:hanging="144"/>
        <w:jc w:val="both"/>
        <w:rPr>
          <w:rFonts w:ascii="Calibri" w:hAnsi="Calibri" w:cs="Calibri"/>
          <w:sz w:val="20"/>
          <w:szCs w:val="20"/>
        </w:rPr>
      </w:pPr>
      <w:r w:rsidRPr="00E03D24">
        <w:rPr>
          <w:rFonts w:ascii="Calibri" w:hAnsi="Calibri" w:cs="Calibri"/>
          <w:i/>
          <w:iCs/>
          <w:sz w:val="20"/>
          <w:szCs w:val="20"/>
          <w:u w:val="single"/>
        </w:rPr>
        <w:t>Linear Regression:</w:t>
      </w:r>
      <w:r w:rsidRPr="00E03D24">
        <w:rPr>
          <w:rFonts w:ascii="Calibri" w:hAnsi="Calibri" w:cs="Calibri"/>
          <w:sz w:val="20"/>
          <w:szCs w:val="20"/>
        </w:rPr>
        <w:t xml:space="preserve"> A baseline model for its simplicity and interpretability.</w:t>
      </w:r>
    </w:p>
    <w:p w14:paraId="356167A1" w14:textId="77777777" w:rsidR="00891D67" w:rsidRPr="00E03D24" w:rsidRDefault="00891D67" w:rsidP="00E03D24">
      <w:pPr>
        <w:pStyle w:val="ListParagraph"/>
        <w:numPr>
          <w:ilvl w:val="0"/>
          <w:numId w:val="3"/>
        </w:numPr>
        <w:spacing w:after="0"/>
        <w:ind w:left="144" w:hanging="144"/>
        <w:jc w:val="both"/>
        <w:rPr>
          <w:rFonts w:ascii="Calibri" w:hAnsi="Calibri" w:cs="Calibri"/>
          <w:sz w:val="20"/>
          <w:szCs w:val="20"/>
        </w:rPr>
      </w:pPr>
      <w:r w:rsidRPr="00E03D24">
        <w:rPr>
          <w:rFonts w:ascii="Calibri" w:hAnsi="Calibri" w:cs="Calibri"/>
          <w:i/>
          <w:iCs/>
          <w:sz w:val="20"/>
          <w:szCs w:val="20"/>
          <w:u w:val="single"/>
        </w:rPr>
        <w:t>Random Forest Regressor:</w:t>
      </w:r>
      <w:r w:rsidRPr="00E03D24">
        <w:rPr>
          <w:rFonts w:ascii="Calibri" w:hAnsi="Calibri" w:cs="Calibri"/>
          <w:sz w:val="20"/>
          <w:szCs w:val="20"/>
        </w:rPr>
        <w:t xml:space="preserve"> Leveraged for its robustness against overfitting and ability to handle non-linear data.</w:t>
      </w:r>
    </w:p>
    <w:p w14:paraId="74D16CE4" w14:textId="77777777" w:rsidR="00891D67" w:rsidRPr="00E03D24" w:rsidRDefault="00891D67" w:rsidP="00E03D24">
      <w:pPr>
        <w:pStyle w:val="ListParagraph"/>
        <w:numPr>
          <w:ilvl w:val="0"/>
          <w:numId w:val="3"/>
        </w:numPr>
        <w:spacing w:after="0"/>
        <w:ind w:left="144" w:hanging="144"/>
        <w:jc w:val="both"/>
        <w:rPr>
          <w:rFonts w:ascii="Calibri" w:hAnsi="Calibri" w:cs="Calibri"/>
          <w:sz w:val="20"/>
          <w:szCs w:val="20"/>
        </w:rPr>
      </w:pPr>
      <w:r w:rsidRPr="00E03D24">
        <w:rPr>
          <w:rFonts w:ascii="Calibri" w:hAnsi="Calibri" w:cs="Calibri"/>
          <w:i/>
          <w:iCs/>
          <w:sz w:val="20"/>
          <w:szCs w:val="20"/>
          <w:u w:val="single"/>
        </w:rPr>
        <w:t>Decision Tree Regressor:</w:t>
      </w:r>
      <w:r w:rsidRPr="00E03D24">
        <w:rPr>
          <w:rFonts w:ascii="Calibri" w:hAnsi="Calibri" w:cs="Calibri"/>
          <w:sz w:val="20"/>
          <w:szCs w:val="20"/>
        </w:rPr>
        <w:t xml:space="preserve"> For its interpretability and ease of use.</w:t>
      </w:r>
    </w:p>
    <w:p w14:paraId="214B6C21" w14:textId="77777777" w:rsidR="00891D67" w:rsidRPr="00E03D24" w:rsidRDefault="00891D67" w:rsidP="00E03D24">
      <w:pPr>
        <w:pStyle w:val="ListParagraph"/>
        <w:numPr>
          <w:ilvl w:val="0"/>
          <w:numId w:val="3"/>
        </w:numPr>
        <w:spacing w:after="0"/>
        <w:ind w:left="144" w:hanging="144"/>
        <w:jc w:val="both"/>
        <w:rPr>
          <w:rFonts w:ascii="Calibri" w:hAnsi="Calibri" w:cs="Calibri"/>
          <w:sz w:val="20"/>
          <w:szCs w:val="20"/>
        </w:rPr>
      </w:pPr>
      <w:r w:rsidRPr="00E03D24">
        <w:rPr>
          <w:rFonts w:ascii="Calibri" w:hAnsi="Calibri" w:cs="Calibri"/>
          <w:i/>
          <w:iCs/>
          <w:sz w:val="20"/>
          <w:szCs w:val="20"/>
          <w:u w:val="single"/>
        </w:rPr>
        <w:t>SVR (Support Vector Regression):</w:t>
      </w:r>
      <w:r w:rsidRPr="00E03D24">
        <w:rPr>
          <w:rFonts w:ascii="Calibri" w:hAnsi="Calibri" w:cs="Calibri"/>
          <w:sz w:val="20"/>
          <w:szCs w:val="20"/>
        </w:rPr>
        <w:t xml:space="preserve"> Utilized for its effectiveness in high-dimensional spaces.</w:t>
      </w:r>
    </w:p>
    <w:p w14:paraId="657FE6DB" w14:textId="77777777" w:rsidR="00891D67" w:rsidRPr="00E03D24" w:rsidRDefault="00891D67" w:rsidP="00E03D24">
      <w:pPr>
        <w:pStyle w:val="ListParagraph"/>
        <w:numPr>
          <w:ilvl w:val="0"/>
          <w:numId w:val="3"/>
        </w:numPr>
        <w:spacing w:after="0"/>
        <w:ind w:left="144" w:hanging="144"/>
        <w:jc w:val="both"/>
        <w:rPr>
          <w:rFonts w:ascii="Calibri" w:hAnsi="Calibri" w:cs="Calibri"/>
          <w:sz w:val="20"/>
          <w:szCs w:val="20"/>
        </w:rPr>
      </w:pPr>
      <w:proofErr w:type="spellStart"/>
      <w:r w:rsidRPr="00E03D24">
        <w:rPr>
          <w:rFonts w:ascii="Calibri" w:hAnsi="Calibri" w:cs="Calibri"/>
          <w:i/>
          <w:iCs/>
          <w:sz w:val="20"/>
          <w:szCs w:val="20"/>
          <w:u w:val="single"/>
        </w:rPr>
        <w:t>XGBRegressor</w:t>
      </w:r>
      <w:proofErr w:type="spellEnd"/>
      <w:r w:rsidRPr="00E03D24">
        <w:rPr>
          <w:rFonts w:ascii="Calibri" w:hAnsi="Calibri" w:cs="Calibri"/>
          <w:i/>
          <w:iCs/>
          <w:sz w:val="20"/>
          <w:szCs w:val="20"/>
          <w:u w:val="single"/>
        </w:rPr>
        <w:t>:</w:t>
      </w:r>
      <w:r w:rsidRPr="00E03D24">
        <w:rPr>
          <w:rFonts w:ascii="Calibri" w:hAnsi="Calibri" w:cs="Calibri"/>
          <w:sz w:val="20"/>
          <w:szCs w:val="20"/>
        </w:rPr>
        <w:t xml:space="preserve"> Chosen for its speed and performance, attributable to its gradient boosting framework.</w:t>
      </w:r>
    </w:p>
    <w:p w14:paraId="76C85A96" w14:textId="77777777" w:rsidR="00891D67" w:rsidRPr="00E03D24" w:rsidRDefault="00891D67" w:rsidP="00E03D24">
      <w:pPr>
        <w:pStyle w:val="ListParagraph"/>
        <w:numPr>
          <w:ilvl w:val="0"/>
          <w:numId w:val="3"/>
        </w:numPr>
        <w:spacing w:after="0"/>
        <w:ind w:left="144" w:hanging="144"/>
        <w:jc w:val="both"/>
        <w:rPr>
          <w:rFonts w:ascii="Calibri" w:hAnsi="Calibri" w:cs="Calibri"/>
          <w:sz w:val="20"/>
          <w:szCs w:val="20"/>
        </w:rPr>
      </w:pPr>
      <w:proofErr w:type="spellStart"/>
      <w:r w:rsidRPr="00E03D24">
        <w:rPr>
          <w:rFonts w:ascii="Calibri" w:hAnsi="Calibri" w:cs="Calibri"/>
          <w:i/>
          <w:iCs/>
          <w:sz w:val="20"/>
          <w:szCs w:val="20"/>
          <w:u w:val="single"/>
        </w:rPr>
        <w:t>LGBMRegressor</w:t>
      </w:r>
      <w:proofErr w:type="spellEnd"/>
      <w:r w:rsidRPr="00E03D24">
        <w:rPr>
          <w:rFonts w:ascii="Calibri" w:hAnsi="Calibri" w:cs="Calibri"/>
          <w:i/>
          <w:iCs/>
          <w:sz w:val="20"/>
          <w:szCs w:val="20"/>
          <w:u w:val="single"/>
        </w:rPr>
        <w:t>:</w:t>
      </w:r>
      <w:r w:rsidRPr="00E03D24">
        <w:rPr>
          <w:rFonts w:ascii="Calibri" w:hAnsi="Calibri" w:cs="Calibri"/>
          <w:sz w:val="20"/>
          <w:szCs w:val="20"/>
        </w:rPr>
        <w:t xml:space="preserve"> Selected for its efficiency with large datasets and high performance.</w:t>
      </w:r>
    </w:p>
    <w:p w14:paraId="7F48366E" w14:textId="77777777" w:rsidR="00891D67" w:rsidRPr="00E03D24" w:rsidRDefault="00891D67" w:rsidP="00E03D24">
      <w:pPr>
        <w:pStyle w:val="ListParagraph"/>
        <w:numPr>
          <w:ilvl w:val="0"/>
          <w:numId w:val="3"/>
        </w:numPr>
        <w:spacing w:after="0"/>
        <w:ind w:left="144" w:hanging="144"/>
        <w:jc w:val="both"/>
        <w:rPr>
          <w:rFonts w:ascii="Calibri" w:hAnsi="Calibri" w:cs="Calibri"/>
          <w:sz w:val="20"/>
          <w:szCs w:val="20"/>
        </w:rPr>
      </w:pPr>
      <w:proofErr w:type="spellStart"/>
      <w:r w:rsidRPr="00E03D24">
        <w:rPr>
          <w:rFonts w:ascii="Calibri" w:hAnsi="Calibri" w:cs="Calibri"/>
          <w:i/>
          <w:iCs/>
          <w:sz w:val="20"/>
          <w:szCs w:val="20"/>
          <w:u w:val="single"/>
        </w:rPr>
        <w:t>CatBoostRegressor</w:t>
      </w:r>
      <w:proofErr w:type="spellEnd"/>
      <w:r w:rsidRPr="00E03D24">
        <w:rPr>
          <w:rFonts w:ascii="Calibri" w:hAnsi="Calibri" w:cs="Calibri"/>
          <w:i/>
          <w:iCs/>
          <w:sz w:val="20"/>
          <w:szCs w:val="20"/>
          <w:u w:val="single"/>
        </w:rPr>
        <w:t>:</w:t>
      </w:r>
      <w:r w:rsidRPr="00E03D24">
        <w:rPr>
          <w:rFonts w:ascii="Calibri" w:hAnsi="Calibri" w:cs="Calibri"/>
          <w:sz w:val="20"/>
          <w:szCs w:val="20"/>
        </w:rPr>
        <w:t xml:space="preserve"> Known for its handling of categorical variables and speed.</w:t>
      </w:r>
    </w:p>
    <w:p w14:paraId="105D299A" w14:textId="77777777" w:rsidR="00891D67" w:rsidRPr="00891D67" w:rsidRDefault="00891D67" w:rsidP="00891D67">
      <w:pPr>
        <w:spacing w:after="0"/>
        <w:ind w:firstLine="288"/>
        <w:jc w:val="both"/>
        <w:rPr>
          <w:rFonts w:ascii="Calibri" w:hAnsi="Calibri" w:cs="Calibri"/>
          <w:sz w:val="20"/>
          <w:szCs w:val="20"/>
        </w:rPr>
      </w:pPr>
      <w:r w:rsidRPr="00891D67">
        <w:rPr>
          <w:rFonts w:ascii="Calibri" w:hAnsi="Calibri" w:cs="Calibri"/>
          <w:sz w:val="20"/>
          <w:szCs w:val="20"/>
        </w:rPr>
        <w:t>Each model was trained on the training dataset and evaluated using the R-squared metric, allowing for a comparison of their ability to predict the dealer listing price accurately.</w:t>
      </w:r>
    </w:p>
    <w:p w14:paraId="6111B45D" w14:textId="77777777" w:rsidR="00891D67" w:rsidRPr="00891D67" w:rsidRDefault="00891D67" w:rsidP="00891D67">
      <w:pPr>
        <w:spacing w:after="0"/>
        <w:jc w:val="both"/>
        <w:rPr>
          <w:rFonts w:ascii="Calibri" w:hAnsi="Calibri" w:cs="Calibri"/>
          <w:b/>
          <w:bCs/>
          <w:i/>
          <w:iCs/>
          <w:sz w:val="20"/>
          <w:szCs w:val="20"/>
          <w:u w:val="single"/>
        </w:rPr>
      </w:pPr>
      <w:r w:rsidRPr="00891D67">
        <w:rPr>
          <w:rFonts w:ascii="Calibri" w:hAnsi="Calibri" w:cs="Calibri"/>
          <w:b/>
          <w:bCs/>
          <w:i/>
          <w:iCs/>
          <w:sz w:val="20"/>
          <w:szCs w:val="20"/>
          <w:u w:val="single"/>
        </w:rPr>
        <w:t>Classification for Predicting Vehicle Trim</w:t>
      </w:r>
    </w:p>
    <w:p w14:paraId="7F412F32" w14:textId="25AC489A" w:rsidR="00891D67" w:rsidRPr="00891D67" w:rsidRDefault="00891D67" w:rsidP="00891D67">
      <w:pPr>
        <w:spacing w:after="0"/>
        <w:ind w:firstLine="288"/>
        <w:jc w:val="both"/>
        <w:rPr>
          <w:rFonts w:ascii="Calibri" w:hAnsi="Calibri" w:cs="Calibri"/>
          <w:sz w:val="20"/>
          <w:szCs w:val="20"/>
        </w:rPr>
      </w:pPr>
      <w:r w:rsidRPr="00891D67">
        <w:rPr>
          <w:rFonts w:ascii="Calibri" w:hAnsi="Calibri" w:cs="Calibri"/>
          <w:sz w:val="20"/>
          <w:szCs w:val="20"/>
        </w:rPr>
        <w:t xml:space="preserve">For the classification task of predicting </w:t>
      </w:r>
      <w:r w:rsidRPr="00E03D24">
        <w:rPr>
          <w:rFonts w:ascii="Calibri" w:hAnsi="Calibri" w:cs="Calibri"/>
          <w:sz w:val="20"/>
          <w:szCs w:val="20"/>
        </w:rPr>
        <w:t>‘</w:t>
      </w:r>
      <w:proofErr w:type="spellStart"/>
      <w:r w:rsidRPr="00891D67">
        <w:rPr>
          <w:rFonts w:ascii="Calibri" w:hAnsi="Calibri" w:cs="Calibri"/>
          <w:sz w:val="20"/>
          <w:szCs w:val="20"/>
        </w:rPr>
        <w:t>Vehicle_Trim</w:t>
      </w:r>
      <w:proofErr w:type="spellEnd"/>
      <w:r w:rsidRPr="00E03D24">
        <w:rPr>
          <w:rFonts w:ascii="Calibri" w:hAnsi="Calibri" w:cs="Calibri"/>
          <w:sz w:val="20"/>
          <w:szCs w:val="20"/>
        </w:rPr>
        <w:t>’</w:t>
      </w:r>
      <w:r w:rsidRPr="00891D67">
        <w:rPr>
          <w:rFonts w:ascii="Calibri" w:hAnsi="Calibri" w:cs="Calibri"/>
          <w:sz w:val="20"/>
          <w:szCs w:val="20"/>
        </w:rPr>
        <w:t>, a similar approach was adopted, utilizing a mix of basic and advanced algorithms:</w:t>
      </w:r>
    </w:p>
    <w:p w14:paraId="02BC8216" w14:textId="77777777" w:rsidR="00891D67" w:rsidRPr="00E03D24" w:rsidRDefault="00891D67" w:rsidP="00E03D24">
      <w:pPr>
        <w:pStyle w:val="ListParagraph"/>
        <w:numPr>
          <w:ilvl w:val="0"/>
          <w:numId w:val="4"/>
        </w:numPr>
        <w:spacing w:after="0"/>
        <w:ind w:left="144" w:hanging="144"/>
        <w:jc w:val="both"/>
        <w:rPr>
          <w:rFonts w:ascii="Calibri" w:hAnsi="Calibri" w:cs="Calibri"/>
          <w:sz w:val="20"/>
          <w:szCs w:val="20"/>
        </w:rPr>
      </w:pPr>
      <w:r w:rsidRPr="00E03D24">
        <w:rPr>
          <w:rFonts w:ascii="Calibri" w:hAnsi="Calibri" w:cs="Calibri"/>
          <w:i/>
          <w:iCs/>
          <w:sz w:val="20"/>
          <w:szCs w:val="20"/>
          <w:u w:val="single"/>
        </w:rPr>
        <w:t>Logistic Regression:</w:t>
      </w:r>
      <w:r w:rsidRPr="00E03D24">
        <w:rPr>
          <w:rFonts w:ascii="Calibri" w:hAnsi="Calibri" w:cs="Calibri"/>
          <w:sz w:val="20"/>
          <w:szCs w:val="20"/>
        </w:rPr>
        <w:t xml:space="preserve"> A foundational model for binary and multiclass classification problems, extended here with an increased iteration limit for convergence in complex datasets.</w:t>
      </w:r>
    </w:p>
    <w:p w14:paraId="14D72F48" w14:textId="77777777" w:rsidR="00891D67" w:rsidRPr="00E03D24" w:rsidRDefault="00891D67" w:rsidP="00E03D24">
      <w:pPr>
        <w:pStyle w:val="ListParagraph"/>
        <w:numPr>
          <w:ilvl w:val="0"/>
          <w:numId w:val="4"/>
        </w:numPr>
        <w:spacing w:after="0"/>
        <w:ind w:left="144" w:hanging="144"/>
        <w:jc w:val="both"/>
        <w:rPr>
          <w:rFonts w:ascii="Calibri" w:hAnsi="Calibri" w:cs="Calibri"/>
          <w:sz w:val="20"/>
          <w:szCs w:val="20"/>
        </w:rPr>
      </w:pPr>
      <w:r w:rsidRPr="00E03D24">
        <w:rPr>
          <w:rFonts w:ascii="Calibri" w:hAnsi="Calibri" w:cs="Calibri"/>
          <w:i/>
          <w:iCs/>
          <w:sz w:val="20"/>
          <w:szCs w:val="20"/>
          <w:u w:val="single"/>
        </w:rPr>
        <w:t>Random Forest Classifier:</w:t>
      </w:r>
      <w:r w:rsidRPr="00E03D24">
        <w:rPr>
          <w:rFonts w:ascii="Calibri" w:hAnsi="Calibri" w:cs="Calibri"/>
          <w:sz w:val="20"/>
          <w:szCs w:val="20"/>
        </w:rPr>
        <w:t xml:space="preserve"> For its ensemble approach that combines multiple decision trees to improve prediction accuracy and control overfitting.</w:t>
      </w:r>
    </w:p>
    <w:p w14:paraId="1E3D93DC" w14:textId="77777777" w:rsidR="00891D67" w:rsidRPr="00E03D24" w:rsidRDefault="00891D67" w:rsidP="00E03D24">
      <w:pPr>
        <w:pStyle w:val="ListParagraph"/>
        <w:numPr>
          <w:ilvl w:val="0"/>
          <w:numId w:val="4"/>
        </w:numPr>
        <w:spacing w:after="0"/>
        <w:ind w:left="144" w:hanging="144"/>
        <w:jc w:val="both"/>
        <w:rPr>
          <w:rFonts w:ascii="Calibri" w:hAnsi="Calibri" w:cs="Calibri"/>
          <w:sz w:val="20"/>
          <w:szCs w:val="20"/>
        </w:rPr>
      </w:pPr>
      <w:r w:rsidRPr="00E03D24">
        <w:rPr>
          <w:rFonts w:ascii="Calibri" w:hAnsi="Calibri" w:cs="Calibri"/>
          <w:i/>
          <w:iCs/>
          <w:sz w:val="20"/>
          <w:szCs w:val="20"/>
          <w:u w:val="single"/>
        </w:rPr>
        <w:t>Decision Tree Classifier:</w:t>
      </w:r>
      <w:r w:rsidRPr="00E03D24">
        <w:rPr>
          <w:rFonts w:ascii="Calibri" w:hAnsi="Calibri" w:cs="Calibri"/>
          <w:sz w:val="20"/>
          <w:szCs w:val="20"/>
        </w:rPr>
        <w:t xml:space="preserve"> For a straightforward classification approach, offering clear interpretability.</w:t>
      </w:r>
    </w:p>
    <w:p w14:paraId="3B5E19F7" w14:textId="77777777" w:rsidR="00891D67" w:rsidRPr="00E03D24" w:rsidRDefault="00891D67" w:rsidP="00E03D24">
      <w:pPr>
        <w:pStyle w:val="ListParagraph"/>
        <w:numPr>
          <w:ilvl w:val="0"/>
          <w:numId w:val="4"/>
        </w:numPr>
        <w:spacing w:after="0"/>
        <w:ind w:left="144" w:hanging="144"/>
        <w:jc w:val="both"/>
        <w:rPr>
          <w:rFonts w:ascii="Calibri" w:hAnsi="Calibri" w:cs="Calibri"/>
          <w:sz w:val="20"/>
          <w:szCs w:val="20"/>
        </w:rPr>
      </w:pPr>
      <w:r w:rsidRPr="00E03D24">
        <w:rPr>
          <w:rFonts w:ascii="Calibri" w:hAnsi="Calibri" w:cs="Calibri"/>
          <w:i/>
          <w:iCs/>
          <w:sz w:val="20"/>
          <w:szCs w:val="20"/>
          <w:u w:val="single"/>
        </w:rPr>
        <w:lastRenderedPageBreak/>
        <w:t>SVC (Support Vector Classifier):</w:t>
      </w:r>
      <w:r w:rsidRPr="00E03D24">
        <w:rPr>
          <w:rFonts w:ascii="Calibri" w:hAnsi="Calibri" w:cs="Calibri"/>
          <w:sz w:val="20"/>
          <w:szCs w:val="20"/>
        </w:rPr>
        <w:t xml:space="preserve"> Applied for its effectiveness in defining decision boundaries in multi-dimensional space.</w:t>
      </w:r>
    </w:p>
    <w:p w14:paraId="2416F7AB" w14:textId="77777777" w:rsidR="00891D67" w:rsidRPr="00E03D24" w:rsidRDefault="00891D67" w:rsidP="00E03D24">
      <w:pPr>
        <w:pStyle w:val="ListParagraph"/>
        <w:numPr>
          <w:ilvl w:val="0"/>
          <w:numId w:val="4"/>
        </w:numPr>
        <w:spacing w:after="0"/>
        <w:ind w:left="144" w:hanging="144"/>
        <w:jc w:val="both"/>
        <w:rPr>
          <w:rFonts w:ascii="Calibri" w:hAnsi="Calibri" w:cs="Calibri"/>
          <w:sz w:val="20"/>
          <w:szCs w:val="20"/>
        </w:rPr>
      </w:pPr>
      <w:proofErr w:type="spellStart"/>
      <w:r w:rsidRPr="00E03D24">
        <w:rPr>
          <w:rFonts w:ascii="Calibri" w:hAnsi="Calibri" w:cs="Calibri"/>
          <w:i/>
          <w:iCs/>
          <w:sz w:val="20"/>
          <w:szCs w:val="20"/>
          <w:u w:val="single"/>
        </w:rPr>
        <w:t>XGBClassifier</w:t>
      </w:r>
      <w:proofErr w:type="spellEnd"/>
      <w:r w:rsidRPr="00E03D24">
        <w:rPr>
          <w:rFonts w:ascii="Calibri" w:hAnsi="Calibri" w:cs="Calibri"/>
          <w:i/>
          <w:iCs/>
          <w:sz w:val="20"/>
          <w:szCs w:val="20"/>
          <w:u w:val="single"/>
        </w:rPr>
        <w:t>:</w:t>
      </w:r>
      <w:r w:rsidRPr="00E03D24">
        <w:rPr>
          <w:rFonts w:ascii="Calibri" w:hAnsi="Calibri" w:cs="Calibri"/>
          <w:sz w:val="20"/>
          <w:szCs w:val="20"/>
        </w:rPr>
        <w:t xml:space="preserve"> Utilized for its performance and speed, driven by gradient boosting.</w:t>
      </w:r>
    </w:p>
    <w:p w14:paraId="202813EB" w14:textId="77777777" w:rsidR="00891D67" w:rsidRPr="00E03D24" w:rsidRDefault="00891D67" w:rsidP="00E03D24">
      <w:pPr>
        <w:pStyle w:val="ListParagraph"/>
        <w:numPr>
          <w:ilvl w:val="0"/>
          <w:numId w:val="4"/>
        </w:numPr>
        <w:spacing w:after="0"/>
        <w:ind w:left="144" w:hanging="144"/>
        <w:jc w:val="both"/>
        <w:rPr>
          <w:rFonts w:ascii="Calibri" w:hAnsi="Calibri" w:cs="Calibri"/>
          <w:sz w:val="20"/>
          <w:szCs w:val="20"/>
        </w:rPr>
      </w:pPr>
      <w:proofErr w:type="spellStart"/>
      <w:r w:rsidRPr="00E03D24">
        <w:rPr>
          <w:rFonts w:ascii="Calibri" w:hAnsi="Calibri" w:cs="Calibri"/>
          <w:i/>
          <w:iCs/>
          <w:sz w:val="20"/>
          <w:szCs w:val="20"/>
          <w:u w:val="single"/>
        </w:rPr>
        <w:t>LGBMClassifier</w:t>
      </w:r>
      <w:proofErr w:type="spellEnd"/>
      <w:r w:rsidRPr="00E03D24">
        <w:rPr>
          <w:rFonts w:ascii="Calibri" w:hAnsi="Calibri" w:cs="Calibri"/>
          <w:i/>
          <w:iCs/>
          <w:sz w:val="20"/>
          <w:szCs w:val="20"/>
          <w:u w:val="single"/>
        </w:rPr>
        <w:t>:</w:t>
      </w:r>
      <w:r w:rsidRPr="00E03D24">
        <w:rPr>
          <w:rFonts w:ascii="Calibri" w:hAnsi="Calibri" w:cs="Calibri"/>
          <w:sz w:val="20"/>
          <w:szCs w:val="20"/>
        </w:rPr>
        <w:t xml:space="preserve"> Chosen for its scalability and efficiency, particularly in handling large data volumes.</w:t>
      </w:r>
    </w:p>
    <w:p w14:paraId="3C90EC13" w14:textId="77777777" w:rsidR="00891D67" w:rsidRPr="00E03D24" w:rsidRDefault="00891D67" w:rsidP="00E03D24">
      <w:pPr>
        <w:pStyle w:val="ListParagraph"/>
        <w:numPr>
          <w:ilvl w:val="0"/>
          <w:numId w:val="4"/>
        </w:numPr>
        <w:spacing w:after="0"/>
        <w:ind w:left="144" w:hanging="144"/>
        <w:rPr>
          <w:rFonts w:ascii="Calibri" w:hAnsi="Calibri" w:cs="Calibri"/>
          <w:sz w:val="20"/>
          <w:szCs w:val="20"/>
        </w:rPr>
      </w:pPr>
      <w:proofErr w:type="spellStart"/>
      <w:r w:rsidRPr="00E03D24">
        <w:rPr>
          <w:rFonts w:ascii="Calibri" w:hAnsi="Calibri" w:cs="Calibri"/>
          <w:i/>
          <w:iCs/>
          <w:sz w:val="20"/>
          <w:szCs w:val="20"/>
          <w:u w:val="single"/>
        </w:rPr>
        <w:t>CatBoostClassifier</w:t>
      </w:r>
      <w:proofErr w:type="spellEnd"/>
      <w:r w:rsidRPr="00E03D24">
        <w:rPr>
          <w:rFonts w:ascii="Calibri" w:hAnsi="Calibri" w:cs="Calibri"/>
          <w:i/>
          <w:iCs/>
          <w:sz w:val="20"/>
          <w:szCs w:val="20"/>
          <w:u w:val="single"/>
        </w:rPr>
        <w:t>:</w:t>
      </w:r>
      <w:r w:rsidRPr="00E03D24">
        <w:rPr>
          <w:rFonts w:ascii="Calibri" w:hAnsi="Calibri" w:cs="Calibri"/>
          <w:sz w:val="20"/>
          <w:szCs w:val="20"/>
        </w:rPr>
        <w:t xml:space="preserve"> Renowned for its automatic handling of categorical variables and robustness.</w:t>
      </w:r>
    </w:p>
    <w:p w14:paraId="0135E891" w14:textId="706FAA4A" w:rsidR="00891D67" w:rsidRPr="00891D67" w:rsidRDefault="00891D67" w:rsidP="00891D67">
      <w:pPr>
        <w:ind w:firstLine="288"/>
        <w:jc w:val="both"/>
        <w:rPr>
          <w:rFonts w:ascii="Calibri" w:hAnsi="Calibri" w:cs="Calibri"/>
          <w:sz w:val="20"/>
          <w:szCs w:val="20"/>
        </w:rPr>
      </w:pPr>
      <w:r w:rsidRPr="00E03D24">
        <w:rPr>
          <w:rFonts w:ascii="Calibri" w:hAnsi="Calibri" w:cs="Calibri"/>
          <w:sz w:val="20"/>
          <w:szCs w:val="20"/>
        </w:rPr>
        <w:t>The models were assessed based on accuracy and F1-score, ensuring a comprehensive evaluation of their predictive capabilities for vehicle trim.</w:t>
      </w:r>
    </w:p>
    <w:p w14:paraId="420E21F0" w14:textId="502BABE2" w:rsidR="00891D67" w:rsidRPr="00E03D24" w:rsidRDefault="00891D67" w:rsidP="00891D67">
      <w:pPr>
        <w:spacing w:after="0"/>
        <w:jc w:val="both"/>
        <w:rPr>
          <w:rFonts w:ascii="Calibri" w:hAnsi="Calibri" w:cs="Calibri"/>
          <w:b/>
          <w:bCs/>
          <w:sz w:val="20"/>
          <w:szCs w:val="20"/>
        </w:rPr>
      </w:pPr>
      <w:r w:rsidRPr="00E03D24">
        <w:rPr>
          <w:rFonts w:ascii="Calibri" w:hAnsi="Calibri" w:cs="Calibri"/>
          <w:b/>
          <w:bCs/>
          <w:sz w:val="20"/>
          <w:szCs w:val="20"/>
        </w:rPr>
        <w:t>Submission Preparation</w:t>
      </w:r>
      <w:r w:rsidRPr="00E03D24">
        <w:rPr>
          <w:rFonts w:ascii="Calibri" w:hAnsi="Calibri" w:cs="Calibri"/>
          <w:b/>
          <w:bCs/>
          <w:sz w:val="20"/>
          <w:szCs w:val="20"/>
        </w:rPr>
        <w:t>:</w:t>
      </w:r>
    </w:p>
    <w:p w14:paraId="2375E90A" w14:textId="2D123595" w:rsidR="00891D67" w:rsidRPr="00E03D24" w:rsidRDefault="00891D67" w:rsidP="00891D67">
      <w:pPr>
        <w:spacing w:after="120"/>
        <w:ind w:firstLine="288"/>
        <w:jc w:val="both"/>
        <w:rPr>
          <w:rFonts w:ascii="Calibri" w:hAnsi="Calibri" w:cs="Calibri"/>
          <w:sz w:val="20"/>
          <w:szCs w:val="20"/>
        </w:rPr>
      </w:pPr>
      <w:r w:rsidRPr="00E03D24">
        <w:rPr>
          <w:rFonts w:ascii="Calibri" w:hAnsi="Calibri" w:cs="Calibri"/>
          <w:sz w:val="20"/>
          <w:szCs w:val="20"/>
        </w:rPr>
        <w:t xml:space="preserve">The ensemble models were then applied to the test dataset, </w:t>
      </w:r>
      <w:r w:rsidRPr="00E03D24">
        <w:rPr>
          <w:rFonts w:ascii="Calibri" w:hAnsi="Calibri" w:cs="Calibri"/>
          <w:sz w:val="20"/>
          <w:szCs w:val="20"/>
        </w:rPr>
        <w:t xml:space="preserve">and </w:t>
      </w:r>
      <w:r w:rsidRPr="00E03D24">
        <w:rPr>
          <w:rFonts w:ascii="Calibri" w:hAnsi="Calibri" w:cs="Calibri"/>
          <w:sz w:val="20"/>
          <w:szCs w:val="20"/>
        </w:rPr>
        <w:t>carefully prepared to mirror the preprocessing and feature selection of the training set. The predictions for `</w:t>
      </w:r>
      <w:proofErr w:type="spellStart"/>
      <w:r w:rsidRPr="00E03D24">
        <w:rPr>
          <w:rFonts w:ascii="Calibri" w:hAnsi="Calibri" w:cs="Calibri"/>
          <w:sz w:val="20"/>
          <w:szCs w:val="20"/>
        </w:rPr>
        <w:t>Vehicle_Trim</w:t>
      </w:r>
      <w:proofErr w:type="spellEnd"/>
      <w:r w:rsidRPr="00E03D24">
        <w:rPr>
          <w:rFonts w:ascii="Calibri" w:hAnsi="Calibri" w:cs="Calibri"/>
          <w:sz w:val="20"/>
          <w:szCs w:val="20"/>
        </w:rPr>
        <w:t>` were mapped back to their original names using the `</w:t>
      </w:r>
      <w:proofErr w:type="spellStart"/>
      <w:r w:rsidRPr="00E03D24">
        <w:rPr>
          <w:rFonts w:ascii="Calibri" w:hAnsi="Calibri" w:cs="Calibri"/>
          <w:sz w:val="20"/>
          <w:szCs w:val="20"/>
        </w:rPr>
        <w:t>LabelEncoder</w:t>
      </w:r>
      <w:proofErr w:type="spellEnd"/>
      <w:r w:rsidRPr="00E03D24">
        <w:rPr>
          <w:rFonts w:ascii="Calibri" w:hAnsi="Calibri" w:cs="Calibri"/>
          <w:sz w:val="20"/>
          <w:szCs w:val="20"/>
        </w:rPr>
        <w:t>` inverse transformation, ensuring clarity in the submission file.</w:t>
      </w:r>
    </w:p>
    <w:p w14:paraId="2213CA6D" w14:textId="274DDD21" w:rsidR="00891D67" w:rsidRPr="00E03D24" w:rsidRDefault="00891D67" w:rsidP="00891D67">
      <w:pPr>
        <w:spacing w:after="0"/>
        <w:ind w:firstLine="288"/>
        <w:jc w:val="both"/>
        <w:rPr>
          <w:rFonts w:ascii="Calibri" w:hAnsi="Calibri" w:cs="Calibri"/>
          <w:sz w:val="20"/>
          <w:szCs w:val="20"/>
        </w:rPr>
      </w:pPr>
    </w:p>
    <w:sectPr w:rsidR="00891D67" w:rsidRPr="00E0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9294E"/>
    <w:multiLevelType w:val="multilevel"/>
    <w:tmpl w:val="BEBE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26209"/>
    <w:multiLevelType w:val="hybridMultilevel"/>
    <w:tmpl w:val="746E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A4CED"/>
    <w:multiLevelType w:val="hybridMultilevel"/>
    <w:tmpl w:val="AC8C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A46EF"/>
    <w:multiLevelType w:val="multilevel"/>
    <w:tmpl w:val="1CA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0568230">
    <w:abstractNumId w:val="3"/>
  </w:num>
  <w:num w:numId="2" w16cid:durableId="165174951">
    <w:abstractNumId w:val="0"/>
  </w:num>
  <w:num w:numId="3" w16cid:durableId="537623701">
    <w:abstractNumId w:val="2"/>
  </w:num>
  <w:num w:numId="4" w16cid:durableId="114851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67"/>
    <w:rsid w:val="00891D67"/>
    <w:rsid w:val="00E0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3D906"/>
  <w15:chartTrackingRefBased/>
  <w15:docId w15:val="{95D60414-D442-4587-B1D9-C578244D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1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1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D67"/>
    <w:rPr>
      <w:rFonts w:eastAsiaTheme="majorEastAsia" w:cstheme="majorBidi"/>
      <w:color w:val="272727" w:themeColor="text1" w:themeTint="D8"/>
    </w:rPr>
  </w:style>
  <w:style w:type="paragraph" w:styleId="Title">
    <w:name w:val="Title"/>
    <w:basedOn w:val="Normal"/>
    <w:next w:val="Normal"/>
    <w:link w:val="TitleChar"/>
    <w:uiPriority w:val="10"/>
    <w:qFormat/>
    <w:rsid w:val="00891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D67"/>
    <w:pPr>
      <w:spacing w:before="160"/>
      <w:jc w:val="center"/>
    </w:pPr>
    <w:rPr>
      <w:i/>
      <w:iCs/>
      <w:color w:val="404040" w:themeColor="text1" w:themeTint="BF"/>
    </w:rPr>
  </w:style>
  <w:style w:type="character" w:customStyle="1" w:styleId="QuoteChar">
    <w:name w:val="Quote Char"/>
    <w:basedOn w:val="DefaultParagraphFont"/>
    <w:link w:val="Quote"/>
    <w:uiPriority w:val="29"/>
    <w:rsid w:val="00891D67"/>
    <w:rPr>
      <w:i/>
      <w:iCs/>
      <w:color w:val="404040" w:themeColor="text1" w:themeTint="BF"/>
    </w:rPr>
  </w:style>
  <w:style w:type="paragraph" w:styleId="ListParagraph">
    <w:name w:val="List Paragraph"/>
    <w:basedOn w:val="Normal"/>
    <w:uiPriority w:val="34"/>
    <w:qFormat/>
    <w:rsid w:val="00891D67"/>
    <w:pPr>
      <w:ind w:left="720"/>
      <w:contextualSpacing/>
    </w:pPr>
  </w:style>
  <w:style w:type="character" w:styleId="IntenseEmphasis">
    <w:name w:val="Intense Emphasis"/>
    <w:basedOn w:val="DefaultParagraphFont"/>
    <w:uiPriority w:val="21"/>
    <w:qFormat/>
    <w:rsid w:val="00891D67"/>
    <w:rPr>
      <w:i/>
      <w:iCs/>
      <w:color w:val="0F4761" w:themeColor="accent1" w:themeShade="BF"/>
    </w:rPr>
  </w:style>
  <w:style w:type="paragraph" w:styleId="IntenseQuote">
    <w:name w:val="Intense Quote"/>
    <w:basedOn w:val="Normal"/>
    <w:next w:val="Normal"/>
    <w:link w:val="IntenseQuoteChar"/>
    <w:uiPriority w:val="30"/>
    <w:qFormat/>
    <w:rsid w:val="0089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D67"/>
    <w:rPr>
      <w:i/>
      <w:iCs/>
      <w:color w:val="0F4761" w:themeColor="accent1" w:themeShade="BF"/>
    </w:rPr>
  </w:style>
  <w:style w:type="character" w:styleId="IntenseReference">
    <w:name w:val="Intense Reference"/>
    <w:basedOn w:val="DefaultParagraphFont"/>
    <w:uiPriority w:val="32"/>
    <w:qFormat/>
    <w:rsid w:val="00891D67"/>
    <w:rPr>
      <w:b/>
      <w:bCs/>
      <w:smallCaps/>
      <w:color w:val="0F4761" w:themeColor="accent1" w:themeShade="BF"/>
      <w:spacing w:val="5"/>
    </w:rPr>
  </w:style>
  <w:style w:type="paragraph" w:styleId="NormalWeb">
    <w:name w:val="Normal (Web)"/>
    <w:basedOn w:val="Normal"/>
    <w:uiPriority w:val="99"/>
    <w:semiHidden/>
    <w:unhideWhenUsed/>
    <w:rsid w:val="00891D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91D67"/>
    <w:rPr>
      <w:rFonts w:ascii="Courier New" w:eastAsia="Times New Roman" w:hAnsi="Courier New" w:cs="Courier New"/>
      <w:sz w:val="20"/>
      <w:szCs w:val="20"/>
    </w:rPr>
  </w:style>
  <w:style w:type="character" w:styleId="Strong">
    <w:name w:val="Strong"/>
    <w:basedOn w:val="DefaultParagraphFont"/>
    <w:uiPriority w:val="22"/>
    <w:qFormat/>
    <w:rsid w:val="00891D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09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602</Words>
  <Characters>3898</Characters>
  <Application>Microsoft Office Word</Application>
  <DocSecurity>0</DocSecurity>
  <Lines>54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Karnati Venkata, Ravindranath Reddy</dc:creator>
  <cp:keywords/>
  <dc:description/>
  <cp:lastModifiedBy>Karnati Venkata, Ravindranath Reddy</cp:lastModifiedBy>
  <cp:revision>1</cp:revision>
  <dcterms:created xsi:type="dcterms:W3CDTF">2024-03-22T23:06:00Z</dcterms:created>
  <dcterms:modified xsi:type="dcterms:W3CDTF">2024-03-22T23:19:00Z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ca8f3e86-2f5b-408a-b6ac-be2f22677d36</vt:lpwstr>
  </property>
</Properties>
</file>