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Segoe UI" w:cs="Segoe UI" w:eastAsia="Segoe UI" w:hAnsi="Segoe UI"/>
          <w:b/>
          <w:bCs/>
          <w:color w:val="7C3AED"/>
          <w:sz w:val="19"/>
          <w:szCs w:val="19"/>
        </w:rPr>
        <w:t xml:space="preserve">DEPARTMENT OF ELECTRICAL &amp; COMPUTER ENGINEERING</w:t>
      </w:r>
    </w:p>
    <w:p>
      <w:pPr>
        <w:spacing w:after="80" w:before="0"/>
        <w:jc w:val="center"/>
      </w:pPr>
      <w:r>
        <w:rPr>
          <w:rFonts w:ascii="Segoe UI" w:cs="Segoe UI" w:eastAsia="Segoe UI" w:hAnsi="Segoe UI"/>
          <w:b/>
          <w:bCs/>
          <w:color w:val="4F46E5"/>
          <w:sz w:val="24"/>
          <w:szCs w:val="24"/>
        </w:rPr>
        <w:t xml:space="preserve">EC4307: Web Application Development — Mini Project Report</w:t>
      </w:r>
    </w:p>
    <w:p>
      <w:pPr>
        <w:spacing w:after="60" w:before="40"/>
        <w:jc w:val="center"/>
      </w:pPr>
      <w:r>
        <w:drawing>
          <wp:inline distT="0" distB="0" distL="0" distR="0">
            <wp:extent cx="1047750" cy="1047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20" w:before="40"/>
        <w:jc w:val="center"/>
      </w:pPr>
      <w:r>
        <w:rPr>
          <w:rFonts w:ascii="Segoe UI" w:cs="Segoe UI" w:eastAsia="Segoe UI" w:hAnsi="Segoe UI"/>
          <w:b/>
          <w:bCs/>
          <w:color w:val="0F172A"/>
          <w:sz w:val="26"/>
          <w:szCs w:val="26"/>
        </w:rPr>
        <w:t xml:space="preserve">QuizMaster: Enterprise Online Quiz &amp; Assessment System</w:t>
      </w:r>
    </w:p>
    <w:p>
      <w:pPr>
        <w:spacing w:after="80" w:before="0"/>
        <w:jc w:val="center"/>
      </w:pPr>
      <w:r>
        <w:rPr>
          <w:rFonts w:ascii="Segoe UI" w:cs="Segoe UI" w:eastAsia="Segoe UI" w:hAnsi="Segoe UI"/>
          <w:i/>
          <w:iCs/>
          <w:color w:val="64748B"/>
          <w:sz w:val="17"/>
          <w:szCs w:val="17"/>
        </w:rPr>
        <w:t xml:space="preserve">Full-Stack Web Assessment Platform with Persistent CRUD, Dual-Mode Failover &amp; Analytics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3349"/>
        <w:gridCol w:w="7117"/>
      </w:tblGrid>
      <w:tr>
        <w:tc>
          <w:tcPr>
            <w:tcW w:type="pct" w:w="16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5"/>
                <w:szCs w:val="15"/>
              </w:rPr>
              <w:t xml:space="preserve">Submission Field</w:t>
            </w:r>
          </w:p>
        </w:tc>
        <w:tc>
          <w:tcPr>
            <w:tcW w:type="pct" w:w="3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5"/>
                <w:szCs w:val="15"/>
              </w:rPr>
              <w:t xml:space="preserve">Details &amp; Project Metadata</w:t>
            </w:r>
          </w:p>
        </w:tc>
      </w:tr>
      <w:tr>
        <w:tc>
          <w:tcPr>
            <w:tcW w:type="pct" w:w="1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Course Module</w:t>
            </w:r>
          </w:p>
        </w:tc>
        <w:tc>
          <w:tcPr>
            <w:tcW w:type="pct" w:w="3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EC4307 Web Application Development Mini Project (30 Marks)</w:t>
            </w:r>
          </w:p>
        </w:tc>
      </w:tr>
      <w:tr>
        <w:tc>
          <w:tcPr>
            <w:tcW w:type="pct" w:w="1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Student Name</w:t>
            </w:r>
          </w:p>
        </w:tc>
        <w:tc>
          <w:tcPr>
            <w:tcW w:type="pct" w:w="3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A. M. D. R. Senanayake (Replace with Your Name)</w:t>
            </w:r>
          </w:p>
        </w:tc>
      </w:tr>
      <w:tr>
        <w:tc>
          <w:tcPr>
            <w:tcW w:type="pct" w:w="1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Student Index Number</w:t>
            </w:r>
          </w:p>
        </w:tc>
        <w:tc>
          <w:tcPr>
            <w:tcW w:type="pct" w:w="3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EC/2021/4307 (Replace with Your Index Number)</w:t>
            </w:r>
          </w:p>
        </w:tc>
      </w:tr>
      <w:tr>
        <w:tc>
          <w:tcPr>
            <w:tcW w:type="pct" w:w="1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Department / Faculty</w:t>
            </w:r>
          </w:p>
        </w:tc>
        <w:tc>
          <w:tcPr>
            <w:tcW w:type="pct" w:w="3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Faculty of Engineering, Department of Computer Engineering</w:t>
            </w:r>
          </w:p>
        </w:tc>
      </w:tr>
      <w:tr>
        <w:tc>
          <w:tcPr>
            <w:tcW w:type="pct" w:w="1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GitHub Repository Link</w:t>
            </w:r>
          </w:p>
        </w:tc>
        <w:tc>
          <w:tcPr>
            <w:tcW w:type="pct" w:w="3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https://github.com/username/online-quiz-system (Submitted to Sheet)</w:t>
            </w:r>
          </w:p>
        </w:tc>
      </w:tr>
      <w:tr>
        <w:tc>
          <w:tcPr>
            <w:tcW w:type="pct" w:w="1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Demonstration Video Link</w:t>
            </w:r>
          </w:p>
        </w:tc>
        <w:tc>
          <w:tcPr>
            <w:tcW w:type="pct" w:w="3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5-Minute Demonstration Video (Camera Active, Sub-5 Min Limit Complied)</w:t>
            </w:r>
          </w:p>
        </w:tc>
      </w:tr>
      <w:tr>
        <w:tc>
          <w:tcPr>
            <w:tcW w:type="pct" w:w="1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Submission Deadline</w:t>
            </w:r>
          </w:p>
        </w:tc>
        <w:tc>
          <w:tcPr>
            <w:tcW w:type="pct" w:w="3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On or before 31st October 2026</w:t>
            </w:r>
          </w:p>
        </w:tc>
      </w:tr>
      <w:tr>
        <w:tc>
          <w:tcPr>
            <w:tcW w:type="pct" w:w="1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Core Entities (Full CRUD)</w:t>
            </w:r>
          </w:p>
        </w:tc>
        <w:tc>
          <w:tcPr>
            <w:tcW w:type="pct" w:w="3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Quizzes (Main Entity), Questions (Composition), QuizResults (Submissions)</w:t>
            </w:r>
          </w:p>
        </w:tc>
      </w:tr>
    </w:tbl>
    <w:p>
      <w:pPr>
        <w:spacing w:after="40" w:before="60"/>
      </w:pPr>
    </w:p>
    <w:tbl>
      <w:tblPr>
        <w:tblW w:type="pct" w:w="5000"/>
        <w:tblBorders>
          <w:top w:val="single" w:color="CBD5E1" w:sz="1"/>
          <w:left w:val="single" w:color="4F46E5" w:sz="4"/>
          <w:bottom w:val="single" w:color="CBD5E1" w:sz="1"/>
          <w:right w:val="single" w:color="CBD5E1" w:sz="1"/>
          <w:insideH w:val="single" w:color="auto" w:sz="4"/>
          <w:insideV w:val="single" w:color="auto" w:sz="4"/>
        </w:tblBorders>
      </w:tblPr>
      <w:tblGrid>
        <w:gridCol w:w="10466"/>
      </w:tblGrid>
      <w:tr>
        <w:tc>
          <w:tcPr>
            <w:shd w:fill="EEF2FF" w:val="clear"/>
            <w:tcMar>
              <w:top w:type="dxa" w:w="70"/>
              <w:left w:type="dxa" w:w="120"/>
              <w:bottom w:type="dxa" w:w="70"/>
              <w:right w:type="dxa" w:w="100"/>
            </w:tcMar>
          </w:tcPr>
          <w:p>
            <w:pPr>
              <w:spacing w:after="25" w:before="0"/>
            </w:pPr>
            <w:r>
              <w:rPr>
                <w:rFonts w:ascii="Segoe UI" w:cs="Segoe UI" w:eastAsia="Segoe UI" w:hAnsi="Segoe UI"/>
                <w:b/>
                <w:bCs/>
                <w:color w:val="4F46E5"/>
                <w:sz w:val="17"/>
                <w:szCs w:val="17"/>
              </w:rPr>
              <w:t xml:space="preserve">Executive Summary &amp; Evaluation Rubric Compliance</w:t>
            </w:r>
          </w:p>
          <w:p>
            <w:pPr>
              <w:spacing w:after="10" w:before="10" w:line="210"/>
            </w:pPr>
            <w:r>
              <w:rPr>
                <w:rFonts w:ascii="Segoe UI" w:cs="Segoe UI" w:eastAsia="Segoe UI" w:hAnsi="Segoe UI"/>
                <w:color w:val="0F172A"/>
                <w:sz w:val="16"/>
                <w:szCs w:val="16"/>
              </w:rPr>
              <w:t xml:space="preserve">• Full CRUD Compliance (16 Marks): Full Create, Read, Update, and Delete operations on persistent relational entities.</w:t>
            </w:r>
          </w:p>
          <w:p>
            <w:pPr>
              <w:spacing w:after="10" w:before="10" w:line="210"/>
            </w:pPr>
            <w:r>
              <w:rPr>
                <w:rFonts w:ascii="Segoe UI" w:cs="Segoe UI" w:eastAsia="Segoe UI" w:hAnsi="Segoe UI"/>
                <w:color w:val="0F172A"/>
                <w:sz w:val="16"/>
                <w:szCs w:val="16"/>
              </w:rPr>
              <w:t xml:space="preserve">• Architecture &amp; Persistence: Spring Boot 3.x RESTful backend, Spring Data JPA, Hibernate ORM, and MySQL 8.0 relational database.</w:t>
            </w:r>
          </w:p>
          <w:p>
            <w:pPr>
              <w:spacing w:after="10" w:before="10" w:line="210"/>
            </w:pPr>
            <w:r>
              <w:rPr>
                <w:rFonts w:ascii="Segoe UI" w:cs="Segoe UI" w:eastAsia="Segoe UI" w:hAnsi="Segoe UI"/>
                <w:color w:val="0F172A"/>
                <w:sz w:val="16"/>
                <w:szCs w:val="16"/>
              </w:rPr>
              <w:t xml:space="preserve">• Dual-Mode API Failover: Resilient architecture seamlessly transitioning between MySQL Live API and Local API mock cache.</w:t>
            </w:r>
          </w:p>
          <w:p>
            <w:pPr>
              <w:spacing w:after="10" w:before="10" w:line="210"/>
            </w:pPr>
            <w:r>
              <w:rPr>
                <w:rFonts w:ascii="Segoe UI" w:cs="Segoe UI" w:eastAsia="Segoe UI" w:hAnsi="Segoe UI"/>
                <w:color w:val="0F172A"/>
                <w:sz w:val="16"/>
                <w:szCs w:val="16"/>
              </w:rPr>
              <w:t xml:space="preserve">• 3-Column Navigation: Clear segregation of Left (Home/Brand), Center (Lecturer Portal), and Right (Student Portal).</w:t>
            </w:r>
          </w:p>
          <w:p>
            <w:pPr>
              <w:spacing w:after="10" w:before="10" w:line="210"/>
            </w:pPr>
            <w:r>
              <w:rPr>
                <w:rFonts w:ascii="Segoe UI" w:cs="Segoe UI" w:eastAsia="Segoe UI" w:hAnsi="Segoe UI"/>
                <w:color w:val="0F172A"/>
                <w:sz w:val="16"/>
                <w:szCs w:val="16"/>
              </w:rPr>
              <w:t xml:space="preserve">• Strict Rubric Compliance: Fully adheres to the 10-page documentation limit and 5-minute video demonstration requirement.</w:t>
            </w:r>
          </w:p>
        </w:tc>
      </w:tr>
    </w:tbl>
    <w:p>
      <w:r>
        <w:br w:type="page"/>
      </w:r>
    </w:p>
    <w:p>
      <w:pPr>
        <w:pStyle w:val="Heading1"/>
        <w:spacing w:after="60" w:before="100"/>
      </w:pPr>
      <w:r>
        <w:rPr>
          <w:rFonts w:ascii="Segoe UI" w:cs="Segoe UI" w:eastAsia="Segoe UI" w:hAnsi="Segoe UI"/>
          <w:b/>
          <w:bCs/>
          <w:color w:val="4F46E5"/>
          <w:sz w:val="24"/>
          <w:szCs w:val="24"/>
        </w:rPr>
        <w:t xml:space="preserve">1. System Architecture &amp; Technology Stack</w:t>
      </w:r>
    </w:p>
    <w:p>
      <w:pPr>
        <w:spacing w:after="35" w:before="20" w:line="230"/>
        <w:jc w:val="left"/>
      </w:pPr>
      <w:r>
        <w:rPr>
          <w:rFonts w:ascii="Segoe UI" w:cs="Segoe UI" w:eastAsia="Segoe UI" w:hAnsi="Segoe UI"/>
          <w:b w:val="false"/>
          <w:bCs w:val="false"/>
          <w:i w:val="false"/>
          <w:iCs w:val="false"/>
          <w:color w:val="334155"/>
          <w:sz w:val="17"/>
          <w:szCs w:val="17"/>
        </w:rPr>
        <w:t xml:space="preserve">QuizMaster is engineered upon an enterprise-grade N-Tier decoupled architecture. The design maintains clean separation of concerns between presentation, business logic, data persistence, and relational storage, coupled with an automatic client-side failover engine.</w:t>
      </w:r>
    </w:p>
    <w:p>
      <w:pPr>
        <w:spacing w:after="30" w:before="80"/>
      </w:pPr>
      <w:r>
        <w:rPr>
          <w:rFonts w:ascii="Segoe UI" w:cs="Segoe UI" w:eastAsia="Segoe UI" w:hAnsi="Segoe UI"/>
          <w:b/>
          <w:bCs/>
          <w:color w:val="7C3AED"/>
          <w:sz w:val="19"/>
          <w:szCs w:val="19"/>
        </w:rPr>
        <w:t xml:space="preserve">1.1 N-Tier Layered Architecture</w:t>
      </w:r>
    </w:p>
    <w:p>
      <w:pPr>
        <w:pStyle w:val="ListParagraph"/>
        <w:numPr>
          <w:ilvl w:val="0"/>
          <w:numId w:val="1"/>
        </w:numPr>
        <w:spacing w:after="20" w:before="15" w:line="220"/>
      </w:pPr>
      <w:r>
        <w:rPr>
          <w:rFonts w:ascii="Segoe UI" w:cs="Segoe UI" w:eastAsia="Segoe UI" w:hAnsi="Segoe UI"/>
          <w:b/>
          <w:bCs/>
          <w:color w:val="0F172A"/>
          <w:sz w:val="17"/>
          <w:szCs w:val="17"/>
        </w:rPr>
        <w:t xml:space="preserve">Presentation Tier: </w:t>
      </w:r>
      <w:r>
        <w:rPr>
          <w:rFonts w:ascii="Segoe UI" w:cs="Segoe UI" w:eastAsia="Segoe UI" w:hAnsi="Segoe UI"/>
          <w:color w:val="334155"/>
          <w:sz w:val="17"/>
          <w:szCs w:val="17"/>
        </w:rPr>
        <w:t xml:space="preserve">Presentation Tier (Frontend): Semantic HTML5, CSS3 Custom Properties (Variables), Flexbox, CSS Grid, and vanilla ES6+ JavaScript. Features dedicated views for Home, Exam Session, Scorecard, Student Profile, Leaderboard, and Lecturer Console.</w:t>
      </w:r>
    </w:p>
    <w:p>
      <w:pPr>
        <w:pStyle w:val="ListParagraph"/>
        <w:numPr>
          <w:ilvl w:val="0"/>
          <w:numId w:val="1"/>
        </w:numPr>
        <w:spacing w:after="20" w:before="15" w:line="220"/>
      </w:pPr>
      <w:r>
        <w:rPr>
          <w:rFonts w:ascii="Segoe UI" w:cs="Segoe UI" w:eastAsia="Segoe UI" w:hAnsi="Segoe UI"/>
          <w:b/>
          <w:bCs/>
          <w:color w:val="0F172A"/>
          <w:sz w:val="17"/>
          <w:szCs w:val="17"/>
        </w:rPr>
        <w:t xml:space="preserve">Controller Tier: </w:t>
      </w:r>
      <w:r>
        <w:rPr>
          <w:rFonts w:ascii="Segoe UI" w:cs="Segoe UI" w:eastAsia="Segoe UI" w:hAnsi="Segoe UI"/>
          <w:color w:val="334155"/>
          <w:sz w:val="17"/>
          <w:szCs w:val="17"/>
        </w:rPr>
        <w:t xml:space="preserve">API Gateway &amp; Controller Tier: Spring Boot REST Controllers (@RestController) handling HTTP routing, CORS origin authorization, request validation (@Valid), and standardized JSON response payloads.</w:t>
      </w:r>
    </w:p>
    <w:p>
      <w:pPr>
        <w:pStyle w:val="ListParagraph"/>
        <w:numPr>
          <w:ilvl w:val="0"/>
          <w:numId w:val="1"/>
        </w:numPr>
        <w:spacing w:after="20" w:before="15" w:line="220"/>
      </w:pPr>
      <w:r>
        <w:rPr>
          <w:rFonts w:ascii="Segoe UI" w:cs="Segoe UI" w:eastAsia="Segoe UI" w:hAnsi="Segoe UI"/>
          <w:b/>
          <w:bCs/>
          <w:color w:val="0F172A"/>
          <w:sz w:val="17"/>
          <w:szCs w:val="17"/>
        </w:rPr>
        <w:t xml:space="preserve">Service Tier: </w:t>
      </w:r>
      <w:r>
        <w:rPr>
          <w:rFonts w:ascii="Segoe UI" w:cs="Segoe UI" w:eastAsia="Segoe UI" w:hAnsi="Segoe UI"/>
          <w:color w:val="334155"/>
          <w:sz w:val="17"/>
          <w:szCs w:val="17"/>
        </w:rPr>
        <w:t xml:space="preserve">Business Logic / Service Tier: Transactional Spring Services (@Service, @Transactional) encapsulating business validation, score calculation, pass/fail grading criteria, and entity lifecycle hooks.</w:t>
      </w:r>
    </w:p>
    <w:p>
      <w:pPr>
        <w:pStyle w:val="ListParagraph"/>
        <w:numPr>
          <w:ilvl w:val="0"/>
          <w:numId w:val="1"/>
        </w:numPr>
        <w:spacing w:after="20" w:before="15" w:line="220"/>
      </w:pPr>
      <w:r>
        <w:rPr>
          <w:rFonts w:ascii="Segoe UI" w:cs="Segoe UI" w:eastAsia="Segoe UI" w:hAnsi="Segoe UI"/>
          <w:b/>
          <w:bCs/>
          <w:color w:val="0F172A"/>
          <w:sz w:val="17"/>
          <w:szCs w:val="17"/>
        </w:rPr>
        <w:t xml:space="preserve">Persistence Tier: </w:t>
      </w:r>
      <w:r>
        <w:rPr>
          <w:rFonts w:ascii="Segoe UI" w:cs="Segoe UI" w:eastAsia="Segoe UI" w:hAnsi="Segoe UI"/>
          <w:color w:val="334155"/>
          <w:sz w:val="17"/>
          <w:szCs w:val="17"/>
        </w:rPr>
        <w:t xml:space="preserve">Persistence Tier (Spring Data JPA): Object-Relational Mapping (ORM) repositories extending JpaRepository for automatic query derivation, eager/lazy fetching, and cascading integrity.</w:t>
      </w:r>
    </w:p>
    <w:p>
      <w:pPr>
        <w:pStyle w:val="ListParagraph"/>
        <w:numPr>
          <w:ilvl w:val="0"/>
          <w:numId w:val="1"/>
        </w:numPr>
        <w:spacing w:after="20" w:before="15" w:line="220"/>
      </w:pPr>
      <w:r>
        <w:rPr>
          <w:rFonts w:ascii="Segoe UI" w:cs="Segoe UI" w:eastAsia="Segoe UI" w:hAnsi="Segoe UI"/>
          <w:b/>
          <w:bCs/>
          <w:color w:val="0F172A"/>
          <w:sz w:val="17"/>
          <w:szCs w:val="17"/>
        </w:rPr>
        <w:t xml:space="preserve">Database Tier: </w:t>
      </w:r>
      <w:r>
        <w:rPr>
          <w:rFonts w:ascii="Segoe UI" w:cs="Segoe UI" w:eastAsia="Segoe UI" w:hAnsi="Segoe UI"/>
          <w:color w:val="334155"/>
          <w:sz w:val="17"/>
          <w:szCs w:val="17"/>
        </w:rPr>
        <w:t xml:space="preserve">Database Tier (MySQL 8.0): Relational database running on port 3306 with strict foreign key constraints, UTF8MB4 charset, InnoDB transactional storage engine, and automated schema updating.</w:t>
      </w:r>
    </w:p>
    <w:p>
      <w:pPr>
        <w:spacing w:after="40" w:before="40"/>
      </w:pP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093"/>
        <w:gridCol w:w="3140"/>
        <w:gridCol w:w="5233"/>
      </w:tblGrid>
      <w:tr>
        <w:tc>
          <w:tcPr>
            <w:tcW w:type="pct" w:w="10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5"/>
                <w:szCs w:val="15"/>
              </w:rPr>
              <w:t xml:space="preserve">Tier</w:t>
            </w:r>
          </w:p>
        </w:tc>
        <w:tc>
          <w:tcPr>
            <w:tcW w:type="pct" w:w="15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5"/>
                <w:szCs w:val="15"/>
              </w:rPr>
              <w:t xml:space="preserve">Technology / Framework</w:t>
            </w:r>
          </w:p>
        </w:tc>
        <w:tc>
          <w:tcPr>
            <w:tcW w:type="pct" w:w="25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5"/>
                <w:szCs w:val="15"/>
              </w:rPr>
              <w:t xml:space="preserve">Role &amp; Technical Responsibility</w:t>
            </w:r>
          </w:p>
        </w:tc>
      </w:tr>
      <w:tr>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Frontend UI</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HTML5, CSS3, FontAwesome 6</w:t>
            </w:r>
          </w:p>
        </w:tc>
        <w:tc>
          <w:tcPr>
            <w:tcW w:type="pct" w:w="2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Responsive layouts, dark/light themes, 3-column navigation</w:t>
            </w:r>
          </w:p>
        </w:tc>
      </w:tr>
      <w:tr>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Frontend Logic</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Vanilla JavaScript (ES6+)</w:t>
            </w:r>
          </w:p>
        </w:tc>
        <w:tc>
          <w:tcPr>
            <w:tcW w:type="pct" w:w="2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Async Fetch API, DOM manipulation, countdown stopwatch, failover engine</w:t>
            </w:r>
          </w:p>
        </w:tc>
      </w:tr>
      <w:tr>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Backend Server</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Spring Boot 3.2.0 (Java 17)</w:t>
            </w:r>
          </w:p>
        </w:tc>
        <w:tc>
          <w:tcPr>
            <w:tcW w:type="pct" w:w="2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REST micro-service endpoints, embedded Apache Tomcat 10 on port 8080</w:t>
            </w:r>
          </w:p>
        </w:tc>
      </w:tr>
      <w:tr>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Data Access</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Spring Data JPA &amp; Hibernate 6</w:t>
            </w:r>
          </w:p>
        </w:tc>
        <w:tc>
          <w:tcPr>
            <w:tcW w:type="pct" w:w="2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Entity-relation modeling, cascade lifecycle, JPQL queries</w:t>
            </w:r>
          </w:p>
        </w:tc>
      </w:tr>
      <w:tr>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Database</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MySQL 8.0 (InnoDB Engine)</w:t>
            </w:r>
          </w:p>
        </w:tc>
        <w:tc>
          <w:tcPr>
            <w:tcW w:type="pct" w:w="2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Persistent storage of quizzes, questions, student results, and metadata</w:t>
            </w:r>
          </w:p>
        </w:tc>
      </w:tr>
      <w:tr>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Failover Engine</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Client-side Local API Engine</w:t>
            </w:r>
          </w:p>
        </w:tc>
        <w:tc>
          <w:tcPr>
            <w:tcW w:type="pct" w:w="2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4"/>
                <w:szCs w:val="14"/>
              </w:rPr>
              <w:t xml:space="preserve">Automatic offline mock API ensuring continuous functionality if backend is offline</w:t>
            </w:r>
          </w:p>
        </w:tc>
      </w:tr>
    </w:tbl>
    <w:p>
      <w:pPr>
        <w:spacing w:after="30" w:before="40"/>
      </w:pPr>
    </w:p>
    <w:p>
      <w:pPr>
        <w:spacing w:after="30" w:before="80"/>
      </w:pPr>
      <w:r>
        <w:rPr>
          <w:rFonts w:ascii="Segoe UI" w:cs="Segoe UI" w:eastAsia="Segoe UI" w:hAnsi="Segoe UI"/>
          <w:b/>
          <w:bCs/>
          <w:color w:val="7C3AED"/>
          <w:sz w:val="19"/>
          <w:szCs w:val="19"/>
        </w:rPr>
        <w:t xml:space="preserve">1.2 Architectural System Flow Diagram</w:t>
      </w: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5"/>
                <w:szCs w:val="15"/>
              </w:rPr>
              <w:t xml:space="preserve">[Client Browser] -&gt; [api.js Dual-Mode Engine] --(Primary)--&gt; [Spring Boot REST API:8080]</w:t>
            </w:r>
          </w:p>
          <w:p>
            <w:pPr>
              <w:spacing w:after="8" w:before="8"/>
            </w:pPr>
            <w:r>
              <w:rPr>
                <w:rFonts w:ascii="Consolas" w:cs="Consolas" w:eastAsia="Consolas" w:hAnsi="Consolas"/>
                <w:color w:val="E2E8F0"/>
                <w:sz w:val="15"/>
                <w:szCs w:val="15"/>
              </w:rPr>
              <w:t xml:space="preserve">                          |                                              |</w:t>
            </w:r>
          </w:p>
          <w:p>
            <w:pPr>
              <w:spacing w:after="8" w:before="8"/>
            </w:pPr>
            <w:r>
              <w:rPr>
                <w:rFonts w:ascii="Consolas" w:cs="Consolas" w:eastAsia="Consolas" w:hAnsi="Consolas"/>
                <w:color w:val="E2E8F0"/>
                <w:sz w:val="15"/>
                <w:szCs w:val="15"/>
              </w:rPr>
              <w:t xml:space="preserve">                   (Offline Fallback)                               [Spring Data JPA]</w:t>
            </w:r>
          </w:p>
          <w:p>
            <w:pPr>
              <w:spacing w:after="8" w:before="8"/>
            </w:pPr>
            <w:r>
              <w:rPr>
                <w:rFonts w:ascii="Consolas" w:cs="Consolas" w:eastAsia="Consolas" w:hAnsi="Consolas"/>
                <w:color w:val="E2E8F0"/>
                <w:sz w:val="15"/>
                <w:szCs w:val="15"/>
              </w:rPr>
              <w:t xml:space="preserve">                          v                                              v</w:t>
            </w:r>
          </w:p>
          <w:p>
            <w:pPr>
              <w:spacing w:after="8" w:before="8"/>
            </w:pPr>
            <w:r>
              <w:rPr>
                <w:rFonts w:ascii="Consolas" w:cs="Consolas" w:eastAsia="Consolas" w:hAnsi="Consolas"/>
                <w:color w:val="E2E8F0"/>
                <w:sz w:val="15"/>
                <w:szCs w:val="15"/>
              </w:rPr>
              <w:t xml:space="preserve">                  [LocalStorage Cache]                          [MySQL 8.0 Database]</w:t>
            </w:r>
          </w:p>
        </w:tc>
      </w:tr>
    </w:tbl>
    <w:p>
      <w:r>
        <w:br w:type="page"/>
      </w:r>
    </w:p>
    <w:p>
      <w:pPr>
        <w:pStyle w:val="Heading1"/>
        <w:spacing w:after="60" w:before="100"/>
      </w:pPr>
      <w:r>
        <w:rPr>
          <w:rFonts w:ascii="Segoe UI" w:cs="Segoe UI" w:eastAsia="Segoe UI" w:hAnsi="Segoe UI"/>
          <w:b/>
          <w:bCs/>
          <w:color w:val="4F46E5"/>
          <w:sz w:val="24"/>
          <w:szCs w:val="24"/>
        </w:rPr>
        <w:t xml:space="preserve">2. Database Design, Relational Schema &amp; ERD</w:t>
      </w:r>
    </w:p>
    <w:p>
      <w:pPr>
        <w:spacing w:after="35" w:before="20" w:line="230"/>
        <w:jc w:val="left"/>
      </w:pPr>
      <w:r>
        <w:rPr>
          <w:rFonts w:ascii="Segoe UI" w:cs="Segoe UI" w:eastAsia="Segoe UI" w:hAnsi="Segoe UI"/>
          <w:b w:val="false"/>
          <w:bCs w:val="false"/>
          <w:i w:val="false"/>
          <w:iCs w:val="false"/>
          <w:color w:val="334155"/>
          <w:sz w:val="17"/>
          <w:szCs w:val="17"/>
        </w:rPr>
        <w:t xml:space="preserve">The data model is engineered in 3rd Normal Form (3NF) to guarantee transactional integrity, enforce foreign key relationships, and prevent orphaned records. The relational schema is hosted on MySQL (database: online_quiz_db).</w:t>
      </w:r>
    </w:p>
    <w:p>
      <w:pPr>
        <w:spacing w:after="30" w:before="80"/>
      </w:pPr>
      <w:r>
        <w:rPr>
          <w:rFonts w:ascii="Segoe UI" w:cs="Segoe UI" w:eastAsia="Segoe UI" w:hAnsi="Segoe UI"/>
          <w:b/>
          <w:bCs/>
          <w:color w:val="7C3AED"/>
          <w:sz w:val="19"/>
          <w:szCs w:val="19"/>
        </w:rPr>
        <w:t xml:space="preserve">2.1 Entity Relationship Diagram (ERD) Specification</w:t>
      </w: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1 : N        +------------------------------+</w:t>
            </w:r>
          </w:p>
          <w:p>
            <w:pPr>
              <w:spacing w:after="8" w:before="8"/>
            </w:pPr>
            <w:r>
              <w:rPr>
                <w:rFonts w:ascii="Consolas" w:cs="Consolas" w:eastAsia="Consolas" w:hAnsi="Consolas"/>
                <w:color w:val="E2E8F0"/>
                <w:sz w:val="14"/>
                <w:szCs w:val="14"/>
              </w:rPr>
              <w:t xml:space="preserve">|          QUIZZES           |--------------------&lt;|          QUESTIONS           |</w:t>
            </w:r>
          </w:p>
          <w:p>
            <w:pPr>
              <w:spacing w:after="8" w:before="8"/>
            </w:pPr>
            <w:r>
              <w:rPr>
                <w:rFonts w:ascii="Consolas" w:cs="Consolas" w:eastAsia="Consolas" w:hAnsi="Consolas"/>
                <w:color w:val="E2E8F0"/>
                <w:sz w:val="14"/>
                <w:szCs w:val="14"/>
              </w:rPr>
              <w:t xml:space="preserve">+----------------------------+ (Cascade: ALL)      +------------------------------+</w:t>
            </w:r>
          </w:p>
          <w:p>
            <w:pPr>
              <w:spacing w:after="8" w:before="8"/>
            </w:pPr>
            <w:r>
              <w:rPr>
                <w:rFonts w:ascii="Consolas" w:cs="Consolas" w:eastAsia="Consolas" w:hAnsi="Consolas"/>
                <w:color w:val="E2E8F0"/>
                <w:sz w:val="14"/>
                <w:szCs w:val="14"/>
              </w:rPr>
              <w:t xml:space="preserve">| PK | id (BIGINT)           |                     | PK | id (BIGINT)             |</w:t>
            </w:r>
          </w:p>
          <w:p>
            <w:pPr>
              <w:spacing w:after="8" w:before="8"/>
            </w:pPr>
            <w:r>
              <w:rPr>
                <w:rFonts w:ascii="Consolas" w:cs="Consolas" w:eastAsia="Consolas" w:hAnsi="Consolas"/>
                <w:color w:val="E2E8F0"/>
                <w:sz w:val="14"/>
                <w:szCs w:val="14"/>
              </w:rPr>
              <w:t xml:space="preserve">|    | title (VARCHAR 255)   |                     | FK | quiz_id (BIGINT)        |</w:t>
            </w:r>
          </w:p>
          <w:p>
            <w:pPr>
              <w:spacing w:after="8" w:before="8"/>
            </w:pPr>
            <w:r>
              <w:rPr>
                <w:rFonts w:ascii="Consolas" w:cs="Consolas" w:eastAsia="Consolas" w:hAnsi="Consolas"/>
                <w:color w:val="E2E8F0"/>
                <w:sz w:val="14"/>
                <w:szCs w:val="14"/>
              </w:rPr>
              <w:t xml:space="preserve">|    | category (VARCHAR 100)|                     |    | question_text (TEXT)    |</w:t>
            </w:r>
          </w:p>
          <w:p>
            <w:pPr>
              <w:spacing w:after="8" w:before="8"/>
            </w:pPr>
            <w:r>
              <w:rPr>
                <w:rFonts w:ascii="Consolas" w:cs="Consolas" w:eastAsia="Consolas" w:hAnsi="Consolas"/>
                <w:color w:val="E2E8F0"/>
                <w:sz w:val="14"/>
                <w:szCs w:val="14"/>
              </w:rPr>
              <w:t xml:space="preserve">|    | difficulty (VARCHAR50)|                     |    | option_a..d (VARCHAR500)|</w:t>
            </w:r>
          </w:p>
          <w:p>
            <w:pPr>
              <w:spacing w:after="8" w:before="8"/>
            </w:pPr>
            <w:r>
              <w:rPr>
                <w:rFonts w:ascii="Consolas" w:cs="Consolas" w:eastAsia="Consolas" w:hAnsi="Consolas"/>
                <w:color w:val="E2E8F0"/>
                <w:sz w:val="14"/>
                <w:szCs w:val="14"/>
              </w:rPr>
              <w:t xml:space="preserve">|    | time_limit_mins (INT) |                     |    | correct_answer (VARCHAR)|</w:t>
            </w:r>
          </w:p>
          <w:p>
            <w:pPr>
              <w:spacing w:after="8" w:before="8"/>
            </w:pPr>
            <w:r>
              <w:rPr>
                <w:rFonts w:ascii="Consolas" w:cs="Consolas" w:eastAsia="Consolas" w:hAnsi="Consolas"/>
                <w:color w:val="E2E8F0"/>
                <w:sz w:val="14"/>
                <w:szCs w:val="14"/>
              </w:rPr>
              <w:t xml:space="preserve">|    | pass_percentage (INT) |                     |    | points (INT)            |</w:t>
            </w:r>
          </w:p>
          <w:p>
            <w:pPr>
              <w:spacing w:after="8" w:before="8"/>
            </w:pPr>
            <w:r>
              <w:rPr>
                <w:rFonts w:ascii="Consolas" w:cs="Consolas" w:eastAsia="Consolas" w:hAnsi="Consolas"/>
                <w:color w:val="E2E8F0"/>
                <w:sz w:val="14"/>
                <w:szCs w:val="14"/>
              </w:rPr>
              <w:t xml:space="preserve">+----------------------------+                     +------------------------------+</w:t>
            </w:r>
          </w:p>
          <w:p>
            <w:pPr>
              <w:spacing w:after="8" w:before="8"/>
            </w:pPr>
            <w:r>
              <w:rPr>
                <w:rFonts w:ascii="Consolas" w:cs="Consolas" w:eastAsia="Consolas" w:hAnsi="Consolas"/>
                <w:color w:val="E2E8F0"/>
                <w:sz w:val="14"/>
                <w:szCs w:val="14"/>
              </w:rPr>
              <w:t xml:space="preserve">              | 1 : N                                                              </w:t>
            </w:r>
          </w:p>
          <w:p>
            <w:pPr>
              <w:spacing w:after="8" w:before="8"/>
            </w:pPr>
            <w:r>
              <w:rPr>
                <w:rFonts w:ascii="Consolas" w:cs="Consolas" w:eastAsia="Consolas" w:hAnsi="Consolas"/>
                <w:color w:val="E2E8F0"/>
                <w:sz w:val="14"/>
                <w:szCs w:val="14"/>
              </w:rPr>
              <w:t xml:space="preserve">              v                                                                    </w:t>
            </w:r>
          </w:p>
          <w:p>
            <w:pPr>
              <w:spacing w:after="8" w:before="8"/>
            </w:pPr>
            <w:r>
              <w:rPr>
                <w:rFonts w:ascii="Consolas" w:cs="Consolas" w:eastAsia="Consolas" w:hAnsi="Consolas"/>
                <w:color w:val="E2E8F0"/>
                <w:sz w:val="14"/>
                <w:szCs w:val="14"/>
              </w:rPr>
              <w:t xml:space="preserve">+----------------------------+                     +------------------------------+</w:t>
            </w:r>
          </w:p>
          <w:p>
            <w:pPr>
              <w:spacing w:after="8" w:before="8"/>
            </w:pPr>
            <w:r>
              <w:rPr>
                <w:rFonts w:ascii="Consolas" w:cs="Consolas" w:eastAsia="Consolas" w:hAnsi="Consolas"/>
                <w:color w:val="E2E8F0"/>
                <w:sz w:val="14"/>
                <w:szCs w:val="14"/>
              </w:rPr>
              <w:t xml:space="preserve">|        QUIZ_RESULTS        |                     |           STUDENTS           |</w:t>
            </w:r>
          </w:p>
          <w:p>
            <w:pPr>
              <w:spacing w:after="8" w:before="8"/>
            </w:pPr>
            <w:r>
              <w:rPr>
                <w:rFonts w:ascii="Consolas" w:cs="Consolas" w:eastAsia="Consolas" w:hAnsi="Consolas"/>
                <w:color w:val="E2E8F0"/>
                <w:sz w:val="14"/>
                <w:szCs w:val="14"/>
              </w:rPr>
              <w:t xml:space="preserve">+----------------------------+                     +------------------------------+</w:t>
            </w:r>
          </w:p>
          <w:p>
            <w:pPr>
              <w:spacing w:after="8" w:before="8"/>
            </w:pPr>
            <w:r>
              <w:rPr>
                <w:rFonts w:ascii="Consolas" w:cs="Consolas" w:eastAsia="Consolas" w:hAnsi="Consolas"/>
                <w:color w:val="E2E8F0"/>
                <w:sz w:val="14"/>
                <w:szCs w:val="14"/>
              </w:rPr>
              <w:t xml:space="preserve">| PK | id (BIGINT)           |                     | PK | id (BIGINT)             |</w:t>
            </w:r>
          </w:p>
          <w:p>
            <w:pPr>
              <w:spacing w:after="8" w:before="8"/>
            </w:pPr>
            <w:r>
              <w:rPr>
                <w:rFonts w:ascii="Consolas" w:cs="Consolas" w:eastAsia="Consolas" w:hAnsi="Consolas"/>
                <w:color w:val="E2E8F0"/>
                <w:sz w:val="14"/>
                <w:szCs w:val="14"/>
              </w:rPr>
              <w:t xml:space="preserve">| FK | quiz_id (BIGINT)      |                     | UK | index_number (VARCHAR50)|</w:t>
            </w:r>
          </w:p>
          <w:p>
            <w:pPr>
              <w:spacing w:after="8" w:before="8"/>
            </w:pPr>
            <w:r>
              <w:rPr>
                <w:rFonts w:ascii="Consolas" w:cs="Consolas" w:eastAsia="Consolas" w:hAnsi="Consolas"/>
                <w:color w:val="E2E8F0"/>
                <w:sz w:val="14"/>
                <w:szCs w:val="14"/>
              </w:rPr>
              <w:t xml:space="preserve">|    | student_id (VARCHAR50)|--------------------&gt;|    | full_name (VARCHAR 200) |</w:t>
            </w:r>
          </w:p>
          <w:p>
            <w:pPr>
              <w:spacing w:after="8" w:before="8"/>
            </w:pPr>
            <w:r>
              <w:rPr>
                <w:rFonts w:ascii="Consolas" w:cs="Consolas" w:eastAsia="Consolas" w:hAnsi="Consolas"/>
                <w:color w:val="E2E8F0"/>
                <w:sz w:val="14"/>
                <w:szCs w:val="14"/>
              </w:rPr>
              <w:t xml:space="preserve">|    | score / percentage    |                     |    | email / batch / faculty |</w:t>
            </w:r>
          </w:p>
          <w:p>
            <w:pPr>
              <w:spacing w:after="8" w:before="8"/>
            </w:pPr>
            <w:r>
              <w:rPr>
                <w:rFonts w:ascii="Consolas" w:cs="Consolas" w:eastAsia="Consolas" w:hAnsi="Consolas"/>
                <w:color w:val="E2E8F0"/>
                <w:sz w:val="14"/>
                <w:szCs w:val="14"/>
              </w:rPr>
              <w:t xml:space="preserve">|    | passed (BOOLEAN)      |                     +------------------------------+</w:t>
            </w:r>
          </w:p>
          <w:p>
            <w:pPr>
              <w:spacing w:after="8" w:before="8"/>
            </w:pPr>
            <w:r>
              <w:rPr>
                <w:rFonts w:ascii="Consolas" w:cs="Consolas" w:eastAsia="Consolas" w:hAnsi="Consolas"/>
                <w:color w:val="E2E8F0"/>
                <w:sz w:val="14"/>
                <w:szCs w:val="14"/>
              </w:rPr>
              <w:t xml:space="preserve">+----------------------------+                                                     </w:t>
            </w:r>
          </w:p>
        </w:tc>
      </w:tr>
    </w:tbl>
    <w:p>
      <w:pPr>
        <w:spacing w:after="30" w:before="40"/>
      </w:pPr>
    </w:p>
    <w:p>
      <w:pPr>
        <w:spacing w:after="30" w:before="80"/>
      </w:pPr>
      <w:r>
        <w:rPr>
          <w:rFonts w:ascii="Segoe UI" w:cs="Segoe UI" w:eastAsia="Segoe UI" w:hAnsi="Segoe UI"/>
          <w:b/>
          <w:bCs/>
          <w:color w:val="7C3AED"/>
          <w:sz w:val="19"/>
          <w:szCs w:val="19"/>
        </w:rPr>
        <w:t xml:space="preserve">2.2 Data Dictionary &amp; Schema Specifications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675"/>
        <w:gridCol w:w="2303"/>
        <w:gridCol w:w="1884"/>
        <w:gridCol w:w="2093"/>
        <w:gridCol w:w="2512"/>
      </w:tblGrid>
      <w:tr>
        <w:tc>
          <w:tcPr>
            <w:tcW w:type="pct" w:w="8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Table</w:t>
            </w:r>
          </w:p>
        </w:tc>
        <w:tc>
          <w:tcPr>
            <w:tcW w:type="pct" w:w="11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Column Name</w:t>
            </w:r>
          </w:p>
        </w:tc>
        <w:tc>
          <w:tcPr>
            <w:tcW w:type="pct" w:w="9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Data Type</w:t>
            </w:r>
          </w:p>
        </w:tc>
        <w:tc>
          <w:tcPr>
            <w:tcW w:type="pct" w:w="10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Constraint &amp; Key</w:t>
            </w:r>
          </w:p>
        </w:tc>
        <w:tc>
          <w:tcPr>
            <w:tcW w:type="pct" w:w="12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Description</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id</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BIGINT</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PK, Auto-Increment</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Unique quiz identifier</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title</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VARCHAR(255)</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Title of the assessment module</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category</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VARCHAR(100)</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 Indexed</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Category (CS, SE, Database, Web)</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difficulty</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VARCHAR(50)</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Difficulty (Beginner, Intermediate, Advanced)</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time_limit_minutes</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INT</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 Default 10</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Timer limit allocated in minutes</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quizzes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pass_percentage</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INT</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 Default 50</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Minimum pass mark threshold</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id</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BIGINT</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PK, Auto-Increment</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Unique question identifier</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quiz_id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BIGINT</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FK -&gt; quizzes(id)</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Parent quiz link with ON DELETE CASCADE</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question_text</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TEXT</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 stem content rendered to student</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option_a..d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VARCHAR(500)</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Four distinct answer choices A, B, C, D</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questions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correct_answer</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VARCHAR(10)</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Identifies correct option key (A, B, C, D)</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quiz_results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BIGINT</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PK, Auto-Increment</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Submission record ID</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quiz_results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quiz_id</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BIGINT</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FK -&gt; quizzes(id)</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Associated assessment module</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quiz_results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student_id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VARCHAR(50)</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 Indexed</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Student index number (EC/2021/4307)</w:t>
            </w:r>
          </w:p>
        </w:tc>
      </w:tr>
      <w:tr>
        <w:tc>
          <w:tcPr>
            <w:tcW w:type="pct" w:w="8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quiz_results</w:t>
            </w:r>
          </w:p>
        </w:tc>
        <w:tc>
          <w:tcPr>
            <w:tcW w:type="pct" w:w="11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percentage</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DOUBLE</w:t>
            </w:r>
          </w:p>
        </w:tc>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Score percentage: (score/total)*100</w:t>
            </w:r>
          </w:p>
        </w:tc>
      </w:tr>
      <w:tr>
        <w:tc>
          <w:tcPr>
            <w:tcW w:type="pct" w:w="8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quiz_results</w:t>
            </w:r>
          </w:p>
        </w:tc>
        <w:tc>
          <w:tcPr>
            <w:tcW w:type="pct" w:w="11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passed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BOOLEAN</w:t>
            </w:r>
          </w:p>
        </w:tc>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NOT NULL</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Pass flag computed via pass_percentage</w:t>
            </w:r>
          </w:p>
        </w:tc>
      </w:tr>
    </w:tbl>
    <w:p>
      <w:r>
        <w:br w:type="page"/>
      </w:r>
    </w:p>
    <w:p>
      <w:pPr>
        <w:pStyle w:val="Heading1"/>
        <w:spacing w:after="60" w:before="100"/>
      </w:pPr>
      <w:r>
        <w:rPr>
          <w:rFonts w:ascii="Segoe UI" w:cs="Segoe UI" w:eastAsia="Segoe UI" w:hAnsi="Segoe UI"/>
          <w:b/>
          <w:bCs/>
          <w:color w:val="4F46E5"/>
          <w:sz w:val="24"/>
          <w:szCs w:val="24"/>
        </w:rPr>
        <w:t xml:space="preserve">3. CRUD Implementation: Create &amp; Read Operations</w:t>
      </w:r>
    </w:p>
    <w:p>
      <w:pPr>
        <w:spacing w:after="35" w:before="20" w:line="230"/>
        <w:jc w:val="left"/>
      </w:pPr>
      <w:r>
        <w:rPr>
          <w:rFonts w:ascii="Segoe UI" w:cs="Segoe UI" w:eastAsia="Segoe UI" w:hAnsi="Segoe UI"/>
          <w:b w:val="false"/>
          <w:bCs w:val="false"/>
          <w:i w:val="false"/>
          <w:iCs w:val="false"/>
          <w:color w:val="334155"/>
          <w:sz w:val="17"/>
          <w:szCs w:val="17"/>
        </w:rPr>
        <w:t xml:space="preserve">Fulfilling the EC4307 rubric requirements for Criterion: Create (4 Marks) and Criterion: Read (4 Marks), QuizMaster provides comprehensive creation forms with validation, alongside multi-parameter listing, searching, filtering, and sorting capabilities.</w:t>
      </w:r>
    </w:p>
    <w:p>
      <w:pPr>
        <w:spacing w:after="30" w:before="80"/>
      </w:pPr>
      <w:r>
        <w:rPr>
          <w:rFonts w:ascii="Segoe UI" w:cs="Segoe UI" w:eastAsia="Segoe UI" w:hAnsi="Segoe UI"/>
          <w:b/>
          <w:bCs/>
          <w:color w:val="7C3AED"/>
          <w:sz w:val="19"/>
          <w:szCs w:val="19"/>
        </w:rPr>
        <w:t xml:space="preserve">3.1 Create Operations (Criterion 1 — 4 Marks)</w:t>
      </w:r>
    </w:p>
    <w:p>
      <w:pPr>
        <w:spacing w:after="35" w:before="20" w:line="230"/>
        <w:jc w:val="left"/>
      </w:pPr>
      <w:r>
        <w:rPr>
          <w:rFonts w:ascii="Segoe UI" w:cs="Segoe UI" w:eastAsia="Segoe UI" w:hAnsi="Segoe UI"/>
          <w:b w:val="false"/>
          <w:bCs w:val="false"/>
          <w:i w:val="false"/>
          <w:iCs w:val="false"/>
          <w:color w:val="334155"/>
          <w:sz w:val="17"/>
          <w:szCs w:val="17"/>
        </w:rPr>
        <w:t xml:space="preserve">New persistent records are created through interactive modal dialogs and dynamic forms:</w:t>
      </w:r>
    </w:p>
    <w:p>
      <w:pPr>
        <w:pStyle w:val="ListParagraph"/>
        <w:numPr>
          <w:ilvl w:val="0"/>
          <w:numId w:val="1"/>
        </w:numPr>
        <w:spacing w:after="20" w:before="15" w:line="220"/>
      </w:pPr>
      <w:r>
        <w:rPr>
          <w:rFonts w:ascii="Segoe UI" w:cs="Segoe UI" w:eastAsia="Segoe UI" w:hAnsi="Segoe UI"/>
          <w:b/>
          <w:bCs/>
          <w:color w:val="0F172A"/>
          <w:sz w:val="17"/>
          <w:szCs w:val="17"/>
        </w:rPr>
        <w:t xml:space="preserve">1. New Quiz Form: </w:t>
      </w:r>
      <w:r>
        <w:rPr>
          <w:rFonts w:ascii="Segoe UI" w:cs="Segoe UI" w:eastAsia="Segoe UI" w:hAnsi="Segoe UI"/>
          <w:color w:val="334155"/>
          <w:sz w:val="17"/>
          <w:szCs w:val="17"/>
        </w:rPr>
        <w:t xml:space="preserve">Quiz Creation (Lecturer Console): Instructors author quizzes specifying title, description, category, difficulty rating, timer allocation, and pass threshold.</w:t>
      </w:r>
    </w:p>
    <w:p>
      <w:pPr>
        <w:pStyle w:val="ListParagraph"/>
        <w:numPr>
          <w:ilvl w:val="0"/>
          <w:numId w:val="1"/>
        </w:numPr>
        <w:spacing w:after="20" w:before="15" w:line="220"/>
      </w:pPr>
      <w:r>
        <w:rPr>
          <w:rFonts w:ascii="Segoe UI" w:cs="Segoe UI" w:eastAsia="Segoe UI" w:hAnsi="Segoe UI"/>
          <w:b/>
          <w:bCs/>
          <w:color w:val="0F172A"/>
          <w:sz w:val="17"/>
          <w:szCs w:val="17"/>
        </w:rPr>
        <w:t xml:space="preserve">2. Question Builder: </w:t>
      </w:r>
      <w:r>
        <w:rPr>
          <w:rFonts w:ascii="Segoe UI" w:cs="Segoe UI" w:eastAsia="Segoe UI" w:hAnsi="Segoe UI"/>
          <w:color w:val="334155"/>
          <w:sz w:val="17"/>
          <w:szCs w:val="17"/>
        </w:rPr>
        <w:t xml:space="preserve">Question Authoring (Question Builder Modal): Allows instructors to append multiple choice questions with 4 distinct options, radio-driven correct answer selection, marks, and explanations.</w:t>
      </w:r>
    </w:p>
    <w:p>
      <w:pPr>
        <w:pStyle w:val="ListParagraph"/>
        <w:numPr>
          <w:ilvl w:val="0"/>
          <w:numId w:val="1"/>
        </w:numPr>
        <w:spacing w:after="20" w:before="15" w:line="220"/>
      </w:pPr>
      <w:r>
        <w:rPr>
          <w:rFonts w:ascii="Segoe UI" w:cs="Segoe UI" w:eastAsia="Segoe UI" w:hAnsi="Segoe UI"/>
          <w:b/>
          <w:bCs/>
          <w:color w:val="0F172A"/>
          <w:sz w:val="17"/>
          <w:szCs w:val="17"/>
        </w:rPr>
        <w:t xml:space="preserve">3. Exam Submission: </w:t>
      </w:r>
      <w:r>
        <w:rPr>
          <w:rFonts w:ascii="Segoe UI" w:cs="Segoe UI" w:eastAsia="Segoe UI" w:hAnsi="Segoe UI"/>
          <w:color w:val="334155"/>
          <w:sz w:val="17"/>
          <w:szCs w:val="17"/>
        </w:rPr>
        <w:t xml:space="preserve">Student Submission Record Creation: When an exam finishes, client metrics are packaged and POSTed to /api/results, creating a persistent grading record.</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Spring Boot Backend: QuizController.java &amp; ResultController.java</w:t>
            </w:r>
          </w:p>
          <w:p>
            <w:pPr>
              <w:spacing w:after="8" w:before="8"/>
            </w:pPr>
            <w:r>
              <w:rPr>
                <w:rFonts w:ascii="Consolas" w:cs="Consolas" w:eastAsia="Consolas" w:hAnsi="Consolas"/>
                <w:color w:val="E2E8F0"/>
                <w:sz w:val="14"/>
                <w:szCs w:val="14"/>
              </w:rPr>
              <w:t xml:space="preserve">@PostMapping("/api/quizzes")</w:t>
            </w:r>
          </w:p>
          <w:p>
            <w:pPr>
              <w:spacing w:after="8" w:before="8"/>
            </w:pPr>
            <w:r>
              <w:rPr>
                <w:rFonts w:ascii="Consolas" w:cs="Consolas" w:eastAsia="Consolas" w:hAnsi="Consolas"/>
                <w:color w:val="E2E8F0"/>
                <w:sz w:val="14"/>
                <w:szCs w:val="14"/>
              </w:rPr>
              <w:t xml:space="preserve">public ResponseEntity&lt;Quiz&gt; createQuiz(@Valid @RequestBody Quiz quiz) {</w:t>
            </w:r>
          </w:p>
          <w:p>
            <w:pPr>
              <w:spacing w:after="8" w:before="8"/>
            </w:pPr>
            <w:r>
              <w:rPr>
                <w:rFonts w:ascii="Consolas" w:cs="Consolas" w:eastAsia="Consolas" w:hAnsi="Consolas"/>
                <w:color w:val="E2E8F0"/>
                <w:sz w:val="14"/>
                <w:szCs w:val="14"/>
              </w:rPr>
              <w:t xml:space="preserve">    return new ResponseEntity&lt;&gt;(quizService.saveQuiz(quiz), HttpStatus.CREATED);</w:t>
            </w:r>
          </w:p>
          <w:p>
            <w:pPr>
              <w:spacing w:after="8" w:before="8"/>
            </w:pPr>
            <w:r>
              <w:rPr>
                <w:rFonts w:ascii="Consolas" w:cs="Consolas" w:eastAsia="Consolas" w:hAnsi="Consolas"/>
                <w:color w:val="E2E8F0"/>
                <w:sz w:val="14"/>
                <w:szCs w:val="14"/>
              </w:rPr>
              <w:t xml:space="preserve">}</w:t>
            </w:r>
          </w:p>
          <w:p>
            <w:pPr>
              <w:spacing w:after="8" w:before="8"/>
            </w:pPr>
            <w:r>
              <w:rPr>
                <w:rFonts w:ascii="Consolas" w:cs="Consolas" w:eastAsia="Consolas" w:hAnsi="Consolas"/>
                <w:color w:val="E2E8F0"/>
                <w:sz w:val="14"/>
                <w:szCs w:val="14"/>
              </w:rPr>
              <w:t xml:space="preserve">@PostMapping("/api/results")</w:t>
            </w:r>
          </w:p>
          <w:p>
            <w:pPr>
              <w:spacing w:after="8" w:before="8"/>
            </w:pPr>
            <w:r>
              <w:rPr>
                <w:rFonts w:ascii="Consolas" w:cs="Consolas" w:eastAsia="Consolas" w:hAnsi="Consolas"/>
                <w:color w:val="E2E8F0"/>
                <w:sz w:val="14"/>
                <w:szCs w:val="14"/>
              </w:rPr>
              <w:t xml:space="preserve">public ResponseEntity&lt;QuizResult&gt; submitResult(@Valid @RequestBody QuizResult result) {</w:t>
            </w:r>
          </w:p>
          <w:p>
            <w:pPr>
              <w:spacing w:after="8" w:before="8"/>
            </w:pPr>
            <w:r>
              <w:rPr>
                <w:rFonts w:ascii="Consolas" w:cs="Consolas" w:eastAsia="Consolas" w:hAnsi="Consolas"/>
                <w:color w:val="E2E8F0"/>
                <w:sz w:val="14"/>
                <w:szCs w:val="14"/>
              </w:rPr>
              <w:t xml:space="preserve">    result.setCompletedAt(LocalDateTime.now());</w:t>
            </w:r>
          </w:p>
          <w:p>
            <w:pPr>
              <w:spacing w:after="8" w:before="8"/>
            </w:pPr>
            <w:r>
              <w:rPr>
                <w:rFonts w:ascii="Consolas" w:cs="Consolas" w:eastAsia="Consolas" w:hAnsi="Consolas"/>
                <w:color w:val="E2E8F0"/>
                <w:sz w:val="14"/>
                <w:szCs w:val="14"/>
              </w:rPr>
              <w:t xml:space="preserve">    result.setPassed(result.getPercentage() &gt;= result.getQuiz().getPassPercentage());</w:t>
            </w:r>
          </w:p>
          <w:p>
            <w:pPr>
              <w:spacing w:after="8" w:before="8"/>
            </w:pPr>
            <w:r>
              <w:rPr>
                <w:rFonts w:ascii="Consolas" w:cs="Consolas" w:eastAsia="Consolas" w:hAnsi="Consolas"/>
                <w:color w:val="E2E8F0"/>
                <w:sz w:val="14"/>
                <w:szCs w:val="14"/>
              </w:rPr>
              <w:t xml:space="preserve">    return ResponseEntity.ok(resultRepository.save(result));</w:t>
            </w:r>
          </w:p>
          <w:p>
            <w:pPr>
              <w:spacing w:after="8" w:before="8"/>
            </w:pPr>
            <w:r>
              <w:rPr>
                <w:rFonts w:ascii="Consolas" w:cs="Consolas" w:eastAsia="Consolas" w:hAnsi="Consolas"/>
                <w:color w:val="E2E8F0"/>
                <w:sz w:val="14"/>
                <w:szCs w:val="14"/>
              </w:rPr>
              <w:t xml:space="preserve">}</w:t>
            </w:r>
          </w:p>
        </w:tc>
      </w:tr>
    </w:tbl>
    <w:p>
      <w:pPr>
        <w:spacing w:after="20" w:before="30"/>
      </w:pPr>
    </w:p>
    <w:p>
      <w:pPr>
        <w:spacing w:after="30" w:before="80"/>
      </w:pPr>
      <w:r>
        <w:rPr>
          <w:rFonts w:ascii="Segoe UI" w:cs="Segoe UI" w:eastAsia="Segoe UI" w:hAnsi="Segoe UI"/>
          <w:b/>
          <w:bCs/>
          <w:color w:val="7C3AED"/>
          <w:sz w:val="19"/>
          <w:szCs w:val="19"/>
        </w:rPr>
        <w:t xml:space="preserve">3.2 Read Operations (Criterion 2 — 4 Marks)</w:t>
      </w:r>
    </w:p>
    <w:p>
      <w:pPr>
        <w:spacing w:after="35" w:before="20" w:line="230"/>
        <w:jc w:val="left"/>
      </w:pPr>
      <w:r>
        <w:rPr>
          <w:rFonts w:ascii="Segoe UI" w:cs="Segoe UI" w:eastAsia="Segoe UI" w:hAnsi="Segoe UI"/>
          <w:b w:val="false"/>
          <w:bCs w:val="false"/>
          <w:i w:val="false"/>
          <w:iCs w:val="false"/>
          <w:color w:val="334155"/>
          <w:sz w:val="17"/>
          <w:szCs w:val="17"/>
        </w:rPr>
        <w:t xml:space="preserve">The system incorporates robust reading capabilities across multiple views:</w:t>
      </w:r>
    </w:p>
    <w:p>
      <w:pPr>
        <w:pStyle w:val="ListParagraph"/>
        <w:numPr>
          <w:ilvl w:val="0"/>
          <w:numId w:val="1"/>
        </w:numPr>
        <w:spacing w:after="20" w:before="15" w:line="220"/>
      </w:pPr>
      <w:r>
        <w:rPr>
          <w:rFonts w:ascii="Segoe UI" w:cs="Segoe UI" w:eastAsia="Segoe UI" w:hAnsi="Segoe UI"/>
          <w:b/>
          <w:bCs/>
          <w:color w:val="0F172A"/>
          <w:sz w:val="17"/>
          <w:szCs w:val="17"/>
        </w:rPr>
        <w:t xml:space="preserve">Listing &amp; Details: </w:t>
      </w:r>
      <w:r>
        <w:rPr>
          <w:rFonts w:ascii="Segoe UI" w:cs="Segoe UI" w:eastAsia="Segoe UI" w:hAnsi="Segoe UI"/>
          <w:color w:val="334155"/>
          <w:sz w:val="17"/>
          <w:szCs w:val="17"/>
        </w:rPr>
        <w:t xml:space="preserve">Real-Time Catalog Browsing: Home view (index.html) lists all active quizzes dynamically rendered from the API with metadata chips (difficulty, questions, duration).</w:t>
      </w:r>
    </w:p>
    <w:p>
      <w:pPr>
        <w:pStyle w:val="ListParagraph"/>
        <w:numPr>
          <w:ilvl w:val="0"/>
          <w:numId w:val="1"/>
        </w:numPr>
        <w:spacing w:after="20" w:before="15" w:line="220"/>
      </w:pPr>
      <w:r>
        <w:rPr>
          <w:rFonts w:ascii="Segoe UI" w:cs="Segoe UI" w:eastAsia="Segoe UI" w:hAnsi="Segoe UI"/>
          <w:b/>
          <w:bCs/>
          <w:color w:val="0F172A"/>
          <w:sz w:val="17"/>
          <w:szCs w:val="17"/>
        </w:rPr>
        <w:t xml:space="preserve">Search &amp; Filter: </w:t>
      </w:r>
      <w:r>
        <w:rPr>
          <w:rFonts w:ascii="Segoe UI" w:cs="Segoe UI" w:eastAsia="Segoe UI" w:hAnsi="Segoe UI"/>
          <w:color w:val="334155"/>
          <w:sz w:val="17"/>
          <w:szCs w:val="17"/>
        </w:rPr>
        <w:t xml:space="preserve">Live Search &amp; Multi-Tag Filtering: Real-time search matching title/description keywords; combined with category pills (CS, SE, Database, Web) and difficulty filters.</w:t>
      </w:r>
    </w:p>
    <w:p>
      <w:pPr>
        <w:pStyle w:val="ListParagraph"/>
        <w:numPr>
          <w:ilvl w:val="0"/>
          <w:numId w:val="1"/>
        </w:numPr>
        <w:spacing w:after="20" w:before="15" w:line="220"/>
      </w:pPr>
      <w:r>
        <w:rPr>
          <w:rFonts w:ascii="Segoe UI" w:cs="Segoe UI" w:eastAsia="Segoe UI" w:hAnsi="Segoe UI"/>
          <w:b/>
          <w:bCs/>
          <w:color w:val="0F172A"/>
          <w:sz w:val="17"/>
          <w:szCs w:val="17"/>
        </w:rPr>
        <w:t xml:space="preserve">Sort &amp; Leaderboard: </w:t>
      </w:r>
      <w:r>
        <w:rPr>
          <w:rFonts w:ascii="Segoe UI" w:cs="Segoe UI" w:eastAsia="Segoe UI" w:hAnsi="Segoe UI"/>
          <w:color w:val="334155"/>
          <w:sz w:val="17"/>
          <w:szCs w:val="17"/>
        </w:rPr>
        <w:t xml:space="preserve">Leaderboard Ranking &amp; Sorting: Sorts top performers by percentage descending, score descending, and time elapsed ascending to break ties.</w:t>
      </w:r>
    </w:p>
    <w:p>
      <w:pPr>
        <w:pStyle w:val="ListParagraph"/>
        <w:numPr>
          <w:ilvl w:val="0"/>
          <w:numId w:val="1"/>
        </w:numPr>
        <w:spacing w:after="20" w:before="15" w:line="220"/>
      </w:pPr>
      <w:r>
        <w:rPr>
          <w:rFonts w:ascii="Segoe UI" w:cs="Segoe UI" w:eastAsia="Segoe UI" w:hAnsi="Segoe UI"/>
          <w:b/>
          <w:bCs/>
          <w:color w:val="0F172A"/>
          <w:sz w:val="17"/>
          <w:szCs w:val="17"/>
        </w:rPr>
        <w:t xml:space="preserve">Student History: </w:t>
      </w:r>
      <w:r>
        <w:rPr>
          <w:rFonts w:ascii="Segoe UI" w:cs="Segoe UI" w:eastAsia="Segoe UI" w:hAnsi="Segoe UI"/>
          <w:color w:val="334155"/>
          <w:sz w:val="17"/>
          <w:szCs w:val="17"/>
        </w:rPr>
        <w:t xml:space="preserve">Student Performance History: Pulls student records filtered by student_id to render individual performance metrics and score history.</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Spring Boot Backend: Derived Query &amp; Multi-Parameter Search in QuizRepository.java</w:t>
            </w:r>
          </w:p>
          <w:p>
            <w:pPr>
              <w:spacing w:after="8" w:before="8"/>
            </w:pPr>
            <w:r>
              <w:rPr>
                <w:rFonts w:ascii="Consolas" w:cs="Consolas" w:eastAsia="Consolas" w:hAnsi="Consolas"/>
                <w:color w:val="E2E8F0"/>
                <w:sz w:val="14"/>
                <w:szCs w:val="14"/>
              </w:rPr>
              <w:t xml:space="preserve">public interface QuizRepository extends JpaRepository&lt;Quiz, Long&gt; {</w:t>
            </w:r>
          </w:p>
          <w:p>
            <w:pPr>
              <w:spacing w:after="8" w:before="8"/>
            </w:pPr>
            <w:r>
              <w:rPr>
                <w:rFonts w:ascii="Consolas" w:cs="Consolas" w:eastAsia="Consolas" w:hAnsi="Consolas"/>
                <w:color w:val="E2E8F0"/>
                <w:sz w:val="14"/>
                <w:szCs w:val="14"/>
              </w:rPr>
              <w:t xml:space="preserve">    List&lt;Quiz&gt; findByCategoryIgnoreCase(String category);</w:t>
            </w:r>
          </w:p>
          <w:p>
            <w:pPr>
              <w:spacing w:after="8" w:before="8"/>
            </w:pPr>
            <w:r>
              <w:rPr>
                <w:rFonts w:ascii="Consolas" w:cs="Consolas" w:eastAsia="Consolas" w:hAnsi="Consolas"/>
                <w:color w:val="E2E8F0"/>
                <w:sz w:val="14"/>
                <w:szCs w:val="14"/>
              </w:rPr>
              <w:t xml:space="preserve">    List&lt;Quiz&gt; findByDifficultyIgnoreCase(String difficulty);</w:t>
            </w:r>
          </w:p>
          <w:p>
            <w:pPr>
              <w:spacing w:after="8" w:before="8"/>
            </w:pPr>
            <w:r>
              <w:rPr>
                <w:rFonts w:ascii="Consolas" w:cs="Consolas" w:eastAsia="Consolas" w:hAnsi="Consolas"/>
                <w:color w:val="E2E8F0"/>
                <w:sz w:val="14"/>
                <w:szCs w:val="14"/>
              </w:rPr>
              <w:t xml:space="preserve">    List&lt;Quiz&gt; findByTitleContainingIgnoreCase(String keyword);</w:t>
            </w:r>
          </w:p>
          <w:p>
            <w:pPr>
              <w:spacing w:after="8" w:before="8"/>
            </w:pPr>
            <w:r>
              <w:rPr>
                <w:rFonts w:ascii="Consolas" w:cs="Consolas" w:eastAsia="Consolas" w:hAnsi="Consolas"/>
                <w:color w:val="E2E8F0"/>
                <w:sz w:val="14"/>
                <w:szCs w:val="14"/>
              </w:rPr>
              <w:t xml:space="preserve">    @Query("SELECT r FROM QuizResult r ORDER BY r.percentage DESC, r.timeTakenSeconds ASC")</w:t>
            </w:r>
          </w:p>
          <w:p>
            <w:pPr>
              <w:spacing w:after="8" w:before="8"/>
            </w:pPr>
            <w:r>
              <w:rPr>
                <w:rFonts w:ascii="Consolas" w:cs="Consolas" w:eastAsia="Consolas" w:hAnsi="Consolas"/>
                <w:color w:val="E2E8F0"/>
                <w:sz w:val="14"/>
                <w:szCs w:val="14"/>
              </w:rPr>
              <w:t xml:space="preserve">    List&lt;QuizResult&gt; findTopRankedResults(Pageable pageable);</w:t>
            </w:r>
          </w:p>
          <w:p>
            <w:pPr>
              <w:spacing w:after="8" w:before="8"/>
            </w:pPr>
            <w:r>
              <w:rPr>
                <w:rFonts w:ascii="Consolas" w:cs="Consolas" w:eastAsia="Consolas" w:hAnsi="Consolas"/>
                <w:color w:val="E2E8F0"/>
                <w:sz w:val="14"/>
                <w:szCs w:val="14"/>
              </w:rPr>
              <w:t xml:space="preserve">}</w:t>
            </w:r>
          </w:p>
        </w:tc>
      </w:tr>
    </w:tbl>
    <w:p>
      <w:r>
        <w:br w:type="page"/>
      </w:r>
    </w:p>
    <w:p>
      <w:pPr>
        <w:pStyle w:val="Heading1"/>
        <w:spacing w:after="60" w:before="100"/>
      </w:pPr>
      <w:r>
        <w:rPr>
          <w:rFonts w:ascii="Segoe UI" w:cs="Segoe UI" w:eastAsia="Segoe UI" w:hAnsi="Segoe UI"/>
          <w:b/>
          <w:bCs/>
          <w:color w:val="4F46E5"/>
          <w:sz w:val="24"/>
          <w:szCs w:val="24"/>
        </w:rPr>
        <w:t xml:space="preserve">4. CRUD Implementation: Update &amp; Delete Operations</w:t>
      </w:r>
    </w:p>
    <w:p>
      <w:pPr>
        <w:spacing w:after="35" w:before="20" w:line="230"/>
        <w:jc w:val="left"/>
      </w:pPr>
      <w:r>
        <w:rPr>
          <w:rFonts w:ascii="Segoe UI" w:cs="Segoe UI" w:eastAsia="Segoe UI" w:hAnsi="Segoe UI"/>
          <w:b w:val="false"/>
          <w:bCs w:val="false"/>
          <w:i w:val="false"/>
          <w:iCs w:val="false"/>
          <w:color w:val="334155"/>
          <w:sz w:val="17"/>
          <w:szCs w:val="17"/>
        </w:rPr>
        <w:t xml:space="preserve">Fulfilling Criterion: Update (4 Marks) and Criterion: Delete (4 Marks), robust record modification and safe deletion workflows have been implemented across the backend and frontend.</w:t>
      </w:r>
    </w:p>
    <w:p>
      <w:pPr>
        <w:spacing w:after="30" w:before="80"/>
      </w:pPr>
      <w:r>
        <w:rPr>
          <w:rFonts w:ascii="Segoe UI" w:cs="Segoe UI" w:eastAsia="Segoe UI" w:hAnsi="Segoe UI"/>
          <w:b/>
          <w:bCs/>
          <w:color w:val="7C3AED"/>
          <w:sz w:val="19"/>
          <w:szCs w:val="19"/>
        </w:rPr>
        <w:t xml:space="preserve">4.1 Update Operations (Criterion 3 — 4 Marks)</w:t>
      </w:r>
    </w:p>
    <w:p>
      <w:pPr>
        <w:spacing w:after="35" w:before="20" w:line="230"/>
        <w:jc w:val="left"/>
      </w:pPr>
      <w:r>
        <w:rPr>
          <w:rFonts w:ascii="Segoe UI" w:cs="Segoe UI" w:eastAsia="Segoe UI" w:hAnsi="Segoe UI"/>
          <w:b w:val="false"/>
          <w:bCs w:val="false"/>
          <w:i w:val="false"/>
          <w:iCs w:val="false"/>
          <w:color w:val="334155"/>
          <w:sz w:val="17"/>
          <w:szCs w:val="17"/>
        </w:rPr>
        <w:t xml:space="preserve">The application supports complete record editing with state synchronization between database and UI:</w:t>
      </w:r>
    </w:p>
    <w:p>
      <w:pPr>
        <w:pStyle w:val="ListParagraph"/>
        <w:numPr>
          <w:ilvl w:val="0"/>
          <w:numId w:val="1"/>
        </w:numPr>
        <w:spacing w:after="20" w:before="15" w:line="220"/>
      </w:pPr>
      <w:r>
        <w:rPr>
          <w:rFonts w:ascii="Segoe UI" w:cs="Segoe UI" w:eastAsia="Segoe UI" w:hAnsi="Segoe UI"/>
          <w:b/>
          <w:bCs/>
          <w:color w:val="0F172A"/>
          <w:sz w:val="17"/>
          <w:szCs w:val="17"/>
        </w:rPr>
        <w:t xml:space="preserve">1. Edit Quiz: </w:t>
      </w:r>
      <w:r>
        <w:rPr>
          <w:rFonts w:ascii="Segoe UI" w:cs="Segoe UI" w:eastAsia="Segoe UI" w:hAnsi="Segoe UI"/>
          <w:color w:val="334155"/>
          <w:sz w:val="17"/>
          <w:szCs w:val="17"/>
        </w:rPr>
        <w:t xml:space="preserve">Quiz Metadata Modification: Instructors edit existing quiz details (title, pass percentage, time limit, difficulty, status) via an interactive pre-filled modal in admin.html.</w:t>
      </w:r>
    </w:p>
    <w:p>
      <w:pPr>
        <w:pStyle w:val="ListParagraph"/>
        <w:numPr>
          <w:ilvl w:val="0"/>
          <w:numId w:val="1"/>
        </w:numPr>
        <w:spacing w:after="20" w:before="15" w:line="220"/>
      </w:pPr>
      <w:r>
        <w:rPr>
          <w:rFonts w:ascii="Segoe UI" w:cs="Segoe UI" w:eastAsia="Segoe UI" w:hAnsi="Segoe UI"/>
          <w:b/>
          <w:bCs/>
          <w:color w:val="0F172A"/>
          <w:sz w:val="17"/>
          <w:szCs w:val="17"/>
        </w:rPr>
        <w:t xml:space="preserve">2. Edit Questions: </w:t>
      </w:r>
      <w:r>
        <w:rPr>
          <w:rFonts w:ascii="Segoe UI" w:cs="Segoe UI" w:eastAsia="Segoe UI" w:hAnsi="Segoe UI"/>
          <w:color w:val="334155"/>
          <w:sz w:val="17"/>
          <w:szCs w:val="17"/>
        </w:rPr>
        <w:t xml:space="preserve">Question Editing &amp; Re-weighting: Lecturers can update question text, alter any of the four options, change the designated correct answer, or adjust mark allocations.</w:t>
      </w:r>
    </w:p>
    <w:p>
      <w:pPr>
        <w:pStyle w:val="ListParagraph"/>
        <w:numPr>
          <w:ilvl w:val="0"/>
          <w:numId w:val="1"/>
        </w:numPr>
        <w:spacing w:after="20" w:before="15" w:line="220"/>
      </w:pPr>
      <w:r>
        <w:rPr>
          <w:rFonts w:ascii="Segoe UI" w:cs="Segoe UI" w:eastAsia="Segoe UI" w:hAnsi="Segoe UI"/>
          <w:b/>
          <w:bCs/>
          <w:color w:val="0F172A"/>
          <w:sz w:val="17"/>
          <w:szCs w:val="17"/>
        </w:rPr>
        <w:t xml:space="preserve">3. Profile Editing: </w:t>
      </w:r>
      <w:r>
        <w:rPr>
          <w:rFonts w:ascii="Segoe UI" w:cs="Segoe UI" w:eastAsia="Segoe UI" w:hAnsi="Segoe UI"/>
          <w:color w:val="334155"/>
          <w:sz w:val="17"/>
          <w:szCs w:val="17"/>
        </w:rPr>
        <w:t xml:space="preserve">Student Profile Updates: Students can update their profile information (full name, batch, avatar preference) in student-dashboard.html, updating both local state and backend.</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Spring Boot Backend: QuizService.java - Safe In-Place Entity Updating</w:t>
            </w:r>
          </w:p>
          <w:p>
            <w:pPr>
              <w:spacing w:after="8" w:before="8"/>
            </w:pPr>
            <w:r>
              <w:rPr>
                <w:rFonts w:ascii="Consolas" w:cs="Consolas" w:eastAsia="Consolas" w:hAnsi="Consolas"/>
                <w:color w:val="E2E8F0"/>
                <w:sz w:val="14"/>
                <w:szCs w:val="14"/>
              </w:rPr>
              <w:t xml:space="preserve">@Transactional</w:t>
            </w:r>
          </w:p>
          <w:p>
            <w:pPr>
              <w:spacing w:after="8" w:before="8"/>
            </w:pPr>
            <w:r>
              <w:rPr>
                <w:rFonts w:ascii="Consolas" w:cs="Consolas" w:eastAsia="Consolas" w:hAnsi="Consolas"/>
                <w:color w:val="E2E8F0"/>
                <w:sz w:val="14"/>
                <w:szCs w:val="14"/>
              </w:rPr>
              <w:t xml:space="preserve">public Quiz updateQuiz(Long id, Quiz updatedQuiz) {</w:t>
            </w:r>
          </w:p>
          <w:p>
            <w:pPr>
              <w:spacing w:after="8" w:before="8"/>
            </w:pPr>
            <w:r>
              <w:rPr>
                <w:rFonts w:ascii="Consolas" w:cs="Consolas" w:eastAsia="Consolas" w:hAnsi="Consolas"/>
                <w:color w:val="E2E8F0"/>
                <w:sz w:val="14"/>
                <w:szCs w:val="14"/>
              </w:rPr>
              <w:t xml:space="preserve">    Quiz existing = quizRepository.findById(id)</w:t>
            </w:r>
          </w:p>
          <w:p>
            <w:pPr>
              <w:spacing w:after="8" w:before="8"/>
            </w:pPr>
            <w:r>
              <w:rPr>
                <w:rFonts w:ascii="Consolas" w:cs="Consolas" w:eastAsia="Consolas" w:hAnsi="Consolas"/>
                <w:color w:val="E2E8F0"/>
                <w:sz w:val="14"/>
                <w:szCs w:val="14"/>
              </w:rPr>
              <w:t xml:space="preserve">        .orElseThrow(() -&gt; new ResourceNotFoundException("Quiz not found with id: " + id));</w:t>
            </w:r>
          </w:p>
          <w:p>
            <w:pPr>
              <w:spacing w:after="8" w:before="8"/>
            </w:pPr>
            <w:r>
              <w:rPr>
                <w:rFonts w:ascii="Consolas" w:cs="Consolas" w:eastAsia="Consolas" w:hAnsi="Consolas"/>
                <w:color w:val="E2E8F0"/>
                <w:sz w:val="14"/>
                <w:szCs w:val="14"/>
              </w:rPr>
              <w:t xml:space="preserve">    existing.setTitle(updatedQuiz.getTitle());</w:t>
            </w:r>
          </w:p>
          <w:p>
            <w:pPr>
              <w:spacing w:after="8" w:before="8"/>
            </w:pPr>
            <w:r>
              <w:rPr>
                <w:rFonts w:ascii="Consolas" w:cs="Consolas" w:eastAsia="Consolas" w:hAnsi="Consolas"/>
                <w:color w:val="E2E8F0"/>
                <w:sz w:val="14"/>
                <w:szCs w:val="14"/>
              </w:rPr>
              <w:t xml:space="preserve">    existing.setDescription(updatedQuiz.getDescription());</w:t>
            </w:r>
          </w:p>
          <w:p>
            <w:pPr>
              <w:spacing w:after="8" w:before="8"/>
            </w:pPr>
            <w:r>
              <w:rPr>
                <w:rFonts w:ascii="Consolas" w:cs="Consolas" w:eastAsia="Consolas" w:hAnsi="Consolas"/>
                <w:color w:val="E2E8F0"/>
                <w:sz w:val="14"/>
                <w:szCs w:val="14"/>
              </w:rPr>
              <w:t xml:space="preserve">    existing.setCategory(updatedQuiz.getCategory());</w:t>
            </w:r>
          </w:p>
          <w:p>
            <w:pPr>
              <w:spacing w:after="8" w:before="8"/>
            </w:pPr>
            <w:r>
              <w:rPr>
                <w:rFonts w:ascii="Consolas" w:cs="Consolas" w:eastAsia="Consolas" w:hAnsi="Consolas"/>
                <w:color w:val="E2E8F0"/>
                <w:sz w:val="14"/>
                <w:szCs w:val="14"/>
              </w:rPr>
              <w:t xml:space="preserve">    existing.setDifficulty(updatedQuiz.getDifficulty());</w:t>
            </w:r>
          </w:p>
          <w:p>
            <w:pPr>
              <w:spacing w:after="8" w:before="8"/>
            </w:pPr>
            <w:r>
              <w:rPr>
                <w:rFonts w:ascii="Consolas" w:cs="Consolas" w:eastAsia="Consolas" w:hAnsi="Consolas"/>
                <w:color w:val="E2E8F0"/>
                <w:sz w:val="14"/>
                <w:szCs w:val="14"/>
              </w:rPr>
              <w:t xml:space="preserve">    existing.setTimeLimitMinutes(updatedQuiz.getTimeLimitMinutes());</w:t>
            </w:r>
          </w:p>
          <w:p>
            <w:pPr>
              <w:spacing w:after="8" w:before="8"/>
            </w:pPr>
            <w:r>
              <w:rPr>
                <w:rFonts w:ascii="Consolas" w:cs="Consolas" w:eastAsia="Consolas" w:hAnsi="Consolas"/>
                <w:color w:val="E2E8F0"/>
                <w:sz w:val="14"/>
                <w:szCs w:val="14"/>
              </w:rPr>
              <w:t xml:space="preserve">    existing.setPassPercentage(updatedQuiz.getPassPercentage());</w:t>
            </w:r>
          </w:p>
          <w:p>
            <w:pPr>
              <w:spacing w:after="8" w:before="8"/>
            </w:pPr>
            <w:r>
              <w:rPr>
                <w:rFonts w:ascii="Consolas" w:cs="Consolas" w:eastAsia="Consolas" w:hAnsi="Consolas"/>
                <w:color w:val="E2E8F0"/>
                <w:sz w:val="14"/>
                <w:szCs w:val="14"/>
              </w:rPr>
              <w:t xml:space="preserve">    return quizRepository.save(existing);</w:t>
            </w:r>
          </w:p>
          <w:p>
            <w:pPr>
              <w:spacing w:after="8" w:before="8"/>
            </w:pPr>
            <w:r>
              <w:rPr>
                <w:rFonts w:ascii="Consolas" w:cs="Consolas" w:eastAsia="Consolas" w:hAnsi="Consolas"/>
                <w:color w:val="E2E8F0"/>
                <w:sz w:val="14"/>
                <w:szCs w:val="14"/>
              </w:rPr>
              <w:t xml:space="preserve">}</w:t>
            </w:r>
          </w:p>
        </w:tc>
      </w:tr>
    </w:tbl>
    <w:p>
      <w:pPr>
        <w:spacing w:after="20" w:before="30"/>
      </w:pPr>
    </w:p>
    <w:p>
      <w:pPr>
        <w:spacing w:after="30" w:before="80"/>
      </w:pPr>
      <w:r>
        <w:rPr>
          <w:rFonts w:ascii="Segoe UI" w:cs="Segoe UI" w:eastAsia="Segoe UI" w:hAnsi="Segoe UI"/>
          <w:b/>
          <w:bCs/>
          <w:color w:val="7C3AED"/>
          <w:sz w:val="19"/>
          <w:szCs w:val="19"/>
        </w:rPr>
        <w:t xml:space="preserve">4.2 Delete Operations &amp; Safe Cascade Deletion (Criterion 4 — 4 Marks)</w:t>
      </w:r>
    </w:p>
    <w:p>
      <w:pPr>
        <w:spacing w:after="35" w:before="20" w:line="230"/>
        <w:jc w:val="left"/>
      </w:pPr>
      <w:r>
        <w:rPr>
          <w:rFonts w:ascii="Segoe UI" w:cs="Segoe UI" w:eastAsia="Segoe UI" w:hAnsi="Segoe UI"/>
          <w:b w:val="false"/>
          <w:bCs w:val="false"/>
          <w:i w:val="false"/>
          <w:iCs w:val="false"/>
          <w:color w:val="334155"/>
          <w:sz w:val="17"/>
          <w:szCs w:val="17"/>
        </w:rPr>
        <w:t xml:space="preserve">Deleting records requires strict safety safeguards against accidental destruction:</w:t>
      </w:r>
    </w:p>
    <w:p>
      <w:pPr>
        <w:pStyle w:val="ListParagraph"/>
        <w:numPr>
          <w:ilvl w:val="0"/>
          <w:numId w:val="1"/>
        </w:numPr>
        <w:spacing w:after="20" w:before="15" w:line="220"/>
      </w:pPr>
      <w:r>
        <w:rPr>
          <w:rFonts w:ascii="Segoe UI" w:cs="Segoe UI" w:eastAsia="Segoe UI" w:hAnsi="Segoe UI"/>
          <w:b/>
          <w:bCs/>
          <w:color w:val="0F172A"/>
          <w:sz w:val="17"/>
          <w:szCs w:val="17"/>
        </w:rPr>
        <w:t xml:space="preserve">Safety Modal: </w:t>
      </w:r>
      <w:r>
        <w:rPr>
          <w:rFonts w:ascii="Segoe UI" w:cs="Segoe UI" w:eastAsia="Segoe UI" w:hAnsi="Segoe UI"/>
          <w:color w:val="334155"/>
          <w:sz w:val="17"/>
          <w:szCs w:val="17"/>
        </w:rPr>
        <w:t xml:space="preserve">Safe Deletion Confirmation Modal: Instead of native alert popups, a dedicated confirmation modal appears, displaying the quiz title, warning of data loss, and requiring affirmative confirmation.</w:t>
      </w:r>
    </w:p>
    <w:p>
      <w:pPr>
        <w:pStyle w:val="ListParagraph"/>
        <w:numPr>
          <w:ilvl w:val="0"/>
          <w:numId w:val="1"/>
        </w:numPr>
        <w:spacing w:after="20" w:before="15" w:line="220"/>
      </w:pPr>
      <w:r>
        <w:rPr>
          <w:rFonts w:ascii="Segoe UI" w:cs="Segoe UI" w:eastAsia="Segoe UI" w:hAnsi="Segoe UI"/>
          <w:b/>
          <w:bCs/>
          <w:color w:val="0F172A"/>
          <w:sz w:val="17"/>
          <w:szCs w:val="17"/>
        </w:rPr>
        <w:t xml:space="preserve">Cascading Purge: </w:t>
      </w:r>
      <w:r>
        <w:rPr>
          <w:rFonts w:ascii="Segoe UI" w:cs="Segoe UI" w:eastAsia="Segoe UI" w:hAnsi="Segoe UI"/>
          <w:color w:val="334155"/>
          <w:sz w:val="17"/>
          <w:szCs w:val="17"/>
        </w:rPr>
        <w:t xml:space="preserve">Relational Cascade Delete Integrity: Handled via JPA cascade = CascadeType.ALL, orphanRemoval = true. When a quiz is deleted, all dependent questions are purged automatically.</w:t>
      </w:r>
    </w:p>
    <w:p>
      <w:pPr>
        <w:pStyle w:val="ListParagraph"/>
        <w:numPr>
          <w:ilvl w:val="0"/>
          <w:numId w:val="1"/>
        </w:numPr>
        <w:spacing w:after="20" w:before="15" w:line="220"/>
      </w:pPr>
      <w:r>
        <w:rPr>
          <w:rFonts w:ascii="Segoe UI" w:cs="Segoe UI" w:eastAsia="Segoe UI" w:hAnsi="Segoe UI"/>
          <w:b/>
          <w:bCs/>
          <w:color w:val="0F172A"/>
          <w:sz w:val="17"/>
          <w:szCs w:val="17"/>
        </w:rPr>
        <w:t xml:space="preserve">Question Removal: </w:t>
      </w:r>
      <w:r>
        <w:rPr>
          <w:rFonts w:ascii="Segoe UI" w:cs="Segoe UI" w:eastAsia="Segoe UI" w:hAnsi="Segoe UI"/>
          <w:color w:val="334155"/>
          <w:sz w:val="17"/>
          <w:szCs w:val="17"/>
        </w:rPr>
        <w:t xml:space="preserve">Safe Question Removal: Individual questions can be deleted from a quiz without deleting the parent quiz, automatically re-indexing question numbering.</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Spring Boot Backend: Cascade Configuration &amp; Safe Delete Endpoint</w:t>
            </w:r>
          </w:p>
          <w:p>
            <w:pPr>
              <w:spacing w:after="8" w:before="8"/>
            </w:pPr>
            <w:r>
              <w:rPr>
                <w:rFonts w:ascii="Consolas" w:cs="Consolas" w:eastAsia="Consolas" w:hAnsi="Consolas"/>
                <w:color w:val="E2E8F0"/>
                <w:sz w:val="14"/>
                <w:szCs w:val="14"/>
              </w:rPr>
              <w:t xml:space="preserve">@OneToMany(mappedBy = "quiz", cascade = CascadeType.ALL, orphanRemoval = true)</w:t>
            </w:r>
          </w:p>
          <w:p>
            <w:pPr>
              <w:spacing w:after="8" w:before="8"/>
            </w:pPr>
            <w:r>
              <w:rPr>
                <w:rFonts w:ascii="Consolas" w:cs="Consolas" w:eastAsia="Consolas" w:hAnsi="Consolas"/>
                <w:color w:val="E2E8F0"/>
                <w:sz w:val="14"/>
                <w:szCs w:val="14"/>
              </w:rPr>
              <w:t xml:space="preserve">private List&lt;Question&gt; questions = new ArrayList&lt;&gt;();</w:t>
            </w:r>
          </w:p>
          <w:p>
            <w:pPr>
              <w:spacing w:after="8" w:before="8"/>
            </w:pPr>
            <w:r>
              <w:rPr>
                <w:rFonts w:ascii="Consolas" w:cs="Consolas" w:eastAsia="Consolas" w:hAnsi="Consolas"/>
                <w:color w:val="E2E8F0"/>
                <w:sz w:val="14"/>
                <w:szCs w:val="14"/>
              </w:rPr>
              <w:t xml:space="preserve"/>
            </w:r>
          </w:p>
          <w:p>
            <w:pPr>
              <w:spacing w:after="8" w:before="8"/>
            </w:pPr>
            <w:r>
              <w:rPr>
                <w:rFonts w:ascii="Consolas" w:cs="Consolas" w:eastAsia="Consolas" w:hAnsi="Consolas"/>
                <w:color w:val="E2E8F0"/>
                <w:sz w:val="14"/>
                <w:szCs w:val="14"/>
              </w:rPr>
              <w:t xml:space="preserve">@DeleteMapping("/api/quizzes/{id}")</w:t>
            </w:r>
          </w:p>
          <w:p>
            <w:pPr>
              <w:spacing w:after="8" w:before="8"/>
            </w:pPr>
            <w:r>
              <w:rPr>
                <w:rFonts w:ascii="Consolas" w:cs="Consolas" w:eastAsia="Consolas" w:hAnsi="Consolas"/>
                <w:color w:val="E2E8F0"/>
                <w:sz w:val="14"/>
                <w:szCs w:val="14"/>
              </w:rPr>
              <w:t xml:space="preserve">public ResponseEntity&lt;Map&lt;String, Object&gt;&gt; deleteQuiz(@PathVariable Long id) {</w:t>
            </w:r>
          </w:p>
          <w:p>
            <w:pPr>
              <w:spacing w:after="8" w:before="8"/>
            </w:pPr>
            <w:r>
              <w:rPr>
                <w:rFonts w:ascii="Consolas" w:cs="Consolas" w:eastAsia="Consolas" w:hAnsi="Consolas"/>
                <w:color w:val="E2E8F0"/>
                <w:sz w:val="14"/>
                <w:szCs w:val="14"/>
              </w:rPr>
              <w:t xml:space="preserve">    quizService.deleteQuiz(id);</w:t>
            </w:r>
          </w:p>
          <w:p>
            <w:pPr>
              <w:spacing w:after="8" w:before="8"/>
            </w:pPr>
            <w:r>
              <w:rPr>
                <w:rFonts w:ascii="Consolas" w:cs="Consolas" w:eastAsia="Consolas" w:hAnsi="Consolas"/>
                <w:color w:val="E2E8F0"/>
                <w:sz w:val="14"/>
                <w:szCs w:val="14"/>
              </w:rPr>
              <w:t xml:space="preserve">    return ResponseEntity.ok(Map.of("deleted", true, "message", "Quiz purged safely"));</w:t>
            </w:r>
          </w:p>
          <w:p>
            <w:pPr>
              <w:spacing w:after="8" w:before="8"/>
            </w:pPr>
            <w:r>
              <w:rPr>
                <w:rFonts w:ascii="Consolas" w:cs="Consolas" w:eastAsia="Consolas" w:hAnsi="Consolas"/>
                <w:color w:val="E2E8F0"/>
                <w:sz w:val="14"/>
                <w:szCs w:val="14"/>
              </w:rPr>
              <w:t xml:space="preserve">}</w:t>
            </w:r>
          </w:p>
        </w:tc>
      </w:tr>
    </w:tbl>
    <w:p>
      <w:r>
        <w:br w:type="page"/>
      </w:r>
    </w:p>
    <w:p>
      <w:pPr>
        <w:pStyle w:val="Heading1"/>
        <w:spacing w:after="60" w:before="100"/>
      </w:pPr>
      <w:r>
        <w:rPr>
          <w:rFonts w:ascii="Segoe UI" w:cs="Segoe UI" w:eastAsia="Segoe UI" w:hAnsi="Segoe UI"/>
          <w:b/>
          <w:bCs/>
          <w:color w:val="4F46E5"/>
          <w:sz w:val="24"/>
          <w:szCs w:val="24"/>
        </w:rPr>
        <w:t xml:space="preserve">5. Validation, Error Handling &amp; System Stability</w:t>
      </w:r>
    </w:p>
    <w:p>
      <w:pPr>
        <w:spacing w:after="35" w:before="20" w:line="230"/>
        <w:jc w:val="left"/>
      </w:pPr>
      <w:r>
        <w:rPr>
          <w:rFonts w:ascii="Segoe UI" w:cs="Segoe UI" w:eastAsia="Segoe UI" w:hAnsi="Segoe UI"/>
          <w:b w:val="false"/>
          <w:bCs w:val="false"/>
          <w:i w:val="false"/>
          <w:iCs w:val="false"/>
          <w:color w:val="334155"/>
          <w:sz w:val="17"/>
          <w:szCs w:val="17"/>
        </w:rPr>
        <w:t xml:space="preserve">Addressing Criterion: Validation and Error Handling (2 Marks), the system implements defense-in-depth data validation spanning client-side form controls, server-side Bean Validation, global exception interceptors, and a dual-mode API fallback architecture.</w:t>
      </w:r>
    </w:p>
    <w:p>
      <w:pPr>
        <w:spacing w:after="30" w:before="80"/>
      </w:pPr>
      <w:r>
        <w:rPr>
          <w:rFonts w:ascii="Segoe UI" w:cs="Segoe UI" w:eastAsia="Segoe UI" w:hAnsi="Segoe UI"/>
          <w:b/>
          <w:bCs/>
          <w:color w:val="7C3AED"/>
          <w:sz w:val="19"/>
          <w:szCs w:val="19"/>
        </w:rPr>
        <w:t xml:space="preserve">5.1 Multi-Layer Validation System</w:t>
      </w:r>
    </w:p>
    <w:p>
      <w:pPr>
        <w:pStyle w:val="ListParagraph"/>
        <w:numPr>
          <w:ilvl w:val="0"/>
          <w:numId w:val="1"/>
        </w:numPr>
        <w:spacing w:after="20" w:before="15" w:line="220"/>
      </w:pPr>
      <w:r>
        <w:rPr>
          <w:rFonts w:ascii="Segoe UI" w:cs="Segoe UI" w:eastAsia="Segoe UI" w:hAnsi="Segoe UI"/>
          <w:b/>
          <w:bCs/>
          <w:color w:val="0F172A"/>
          <w:sz w:val="17"/>
          <w:szCs w:val="17"/>
        </w:rPr>
        <w:t xml:space="preserve">Client Validation: </w:t>
      </w:r>
      <w:r>
        <w:rPr>
          <w:rFonts w:ascii="Segoe UI" w:cs="Segoe UI" w:eastAsia="Segoe UI" w:hAnsi="Segoe UI"/>
          <w:color w:val="334155"/>
          <w:sz w:val="17"/>
          <w:szCs w:val="17"/>
        </w:rPr>
        <w:t xml:space="preserve">Client-Side Validation: Form inputs enforce required, minlength, maxlength, min="1", and max="180". JavaScript checks guarantee that at least one answer option is designated as correct and prevent duplicate choices.</w:t>
      </w:r>
    </w:p>
    <w:p>
      <w:pPr>
        <w:pStyle w:val="ListParagraph"/>
        <w:numPr>
          <w:ilvl w:val="0"/>
          <w:numId w:val="1"/>
        </w:numPr>
        <w:spacing w:after="20" w:before="15" w:line="220"/>
      </w:pPr>
      <w:r>
        <w:rPr>
          <w:rFonts w:ascii="Segoe UI" w:cs="Segoe UI" w:eastAsia="Segoe UI" w:hAnsi="Segoe UI"/>
          <w:b/>
          <w:bCs/>
          <w:color w:val="0F172A"/>
          <w:sz w:val="17"/>
          <w:szCs w:val="17"/>
        </w:rPr>
        <w:t xml:space="preserve">Server Validation: </w:t>
      </w:r>
      <w:r>
        <w:rPr>
          <w:rFonts w:ascii="Segoe UI" w:cs="Segoe UI" w:eastAsia="Segoe UI" w:hAnsi="Segoe UI"/>
          <w:color w:val="334155"/>
          <w:sz w:val="17"/>
          <w:szCs w:val="17"/>
        </w:rPr>
        <w:t xml:space="preserve">Server-Side Bean Validation (JSR-380): Controller endpoints annotate incoming request bodies with @Valid. Entity fields are guarded with @NotBlank, @Size, @Min, and @Max annotations.</w:t>
      </w:r>
    </w:p>
    <w:p>
      <w:pPr>
        <w:pStyle w:val="ListParagraph"/>
        <w:numPr>
          <w:ilvl w:val="0"/>
          <w:numId w:val="1"/>
        </w:numPr>
        <w:spacing w:after="20" w:before="15" w:line="220"/>
      </w:pPr>
      <w:r>
        <w:rPr>
          <w:rFonts w:ascii="Segoe UI" w:cs="Segoe UI" w:eastAsia="Segoe UI" w:hAnsi="Segoe UI"/>
          <w:b/>
          <w:bCs/>
          <w:color w:val="0F172A"/>
          <w:sz w:val="17"/>
          <w:szCs w:val="17"/>
        </w:rPr>
        <w:t xml:space="preserve">User Feedback: </w:t>
      </w:r>
      <w:r>
        <w:rPr>
          <w:rFonts w:ascii="Segoe UI" w:cs="Segoe UI" w:eastAsia="Segoe UI" w:hAnsi="Segoe UI"/>
          <w:color w:val="334155"/>
          <w:sz w:val="17"/>
          <w:szCs w:val="17"/>
        </w:rPr>
        <w:t xml:space="preserve">Unified Error Messaging: Interactive toast notifications and error alert banners notify users of validation discrepancies without wiping out previously typed input.</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Spring Boot Entity Validation: Quiz.java</w:t>
            </w:r>
          </w:p>
          <w:p>
            <w:pPr>
              <w:spacing w:after="8" w:before="8"/>
            </w:pPr>
            <w:r>
              <w:rPr>
                <w:rFonts w:ascii="Consolas" w:cs="Consolas" w:eastAsia="Consolas" w:hAnsi="Consolas"/>
                <w:color w:val="E2E8F0"/>
                <w:sz w:val="14"/>
                <w:szCs w:val="14"/>
              </w:rPr>
              <w:t xml:space="preserve">public class Quiz {</w:t>
            </w:r>
          </w:p>
          <w:p>
            <w:pPr>
              <w:spacing w:after="8" w:before="8"/>
            </w:pPr>
            <w:r>
              <w:rPr>
                <w:rFonts w:ascii="Consolas" w:cs="Consolas" w:eastAsia="Consolas" w:hAnsi="Consolas"/>
                <w:color w:val="E2E8F0"/>
                <w:sz w:val="14"/>
                <w:szCs w:val="14"/>
              </w:rPr>
              <w:t xml:space="preserve">    @NotBlank(message = "Quiz title is mandatory and cannot be blank")</w:t>
            </w:r>
          </w:p>
          <w:p>
            <w:pPr>
              <w:spacing w:after="8" w:before="8"/>
            </w:pPr>
            <w:r>
              <w:rPr>
                <w:rFonts w:ascii="Consolas" w:cs="Consolas" w:eastAsia="Consolas" w:hAnsi="Consolas"/>
                <w:color w:val="E2E8F0"/>
                <w:sz w:val="14"/>
                <w:szCs w:val="14"/>
              </w:rPr>
              <w:t xml:space="preserve">    @Size(min = 3, max = 255, message = "Title must be between 3 and 255 characters")</w:t>
            </w:r>
          </w:p>
          <w:p>
            <w:pPr>
              <w:spacing w:after="8" w:before="8"/>
            </w:pPr>
            <w:r>
              <w:rPr>
                <w:rFonts w:ascii="Consolas" w:cs="Consolas" w:eastAsia="Consolas" w:hAnsi="Consolas"/>
                <w:color w:val="E2E8F0"/>
                <w:sz w:val="14"/>
                <w:szCs w:val="14"/>
              </w:rPr>
              <w:t xml:space="preserve">    private String title;</w:t>
            </w:r>
          </w:p>
          <w:p>
            <w:pPr>
              <w:spacing w:after="8" w:before="8"/>
            </w:pPr>
            <w:r>
              <w:rPr>
                <w:rFonts w:ascii="Consolas" w:cs="Consolas" w:eastAsia="Consolas" w:hAnsi="Consolas"/>
                <w:color w:val="E2E8F0"/>
                <w:sz w:val="14"/>
                <w:szCs w:val="14"/>
              </w:rPr>
              <w:t xml:space="preserve">    @Min(value = 1, message = "Time limit must be at least 1 minute")</w:t>
            </w:r>
          </w:p>
          <w:p>
            <w:pPr>
              <w:spacing w:after="8" w:before="8"/>
            </w:pPr>
            <w:r>
              <w:rPr>
                <w:rFonts w:ascii="Consolas" w:cs="Consolas" w:eastAsia="Consolas" w:hAnsi="Consolas"/>
                <w:color w:val="E2E8F0"/>
                <w:sz w:val="14"/>
                <w:szCs w:val="14"/>
              </w:rPr>
              <w:t xml:space="preserve">    @Max(value = 180, message = "Time limit cannot exceed 180 minutes")</w:t>
            </w:r>
          </w:p>
          <w:p>
            <w:pPr>
              <w:spacing w:after="8" w:before="8"/>
            </w:pPr>
            <w:r>
              <w:rPr>
                <w:rFonts w:ascii="Consolas" w:cs="Consolas" w:eastAsia="Consolas" w:hAnsi="Consolas"/>
                <w:color w:val="E2E8F0"/>
                <w:sz w:val="14"/>
                <w:szCs w:val="14"/>
              </w:rPr>
              <w:t xml:space="preserve">    private int timeLimitMinutes = 10;</w:t>
            </w:r>
          </w:p>
          <w:p>
            <w:pPr>
              <w:spacing w:after="8" w:before="8"/>
            </w:pPr>
            <w:r>
              <w:rPr>
                <w:rFonts w:ascii="Consolas" w:cs="Consolas" w:eastAsia="Consolas" w:hAnsi="Consolas"/>
                <w:color w:val="E2E8F0"/>
                <w:sz w:val="14"/>
                <w:szCs w:val="14"/>
              </w:rPr>
              <w:t xml:space="preserve">    @Min(0) @Max(100) private int passPercentage = 50;</w:t>
            </w:r>
          </w:p>
          <w:p>
            <w:pPr>
              <w:spacing w:after="8" w:before="8"/>
            </w:pPr>
            <w:r>
              <w:rPr>
                <w:rFonts w:ascii="Consolas" w:cs="Consolas" w:eastAsia="Consolas" w:hAnsi="Consolas"/>
                <w:color w:val="E2E8F0"/>
                <w:sz w:val="14"/>
                <w:szCs w:val="14"/>
              </w:rPr>
              <w:t xml:space="preserve">}</w:t>
            </w:r>
          </w:p>
        </w:tc>
      </w:tr>
    </w:tbl>
    <w:p>
      <w:pPr>
        <w:spacing w:after="20" w:before="30"/>
      </w:pPr>
    </w:p>
    <w:p>
      <w:pPr>
        <w:spacing w:after="30" w:before="80"/>
      </w:pPr>
      <w:r>
        <w:rPr>
          <w:rFonts w:ascii="Segoe UI" w:cs="Segoe UI" w:eastAsia="Segoe UI" w:hAnsi="Segoe UI"/>
          <w:b/>
          <w:bCs/>
          <w:color w:val="7C3AED"/>
          <w:sz w:val="19"/>
          <w:szCs w:val="19"/>
        </w:rPr>
        <w:t xml:space="preserve">5.2 Global Exception Interception &amp; Dual-Mode API Failover</w:t>
      </w:r>
    </w:p>
    <w:p>
      <w:pPr>
        <w:spacing w:after="35" w:before="20" w:line="230"/>
        <w:jc w:val="left"/>
      </w:pPr>
      <w:r>
        <w:rPr>
          <w:rFonts w:ascii="Segoe UI" w:cs="Segoe UI" w:eastAsia="Segoe UI" w:hAnsi="Segoe UI"/>
          <w:b w:val="false"/>
          <w:bCs w:val="false"/>
          <w:i w:val="false"/>
          <w:iCs w:val="false"/>
          <w:color w:val="334155"/>
          <w:sz w:val="17"/>
          <w:szCs w:val="17"/>
        </w:rPr>
        <w:t xml:space="preserve">System stability is reinforced through centralized exception handling and client-side failover:</w:t>
      </w:r>
    </w:p>
    <w:p>
      <w:pPr>
        <w:pStyle w:val="ListParagraph"/>
        <w:numPr>
          <w:ilvl w:val="0"/>
          <w:numId w:val="1"/>
        </w:numPr>
        <w:spacing w:after="20" w:before="15" w:line="220"/>
      </w:pPr>
      <w:r>
        <w:rPr>
          <w:rFonts w:ascii="Segoe UI" w:cs="Segoe UI" w:eastAsia="Segoe UI" w:hAnsi="Segoe UI"/>
          <w:b/>
          <w:bCs/>
          <w:color w:val="0F172A"/>
          <w:sz w:val="17"/>
          <w:szCs w:val="17"/>
        </w:rPr>
        <w:t xml:space="preserve">Exception Interceptor: </w:t>
      </w:r>
      <w:r>
        <w:rPr>
          <w:rFonts w:ascii="Segoe UI" w:cs="Segoe UI" w:eastAsia="Segoe UI" w:hAnsi="Segoe UI"/>
          <w:color w:val="334155"/>
          <w:sz w:val="17"/>
          <w:szCs w:val="17"/>
        </w:rPr>
        <w:t xml:space="preserve">Global Exception Handler (@RestControllerAdvice): Intercepts MethodArgumentNotValidException, ResourceNotFoundException, and unexpected errors, returning standard JSON payloads with timestamp, HTTP status, and messages.</w:t>
      </w:r>
    </w:p>
    <w:p>
      <w:pPr>
        <w:pStyle w:val="ListParagraph"/>
        <w:numPr>
          <w:ilvl w:val="0"/>
          <w:numId w:val="1"/>
        </w:numPr>
        <w:spacing w:after="20" w:before="15" w:line="220"/>
      </w:pPr>
      <w:r>
        <w:rPr>
          <w:rFonts w:ascii="Segoe UI" w:cs="Segoe UI" w:eastAsia="Segoe UI" w:hAnsi="Segoe UI"/>
          <w:b/>
          <w:bCs/>
          <w:color w:val="0F172A"/>
          <w:sz w:val="17"/>
          <w:szCs w:val="17"/>
        </w:rPr>
        <w:t xml:space="preserve">Resilient Failover: </w:t>
      </w:r>
      <w:r>
        <w:rPr>
          <w:rFonts w:ascii="Segoe UI" w:cs="Segoe UI" w:eastAsia="Segoe UI" w:hAnsi="Segoe UI"/>
          <w:color w:val="334155"/>
          <w:sz w:val="17"/>
          <w:szCs w:val="17"/>
        </w:rPr>
        <w:t xml:space="preserve">Dual-Mode API Resilience: api.js tests the health of http://localhost:8080/api/health. If MySQL or Spring Boot is unavailable, it seamlessly engages LocalStorage mock data. Users are notified via a status pill (Connected [Live API] vs. Ready [Local API]).</w:t>
      </w:r>
    </w:p>
    <w:p>
      <w:pPr>
        <w:spacing w:after="20" w:before="20"/>
      </w:pP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512"/>
        <w:gridCol w:w="1884"/>
        <w:gridCol w:w="2930"/>
        <w:gridCol w:w="3140"/>
      </w:tblGrid>
      <w:tr>
        <w:tc>
          <w:tcPr>
            <w:tcW w:type="pct" w:w="12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Error Condition</w:t>
            </w:r>
          </w:p>
        </w:tc>
        <w:tc>
          <w:tcPr>
            <w:tcW w:type="pct" w:w="9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HTTP Status</w:t>
            </w:r>
          </w:p>
        </w:tc>
        <w:tc>
          <w:tcPr>
            <w:tcW w:type="pct" w:w="1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Handling Mechanism</w:t>
            </w:r>
          </w:p>
        </w:tc>
        <w:tc>
          <w:tcPr>
            <w:tcW w:type="pct" w:w="15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Client-Side Response</w:t>
            </w:r>
          </w:p>
        </w:tc>
      </w:tr>
      <w:tr>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Entity Not Found</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404 NOT FOUND</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ResourceNotFoundException handler</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Display toast: "Selected quiz does not exist"</w:t>
            </w:r>
          </w:p>
        </w:tc>
      </w:tr>
      <w:tr>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Invalid Request Body</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400 BAD REQUEST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MethodArgumentNotValidException</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Display field validation errors beside inputs</w:t>
            </w:r>
          </w:p>
        </w:tc>
      </w:tr>
      <w:tr>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Backend Server Down</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Connection Refused</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api.js catch block triggers local engine</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Switches to Ready (Local API) with seed data</w:t>
            </w:r>
          </w:p>
        </w:tc>
      </w:tr>
      <w:tr>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Duplicate Exam ID</w:t>
            </w:r>
          </w:p>
        </w:tc>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409 CONFLICT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DataIntegrityViolationException</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Toast alert prompting student for unique index</w:t>
            </w:r>
          </w:p>
        </w:tc>
      </w:tr>
      <w:tr>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Unauthenticated Staff</w:t>
            </w:r>
          </w:p>
        </w:tc>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403 FORBIDDEN</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Lecturer Portal Security Gate</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Prompts lecturer passcode credentials dialog</w:t>
            </w:r>
          </w:p>
        </w:tc>
      </w:tr>
    </w:tbl>
    <w:p>
      <w:r>
        <w:br w:type="page"/>
      </w:r>
    </w:p>
    <w:p>
      <w:pPr>
        <w:pStyle w:val="Heading1"/>
        <w:spacing w:after="60" w:before="100"/>
      </w:pPr>
      <w:r>
        <w:rPr>
          <w:rFonts w:ascii="Segoe UI" w:cs="Segoe UI" w:eastAsia="Segoe UI" w:hAnsi="Segoe UI"/>
          <w:b/>
          <w:bCs/>
          <w:color w:val="4F46E5"/>
          <w:sz w:val="24"/>
          <w:szCs w:val="24"/>
        </w:rPr>
        <w:t xml:space="preserve">6. UI/UX Design, 3-Column Navigation &amp; Responsiveness</w:t>
      </w:r>
    </w:p>
    <w:p>
      <w:pPr>
        <w:spacing w:after="35" w:before="20" w:line="230"/>
        <w:jc w:val="left"/>
      </w:pPr>
      <w:r>
        <w:rPr>
          <w:rFonts w:ascii="Segoe UI" w:cs="Segoe UI" w:eastAsia="Segoe UI" w:hAnsi="Segoe UI"/>
          <w:b w:val="false"/>
          <w:bCs w:val="false"/>
          <w:i w:val="false"/>
          <w:iCs w:val="false"/>
          <w:color w:val="334155"/>
          <w:sz w:val="17"/>
          <w:szCs w:val="17"/>
        </w:rPr>
        <w:t xml:space="preserve">In accordance with Criterion: UI/UX &amp; Responsiveness (2 Marks), the interface follows modern Human-Computer Interaction (HCI) principles, delivering an intuitive, accessible, and responsive user journey across all device form factors.</w:t>
      </w:r>
    </w:p>
    <w:p>
      <w:pPr>
        <w:spacing w:after="30" w:before="80"/>
      </w:pPr>
      <w:r>
        <w:rPr>
          <w:rFonts w:ascii="Segoe UI" w:cs="Segoe UI" w:eastAsia="Segoe UI" w:hAnsi="Segoe UI"/>
          <w:b/>
          <w:bCs/>
          <w:color w:val="7C3AED"/>
          <w:sz w:val="19"/>
          <w:szCs w:val="19"/>
        </w:rPr>
        <w:t xml:space="preserve">6.1 Balanced 3-Column Navigation Architecture</w:t>
      </w:r>
    </w:p>
    <w:p>
      <w:pPr>
        <w:spacing w:after="35" w:before="20" w:line="230"/>
        <w:jc w:val="left"/>
      </w:pPr>
      <w:r>
        <w:rPr>
          <w:rFonts w:ascii="Segoe UI" w:cs="Segoe UI" w:eastAsia="Segoe UI" w:hAnsi="Segoe UI"/>
          <w:b w:val="false"/>
          <w:bCs w:val="false"/>
          <w:i w:val="false"/>
          <w:iCs w:val="false"/>
          <w:color w:val="334155"/>
          <w:sz w:val="17"/>
          <w:szCs w:val="17"/>
        </w:rPr>
        <w:t xml:space="preserve">A key architectural refinement of the platform is the strict 3-column navigation layout implemented across all pages (index.html, student-dashboard.html, leaderboard.html, result.html, admin.html):</w:t>
      </w:r>
    </w:p>
    <w:p>
      <w:pPr>
        <w:pStyle w:val="ListParagraph"/>
        <w:numPr>
          <w:ilvl w:val="0"/>
          <w:numId w:val="1"/>
        </w:numPr>
        <w:spacing w:after="20" w:before="15" w:line="220"/>
      </w:pPr>
      <w:r>
        <w:rPr>
          <w:rFonts w:ascii="Segoe UI" w:cs="Segoe UI" w:eastAsia="Segoe UI" w:hAnsi="Segoe UI"/>
          <w:b/>
          <w:bCs/>
          <w:color w:val="0F172A"/>
          <w:sz w:val="17"/>
          <w:szCs w:val="17"/>
        </w:rPr>
        <w:t xml:space="preserve">Left Section: </w:t>
      </w:r>
      <w:r>
        <w:rPr>
          <w:rFonts w:ascii="Segoe UI" w:cs="Segoe UI" w:eastAsia="Segoe UI" w:hAnsi="Segoe UI"/>
          <w:color w:val="334155"/>
          <w:sz w:val="17"/>
          <w:szCs w:val="17"/>
        </w:rPr>
        <w:t xml:space="preserve">Left Corner (.nav-left-group): Houses the official QuizMaster Brand Logo and direct Home navigation link (&lt;a href="index.html"&gt;Home&lt;/a&gt;).</w:t>
      </w:r>
    </w:p>
    <w:p>
      <w:pPr>
        <w:pStyle w:val="ListParagraph"/>
        <w:numPr>
          <w:ilvl w:val="0"/>
          <w:numId w:val="1"/>
        </w:numPr>
        <w:spacing w:after="20" w:before="15" w:line="220"/>
      </w:pPr>
      <w:r>
        <w:rPr>
          <w:rFonts w:ascii="Segoe UI" w:cs="Segoe UI" w:eastAsia="Segoe UI" w:hAnsi="Segoe UI"/>
          <w:b/>
          <w:bCs/>
          <w:color w:val="0F172A"/>
          <w:sz w:val="17"/>
          <w:szCs w:val="17"/>
        </w:rPr>
        <w:t xml:space="preserve">Center Section: </w:t>
      </w:r>
      <w:r>
        <w:rPr>
          <w:rFonts w:ascii="Segoe UI" w:cs="Segoe UI" w:eastAsia="Segoe UI" w:hAnsi="Segoe UI"/>
          <w:color w:val="334155"/>
          <w:sz w:val="17"/>
          <w:szCs w:val="17"/>
        </w:rPr>
        <w:t xml:space="preserve">Middle / Center (.nav-center-group): Prominently positions the secure Lecturer Portal action button (🔒 Lecturer Portal - Staff/Faculty) with an amber lock badge, clearly distinguishing staff administrative access from student views.</w:t>
      </w:r>
    </w:p>
    <w:p>
      <w:pPr>
        <w:pStyle w:val="ListParagraph"/>
        <w:numPr>
          <w:ilvl w:val="0"/>
          <w:numId w:val="1"/>
        </w:numPr>
        <w:spacing w:after="20" w:before="15" w:line="220"/>
      </w:pPr>
      <w:r>
        <w:rPr>
          <w:rFonts w:ascii="Segoe UI" w:cs="Segoe UI" w:eastAsia="Segoe UI" w:hAnsi="Segoe UI"/>
          <w:b/>
          <w:bCs/>
          <w:color w:val="0F172A"/>
          <w:sz w:val="17"/>
          <w:szCs w:val="17"/>
        </w:rPr>
        <w:t xml:space="preserve">Right Section: </w:t>
      </w:r>
      <w:r>
        <w:rPr>
          <w:rFonts w:ascii="Segoe UI" w:cs="Segoe UI" w:eastAsia="Segoe UI" w:hAnsi="Segoe UI"/>
          <w:color w:val="334155"/>
          <w:sz w:val="17"/>
          <w:szCs w:val="17"/>
        </w:rPr>
        <w:t xml:space="preserve">Right Corner (.nav-right-group): Consolidates all student options: STUDENT PORTAL badge, Student Profile, Leaderboard, Browse/Take a Quiz button, and the Dark/Light Theme toggle switch.</w:t>
      </w:r>
    </w:p>
    <w:p>
      <w:pPr>
        <w:spacing w:after="20" w:before="20"/>
      </w:pP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 CSS 3-Column Balanced Navigation Flexbox Layout */</w:t>
            </w:r>
          </w:p>
          <w:p>
            <w:pPr>
              <w:spacing w:after="8" w:before="8"/>
            </w:pPr>
            <w:r>
              <w:rPr>
                <w:rFonts w:ascii="Consolas" w:cs="Consolas" w:eastAsia="Consolas" w:hAnsi="Consolas"/>
                <w:color w:val="E2E8F0"/>
                <w:sz w:val="14"/>
                <w:szCs w:val="14"/>
              </w:rPr>
              <w:t xml:space="preserve">.nav-content { display: flex; justify-content: space-between; align-items: center; width: 100%; }</w:t>
            </w:r>
          </w:p>
          <w:p>
            <w:pPr>
              <w:spacing w:after="8" w:before="8"/>
            </w:pPr>
            <w:r>
              <w:rPr>
                <w:rFonts w:ascii="Consolas" w:cs="Consolas" w:eastAsia="Consolas" w:hAnsi="Consolas"/>
                <w:color w:val="E2E8F0"/>
                <w:sz w:val="14"/>
                <w:szCs w:val="14"/>
              </w:rPr>
              <w:t xml:space="preserve">.nav-left-group   { display: flex; align-items: center; gap: 12px; flex-shrink: 0; }</w:t>
            </w:r>
          </w:p>
          <w:p>
            <w:pPr>
              <w:spacing w:after="8" w:before="8"/>
            </w:pPr>
            <w:r>
              <w:rPr>
                <w:rFonts w:ascii="Consolas" w:cs="Consolas" w:eastAsia="Consolas" w:hAnsi="Consolas"/>
                <w:color w:val="E2E8F0"/>
                <w:sz w:val="14"/>
                <w:szCs w:val="14"/>
              </w:rPr>
              <w:t xml:space="preserve">.nav-center-group { display: flex; align-items: center; justify-content: center; flex-shrink: 0; }</w:t>
            </w:r>
          </w:p>
          <w:p>
            <w:pPr>
              <w:spacing w:after="8" w:before="8"/>
            </w:pPr>
            <w:r>
              <w:rPr>
                <w:rFonts w:ascii="Consolas" w:cs="Consolas" w:eastAsia="Consolas" w:hAnsi="Consolas"/>
                <w:color w:val="E2E8F0"/>
                <w:sz w:val="14"/>
                <w:szCs w:val="14"/>
              </w:rPr>
              <w:t xml:space="preserve">.nav-right-group  { display: flex; align-items: center; gap: 8px; flex-shrink: 0; }</w:t>
            </w:r>
          </w:p>
          <w:p>
            <w:pPr>
              <w:spacing w:after="8" w:before="8"/>
            </w:pPr>
            <w:r>
              <w:rPr>
                <w:rFonts w:ascii="Consolas" w:cs="Consolas" w:eastAsia="Consolas" w:hAnsi="Consolas"/>
                <w:color w:val="E2E8F0"/>
                <w:sz w:val="14"/>
                <w:szCs w:val="14"/>
              </w:rPr>
              <w:t xml:space="preserve">.nav-link-item    { white-space: nowrap !important; font-weight: 600; padding: 7px 11px; }</w:t>
            </w:r>
          </w:p>
        </w:tc>
      </w:tr>
    </w:tbl>
    <w:p>
      <w:pPr>
        <w:spacing w:after="20" w:before="30"/>
      </w:pPr>
    </w:p>
    <w:p>
      <w:pPr>
        <w:spacing w:after="30" w:before="80"/>
      </w:pPr>
      <w:r>
        <w:rPr>
          <w:rFonts w:ascii="Segoe UI" w:cs="Segoe UI" w:eastAsia="Segoe UI" w:hAnsi="Segoe UI"/>
          <w:b/>
          <w:bCs/>
          <w:color w:val="7C3AED"/>
          <w:sz w:val="19"/>
          <w:szCs w:val="19"/>
        </w:rPr>
        <w:t xml:space="preserve">6.2 Theme Switching, Mobile Breakpoints &amp; Visual Hierarchy</w:t>
      </w:r>
    </w:p>
    <w:p>
      <w:pPr>
        <w:pStyle w:val="ListParagraph"/>
        <w:numPr>
          <w:ilvl w:val="0"/>
          <w:numId w:val="1"/>
        </w:numPr>
        <w:spacing w:after="20" w:before="15" w:line="220"/>
      </w:pPr>
      <w:r>
        <w:rPr>
          <w:rFonts w:ascii="Segoe UI" w:cs="Segoe UI" w:eastAsia="Segoe UI" w:hAnsi="Segoe UI"/>
          <w:b/>
          <w:bCs/>
          <w:color w:val="0F172A"/>
          <w:sz w:val="17"/>
          <w:szCs w:val="17"/>
        </w:rPr>
        <w:t xml:space="preserve">Dark/Light Theme: </w:t>
      </w:r>
      <w:r>
        <w:rPr>
          <w:rFonts w:ascii="Segoe UI" w:cs="Segoe UI" w:eastAsia="Segoe UI" w:hAnsi="Segoe UI"/>
          <w:color w:val="334155"/>
          <w:sz w:val="17"/>
          <w:szCs w:val="17"/>
        </w:rPr>
        <w:t xml:space="preserve">Dynamic Theme Switching: Implements full dark/light modes powered by CSS custom properties (--bg-main, --card-bg, --primary, --dark, --border). Preferences persist in browser localStorage.</w:t>
      </w:r>
    </w:p>
    <w:p>
      <w:pPr>
        <w:pStyle w:val="ListParagraph"/>
        <w:numPr>
          <w:ilvl w:val="0"/>
          <w:numId w:val="1"/>
        </w:numPr>
        <w:spacing w:after="20" w:before="15" w:line="220"/>
      </w:pPr>
      <w:r>
        <w:rPr>
          <w:rFonts w:ascii="Segoe UI" w:cs="Segoe UI" w:eastAsia="Segoe UI" w:hAnsi="Segoe UI"/>
          <w:b/>
          <w:bCs/>
          <w:color w:val="0F172A"/>
          <w:sz w:val="17"/>
          <w:szCs w:val="17"/>
        </w:rPr>
        <w:t xml:space="preserve">Mobile Support: </w:t>
      </w:r>
      <w:r>
        <w:rPr>
          <w:rFonts w:ascii="Segoe UI" w:cs="Segoe UI" w:eastAsia="Segoe UI" w:hAnsi="Segoe UI"/>
          <w:color w:val="334155"/>
          <w:sz w:val="17"/>
          <w:szCs w:val="17"/>
        </w:rPr>
        <w:t xml:space="preserve">Responsive Layout Engine: Uses CSS Grid and Flexbox with media queries at 1024px, 860px, 768px, and 480px. Mobile view gracefully wraps navigation groups and stacks quiz cards into a single column.</w:t>
      </w:r>
    </w:p>
    <w:p>
      <w:pPr>
        <w:pStyle w:val="ListParagraph"/>
        <w:numPr>
          <w:ilvl w:val="0"/>
          <w:numId w:val="1"/>
        </w:numPr>
        <w:spacing w:after="20" w:before="15" w:line="220"/>
      </w:pPr>
      <w:r>
        <w:rPr>
          <w:rFonts w:ascii="Segoe UI" w:cs="Segoe UI" w:eastAsia="Segoe UI" w:hAnsi="Segoe UI"/>
          <w:b/>
          <w:bCs/>
          <w:color w:val="0F172A"/>
          <w:sz w:val="17"/>
          <w:szCs w:val="17"/>
        </w:rPr>
        <w:t xml:space="preserve">Exam Ergonomics: </w:t>
      </w:r>
      <w:r>
        <w:rPr>
          <w:rFonts w:ascii="Segoe UI" w:cs="Segoe UI" w:eastAsia="Segoe UI" w:hAnsi="Segoe UI"/>
          <w:color w:val="334155"/>
          <w:sz w:val="17"/>
          <w:szCs w:val="17"/>
        </w:rPr>
        <w:t xml:space="preserve">Interactive Exam Feedback: The active exam screen (quiz.html) incorporates a live SVG stopwatch countdown timer, an integrity proctor active indicator pill, full-screen mode toggle, and instant selection feedback.</w:t>
      </w:r>
    </w:p>
    <w:p>
      <w:pPr>
        <w:spacing w:after="20" w:before="20"/>
      </w:pP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093"/>
        <w:gridCol w:w="2512"/>
        <w:gridCol w:w="2930"/>
        <w:gridCol w:w="2930"/>
      </w:tblGrid>
      <w:tr>
        <w:tc>
          <w:tcPr>
            <w:tcW w:type="pct" w:w="10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Viewport Width</w:t>
            </w:r>
          </w:p>
        </w:tc>
        <w:tc>
          <w:tcPr>
            <w:tcW w:type="pct" w:w="12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Target Device Class</w:t>
            </w:r>
          </w:p>
        </w:tc>
        <w:tc>
          <w:tcPr>
            <w:tcW w:type="pct" w:w="1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Navigation Behavior</w:t>
            </w:r>
          </w:p>
        </w:tc>
        <w:tc>
          <w:tcPr>
            <w:tcW w:type="pct" w:w="1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Grid &amp; Content Behavior</w:t>
            </w:r>
          </w:p>
        </w:tc>
      </w:tr>
      <w:tr>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&gt; 1024px</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Desktop &amp; Large Laptops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Full 3-column navigation with expanded labels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3 to 4 column quiz grid, dual-pane modals</w:t>
            </w:r>
          </w:p>
        </w:tc>
      </w:tr>
      <w:tr>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768px - 1024px</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Tablets &amp; Netbooks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Compact 3-column layout, compact badges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2 column quiz grid, responsive tables</w:t>
            </w:r>
          </w:p>
        </w:tc>
      </w:tr>
      <w:tr>
        <w:tc>
          <w:tcPr>
            <w:tcW w:type="pct" w:w="10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&lt; 768px</w:t>
            </w:r>
          </w:p>
        </w:tc>
        <w:tc>
          <w:tcPr>
            <w:tcW w:type="pct" w:w="12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Smartphones &amp; Phablets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Stacked flex navigation, touch-friendly buttons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Single-column quiz grid, full-width modals</w:t>
            </w:r>
          </w:p>
        </w:tc>
      </w:tr>
      <w:tr>
        <w:tc>
          <w:tcPr>
            <w:tcW w:type="pct" w:w="10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&lt; 480px</w:t>
            </w:r>
          </w:p>
        </w:tc>
        <w:tc>
          <w:tcPr>
            <w:tcW w:type="pct" w:w="12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Compact Mobile Devices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Icon-prioritized navigation, hidden non-essentials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Fluid full-width cards, large tap buttons</w:t>
            </w:r>
          </w:p>
        </w:tc>
      </w:tr>
    </w:tbl>
    <w:p>
      <w:r>
        <w:br w:type="page"/>
      </w:r>
    </w:p>
    <w:p>
      <w:pPr>
        <w:pStyle w:val="Heading1"/>
        <w:spacing w:after="60" w:before="100"/>
      </w:pPr>
      <w:r>
        <w:rPr>
          <w:rFonts w:ascii="Segoe UI" w:cs="Segoe UI" w:eastAsia="Segoe UI" w:hAnsi="Segoe UI"/>
          <w:b/>
          <w:bCs/>
          <w:color w:val="4F46E5"/>
          <w:sz w:val="24"/>
          <w:szCs w:val="24"/>
        </w:rPr>
        <w:t xml:space="preserve">7. Code Quality, Project Setup &amp; Execution Guide</w:t>
      </w:r>
    </w:p>
    <w:p>
      <w:pPr>
        <w:spacing w:after="35" w:before="20" w:line="230"/>
        <w:jc w:val="left"/>
      </w:pPr>
      <w:r>
        <w:rPr>
          <w:rFonts w:ascii="Segoe UI" w:cs="Segoe UI" w:eastAsia="Segoe UI" w:hAnsi="Segoe UI"/>
          <w:b w:val="false"/>
          <w:bCs w:val="false"/>
          <w:i w:val="false"/>
          <w:iCs w:val="false"/>
          <w:color w:val="334155"/>
          <w:sz w:val="17"/>
          <w:szCs w:val="17"/>
        </w:rPr>
        <w:t xml:space="preserve">Fulfilling Criterion: Code Quality and Structure (2 Marks) and Criterion: Documentation (2 Marks), this section outlines project directory organization, environment prerequisites, setup commands, and API verification steps.</w:t>
      </w:r>
    </w:p>
    <w:p>
      <w:pPr>
        <w:spacing w:after="30" w:before="80"/>
      </w:pPr>
      <w:r>
        <w:rPr>
          <w:rFonts w:ascii="Segoe UI" w:cs="Segoe UI" w:eastAsia="Segoe UI" w:hAnsi="Segoe UI"/>
          <w:b/>
          <w:bCs/>
          <w:color w:val="7C3AED"/>
          <w:sz w:val="19"/>
          <w:szCs w:val="19"/>
        </w:rPr>
        <w:t xml:space="preserve">7.1 Repository &amp; Project Structure</w:t>
      </w:r>
    </w:p>
    <w:tbl>
      <w:tblPr>
        <w:tblW w:type="pct" w:w="5000"/>
        <w:tblBorders>
          <w:top w:val="single" w:color="818CF8" w:sz="1"/>
          <w:left w:val="single" w:color="4F46E5" w:sz="3"/>
          <w:bottom w:val="single" w:color="CBD5E1" w:sz="1"/>
          <w:right w:val="single" w:color="CBD5E1" w:sz="1"/>
          <w:insideH w:val="single" w:color="auto" w:sz="4"/>
          <w:insideV w:val="single" w:color="auto" w:sz="4"/>
        </w:tblBorders>
      </w:tblPr>
      <w:tblGrid>
        <w:gridCol w:w="10466"/>
      </w:tblGrid>
      <w:tr>
        <w:tc>
          <w:tcPr>
            <w:shd w:fill="0F172A" w:val="clear"/>
            <w:tcMar>
              <w:top w:type="dxa" w:w="60"/>
              <w:left w:type="dxa" w:w="100"/>
              <w:bottom w:type="dxa" w:w="60"/>
              <w:right w:type="dxa" w:w="100"/>
            </w:tcMar>
          </w:tcPr>
          <w:p>
            <w:pPr>
              <w:spacing w:after="8" w:before="8"/>
            </w:pPr>
            <w:r>
              <w:rPr>
                <w:rFonts w:ascii="Consolas" w:cs="Consolas" w:eastAsia="Consolas" w:hAnsi="Consolas"/>
                <w:color w:val="E2E8F0"/>
                <w:sz w:val="14"/>
                <w:szCs w:val="14"/>
              </w:rPr>
              <w:t xml:space="preserve">Online-Quiz-System/</w:t>
            </w:r>
          </w:p>
          <w:p>
            <w:pPr>
              <w:spacing w:after="8" w:before="8"/>
            </w:pPr>
            <w:r>
              <w:rPr>
                <w:rFonts w:ascii="Consolas" w:cs="Consolas" w:eastAsia="Consolas" w:hAnsi="Consolas"/>
                <w:color w:val="E2E8F0"/>
                <w:sz w:val="14"/>
                <w:szCs w:val="14"/>
              </w:rPr>
              <w:t xml:space="preserve">├── Backend/</w:t>
            </w:r>
          </w:p>
          <w:p>
            <w:pPr>
              <w:spacing w:after="8" w:before="8"/>
            </w:pPr>
            <w:r>
              <w:rPr>
                <w:rFonts w:ascii="Consolas" w:cs="Consolas" w:eastAsia="Consolas" w:hAnsi="Consolas"/>
                <w:color w:val="E2E8F0"/>
                <w:sz w:val="14"/>
                <w:szCs w:val="14"/>
              </w:rPr>
              <w:t xml:space="preserve">│   ├── src/main/java/com/quiz/onlinequiz/ (Controllers, Services, Repositories, Models)</w:t>
            </w:r>
          </w:p>
          <w:p>
            <w:pPr>
              <w:spacing w:after="8" w:before="8"/>
            </w:pPr>
            <w:r>
              <w:rPr>
                <w:rFonts w:ascii="Consolas" w:cs="Consolas" w:eastAsia="Consolas" w:hAnsi="Consolas"/>
                <w:color w:val="E2E8F0"/>
                <w:sz w:val="14"/>
                <w:szCs w:val="14"/>
              </w:rPr>
              <w:t xml:space="preserve">│   ├── src/main/resources/application.properties (MySQL 3306 &amp; Hibernate Settings)</w:t>
            </w:r>
          </w:p>
          <w:p>
            <w:pPr>
              <w:spacing w:after="8" w:before="8"/>
            </w:pPr>
            <w:r>
              <w:rPr>
                <w:rFonts w:ascii="Consolas" w:cs="Consolas" w:eastAsia="Consolas" w:hAnsi="Consolas"/>
                <w:color w:val="E2E8F0"/>
                <w:sz w:val="14"/>
                <w:szCs w:val="14"/>
              </w:rPr>
              <w:t xml:space="preserve">│   └── pom.xml (Spring Boot 3.2.0, JPA, MySQL Connector, Validation)</w:t>
            </w:r>
          </w:p>
          <w:p>
            <w:pPr>
              <w:spacing w:after="8" w:before="8"/>
            </w:pPr>
            <w:r>
              <w:rPr>
                <w:rFonts w:ascii="Consolas" w:cs="Consolas" w:eastAsia="Consolas" w:hAnsi="Consolas"/>
                <w:color w:val="E2E8F0"/>
                <w:sz w:val="14"/>
                <w:szCs w:val="14"/>
              </w:rPr>
              <w:t xml:space="preserve">└── Frontend/</w:t>
            </w:r>
          </w:p>
          <w:p>
            <w:pPr>
              <w:spacing w:after="8" w:before="8"/>
            </w:pPr>
            <w:r>
              <w:rPr>
                <w:rFonts w:ascii="Consolas" w:cs="Consolas" w:eastAsia="Consolas" w:hAnsi="Consolas"/>
                <w:color w:val="E2E8F0"/>
                <w:sz w:val="14"/>
                <w:szCs w:val="14"/>
              </w:rPr>
              <w:t xml:space="preserve">    ├── css/style.css (Design System, 3-Column Navigation, Dark/Light Themes)</w:t>
            </w:r>
          </w:p>
          <w:p>
            <w:pPr>
              <w:spacing w:after="8" w:before="8"/>
            </w:pPr>
            <w:r>
              <w:rPr>
                <w:rFonts w:ascii="Consolas" w:cs="Consolas" w:eastAsia="Consolas" w:hAnsi="Consolas"/>
                <w:color w:val="E2E8F0"/>
                <w:sz w:val="14"/>
                <w:szCs w:val="14"/>
              </w:rPr>
              <w:t xml:space="preserve">    ├── js/api.js (REST Client &amp; Resilient Local API Failover Engine)</w:t>
            </w:r>
          </w:p>
          <w:p>
            <w:pPr>
              <w:spacing w:after="8" w:before="8"/>
            </w:pPr>
            <w:r>
              <w:rPr>
                <w:rFonts w:ascii="Consolas" w:cs="Consolas" w:eastAsia="Consolas" w:hAnsi="Consolas"/>
                <w:color w:val="E2E8F0"/>
                <w:sz w:val="14"/>
                <w:szCs w:val="14"/>
              </w:rPr>
              <w:t xml:space="preserve">    ├── index.html, quiz.html, result.html, student-dashboard.html, leaderboard.html</w:t>
            </w:r>
          </w:p>
          <w:p>
            <w:pPr>
              <w:spacing w:after="8" w:before="8"/>
            </w:pPr>
            <w:r>
              <w:rPr>
                <w:rFonts w:ascii="Consolas" w:cs="Consolas" w:eastAsia="Consolas" w:hAnsi="Consolas"/>
                <w:color w:val="E2E8F0"/>
                <w:sz w:val="14"/>
                <w:szCs w:val="14"/>
              </w:rPr>
              <w:t xml:space="preserve">    └── admin.html (Lecturer Console with Full CRUD Operations)</w:t>
            </w:r>
          </w:p>
        </w:tc>
      </w:tr>
    </w:tbl>
    <w:p>
      <w:pPr>
        <w:spacing w:after="20" w:before="30"/>
      </w:pPr>
    </w:p>
    <w:p>
      <w:pPr>
        <w:spacing w:after="30" w:before="80"/>
      </w:pPr>
      <w:r>
        <w:rPr>
          <w:rFonts w:ascii="Segoe UI" w:cs="Segoe UI" w:eastAsia="Segoe UI" w:hAnsi="Segoe UI"/>
          <w:b/>
          <w:bCs/>
          <w:color w:val="7C3AED"/>
          <w:sz w:val="19"/>
          <w:szCs w:val="19"/>
        </w:rPr>
        <w:t xml:space="preserve">7.2 Step-by-Step Installation &amp; Execution Guide</w:t>
      </w:r>
    </w:p>
    <w:p>
      <w:pPr>
        <w:pStyle w:val="ListParagraph"/>
        <w:numPr>
          <w:ilvl w:val="0"/>
          <w:numId w:val="1"/>
        </w:numPr>
        <w:spacing w:after="20" w:before="15" w:line="220"/>
      </w:pPr>
      <w:r>
        <w:rPr>
          <w:rFonts w:ascii="Segoe UI" w:cs="Segoe UI" w:eastAsia="Segoe UI" w:hAnsi="Segoe UI"/>
          <w:b/>
          <w:bCs/>
          <w:color w:val="0F172A"/>
          <w:sz w:val="17"/>
          <w:szCs w:val="17"/>
        </w:rPr>
        <w:t xml:space="preserve">1. MySQL Setup: </w:t>
      </w:r>
      <w:r>
        <w:rPr>
          <w:rFonts w:ascii="Segoe UI" w:cs="Segoe UI" w:eastAsia="Segoe UI" w:hAnsi="Segoe UI"/>
          <w:color w:val="334155"/>
          <w:sz w:val="17"/>
          <w:szCs w:val="17"/>
        </w:rPr>
        <w:t xml:space="preserve">Step 1: Database Initialization: Start MySQL 8.0 on localhost:3306. Execute CREATE DATABASE online_quiz_db;. Hibernate will automatically generate all tables on first startup.</w:t>
      </w:r>
    </w:p>
    <w:p>
      <w:pPr>
        <w:pStyle w:val="ListParagraph"/>
        <w:numPr>
          <w:ilvl w:val="0"/>
          <w:numId w:val="1"/>
        </w:numPr>
        <w:spacing w:after="20" w:before="15" w:line="220"/>
      </w:pPr>
      <w:r>
        <w:rPr>
          <w:rFonts w:ascii="Segoe UI" w:cs="Segoe UI" w:eastAsia="Segoe UI" w:hAnsi="Segoe UI"/>
          <w:b/>
          <w:bCs/>
          <w:color w:val="0F172A"/>
          <w:sz w:val="17"/>
          <w:szCs w:val="17"/>
        </w:rPr>
        <w:t xml:space="preserve">2. Backend Config: </w:t>
      </w:r>
      <w:r>
        <w:rPr>
          <w:rFonts w:ascii="Segoe UI" w:cs="Segoe UI" w:eastAsia="Segoe UI" w:hAnsi="Segoe UI"/>
          <w:color w:val="334155"/>
          <w:sz w:val="17"/>
          <w:szCs w:val="17"/>
        </w:rPr>
        <w:t xml:space="preserve">Step 2: Backend Configuration: Verify application.properties database username/password (default root / root). Navigate to Backend/ directory in terminal.</w:t>
      </w:r>
    </w:p>
    <w:p>
      <w:pPr>
        <w:pStyle w:val="ListParagraph"/>
        <w:numPr>
          <w:ilvl w:val="0"/>
          <w:numId w:val="1"/>
        </w:numPr>
        <w:spacing w:after="20" w:before="15" w:line="220"/>
      </w:pPr>
      <w:r>
        <w:rPr>
          <w:rFonts w:ascii="Segoe UI" w:cs="Segoe UI" w:eastAsia="Segoe UI" w:hAnsi="Segoe UI"/>
          <w:b/>
          <w:bCs/>
          <w:color w:val="0F172A"/>
          <w:sz w:val="17"/>
          <w:szCs w:val="17"/>
        </w:rPr>
        <w:t xml:space="preserve">3. Server Launch: </w:t>
      </w:r>
      <w:r>
        <w:rPr>
          <w:rFonts w:ascii="Segoe UI" w:cs="Segoe UI" w:eastAsia="Segoe UI" w:hAnsi="Segoe UI"/>
          <w:color w:val="334155"/>
          <w:sz w:val="17"/>
          <w:szCs w:val="17"/>
        </w:rPr>
        <w:t xml:space="preserve">Step 3: Maven Build &amp; Launch: Execute mvn clean install followed by mvn spring-boot:run. The backend starts on http://localhost:8080.</w:t>
      </w:r>
    </w:p>
    <w:p>
      <w:pPr>
        <w:pStyle w:val="ListParagraph"/>
        <w:numPr>
          <w:ilvl w:val="0"/>
          <w:numId w:val="1"/>
        </w:numPr>
        <w:spacing w:after="20" w:before="15" w:line="220"/>
      </w:pPr>
      <w:r>
        <w:rPr>
          <w:rFonts w:ascii="Segoe UI" w:cs="Segoe UI" w:eastAsia="Segoe UI" w:hAnsi="Segoe UI"/>
          <w:b/>
          <w:bCs/>
          <w:color w:val="0F172A"/>
          <w:sz w:val="17"/>
          <w:szCs w:val="17"/>
        </w:rPr>
        <w:t xml:space="preserve">4. Frontend Open: </w:t>
      </w:r>
      <w:r>
        <w:rPr>
          <w:rFonts w:ascii="Segoe UI" w:cs="Segoe UI" w:eastAsia="Segoe UI" w:hAnsi="Segoe UI"/>
          <w:color w:val="334155"/>
          <w:sz w:val="17"/>
          <w:szCs w:val="17"/>
        </w:rPr>
        <w:t xml:space="preserve">Step 4: Frontend Execution: Open Frontend/index.html in any modern browser or host via VS Code Live Server. The navbar indicator will show Connected (Live API).</w:t>
      </w:r>
    </w:p>
    <w:p>
      <w:pPr>
        <w:spacing w:after="20" w:before="20"/>
      </w:pP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465"/>
        <w:gridCol w:w="2930"/>
        <w:gridCol w:w="2930"/>
        <w:gridCol w:w="3140"/>
      </w:tblGrid>
      <w:tr>
        <w:tc>
          <w:tcPr>
            <w:tcW w:type="pct" w:w="7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HTTP Method</w:t>
            </w:r>
          </w:p>
        </w:tc>
        <w:tc>
          <w:tcPr>
            <w:tcW w:type="pct" w:w="1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REST API Endpoint</w:t>
            </w:r>
          </w:p>
        </w:tc>
        <w:tc>
          <w:tcPr>
            <w:tcW w:type="pct" w:w="14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Request Payload / Params</w:t>
            </w:r>
          </w:p>
        </w:tc>
        <w:tc>
          <w:tcPr>
            <w:tcW w:type="pct" w:w="15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Primary Purpose / Operation</w:t>
            </w:r>
          </w:p>
        </w:tc>
      </w:tr>
      <w:tr>
        <w:tc>
          <w:tcPr>
            <w:tcW w:type="pct" w:w="7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GET</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/api/health</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None</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 health check probe returning server status</w:t>
            </w:r>
          </w:p>
        </w:tc>
      </w:tr>
      <w:tr>
        <w:tc>
          <w:tcPr>
            <w:tcW w:type="pct" w:w="7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GET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/api/quizzes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Optional: category, difficulty</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Read: List all active quizzes with filtering</w:t>
            </w:r>
          </w:p>
        </w:tc>
      </w:tr>
      <w:tr>
        <w:tc>
          <w:tcPr>
            <w:tcW w:type="pct" w:w="7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POST</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/api/quizzes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JSON: Quiz object</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Create: Add new quiz module (Lecturer)</w:t>
            </w:r>
          </w:p>
        </w:tc>
      </w:tr>
      <w:tr>
        <w:tc>
          <w:tcPr>
            <w:tcW w:type="pct" w:w="7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PUT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/api/quizzes/{id}</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JSON: Updated Quiz</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Update: Modify existing quiz details</w:t>
            </w:r>
          </w:p>
        </w:tc>
      </w:tr>
      <w:tr>
        <w:tc>
          <w:tcPr>
            <w:tcW w:type="pct" w:w="7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DELETE</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/api/quizzes/{id}</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Path: Quiz ID</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Delete: Safe cascade removal of quiz &amp; questions</w:t>
            </w:r>
          </w:p>
        </w:tc>
      </w:tr>
      <w:tr>
        <w:tc>
          <w:tcPr>
            <w:tcW w:type="pct" w:w="7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POST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/api/quizzes/{id}/questions</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JSON: Question object</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Create: Append question to specific quiz</w:t>
            </w:r>
          </w:p>
        </w:tc>
      </w:tr>
      <w:tr>
        <w:tc>
          <w:tcPr>
            <w:tcW w:type="pct" w:w="7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POST</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/api/results</w:t>
            </w:r>
          </w:p>
        </w:tc>
        <w:tc>
          <w:tcPr>
            <w:tcW w:type="pct" w:w="14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JSON: QuizResult payload</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Create: Record completed student assessment</w:t>
            </w:r>
          </w:p>
        </w:tc>
      </w:tr>
      <w:tr>
        <w:tc>
          <w:tcPr>
            <w:tcW w:type="pct" w:w="7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GET</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/api/results/leaderboard</w:t>
            </w:r>
          </w:p>
        </w:tc>
        <w:tc>
          <w:tcPr>
            <w:tcW w:type="pct" w:w="14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Optional: quizId, limit</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Read: Ranked leaderboard sorted by score</w:t>
            </w:r>
          </w:p>
        </w:tc>
      </w:tr>
    </w:tbl>
    <w:p>
      <w:r>
        <w:br w:type="page"/>
      </w:r>
    </w:p>
    <w:p>
      <w:pPr>
        <w:pStyle w:val="Heading1"/>
        <w:spacing w:after="60" w:before="100"/>
      </w:pPr>
      <w:r>
        <w:rPr>
          <w:rFonts w:ascii="Segoe UI" w:cs="Segoe UI" w:eastAsia="Segoe UI" w:hAnsi="Segoe UI"/>
          <w:b/>
          <w:bCs/>
          <w:color w:val="4F46E5"/>
          <w:sz w:val="24"/>
          <w:szCs w:val="24"/>
        </w:rPr>
        <w:t xml:space="preserve">8. User Interface Walkthrough &amp; Visual Documentation</w:t>
      </w:r>
    </w:p>
    <w:p>
      <w:pPr>
        <w:spacing w:after="35" w:before="20" w:line="230"/>
        <w:jc w:val="left"/>
      </w:pPr>
      <w:r>
        <w:rPr>
          <w:rFonts w:ascii="Segoe UI" w:cs="Segoe UI" w:eastAsia="Segoe UI" w:hAnsi="Segoe UI"/>
          <w:b w:val="false"/>
          <w:bCs w:val="false"/>
          <w:i w:val="false"/>
          <w:iCs w:val="false"/>
          <w:color w:val="334155"/>
          <w:sz w:val="17"/>
          <w:szCs w:val="17"/>
        </w:rPr>
        <w:t xml:space="preserve">Fulfilling Criterion: Documentation (2 Marks), this section provides visual evidence of all student and lecturer interfaces, illustrating active CRUD operations, exam proctoring, and scorecard analytics.</w:t>
      </w:r>
    </w:p>
    <w:tbl>
      <w:tblPr>
        <w:tblW w:type="pct" w:w="5000"/>
        <w:tblBorders>
          <w:top w:val="none"/>
          <w:left w:val="none"/>
          <w:bottom w:val="none"/>
          <w:right w:val="none"/>
          <w:insideH w:val="none"/>
          <w:insideV w:val="none"/>
        </w:tblBorders>
      </w:tblPr>
      <w:tblGrid>
        <w:gridCol w:w="5233"/>
        <w:gridCol w:w="5233"/>
      </w:tblGrid>
      <w:tr>
        <w:tc>
          <w:tcPr>
            <w:tcW w:type="pct" w:w="2500"/>
          </w:tcPr>
          <w:p>
            <w:pPr>
              <w:jc w:val="center"/>
            </w:pPr>
            <w:r>
              <w:drawing>
                <wp:inline distT="0" distB="0" distL="0" distR="0">
                  <wp:extent cx="2095500" cy="1238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1238250"/>
                          </a:xfrm>
                          <a:prstGeom prst="rect">
                            <a:avLst/>
                          </a:prstGeom>
                        </pic:spPr>
                      </pic:pic>
                    </a:graphicData>
                  </a:graphic>
                </wp:inline>
              </w:drawing>
            </w:r>
          </w:p>
          <w:p>
            <w:pPr>
              <w:spacing w:after="30" w:before="10"/>
              <w:jc w:val="center"/>
            </w:pPr>
            <w:r>
              <w:rPr>
                <w:b/>
                <w:bCs/>
                <w:color w:val="0F172A"/>
                <w:sz w:val="14"/>
                <w:szCs w:val="14"/>
              </w:rPr>
              <w:t xml:space="preserve">Fig 1: Home &amp; 3-Column Nav</w:t>
            </w:r>
          </w:p>
        </w:tc>
        <w:tc>
          <w:tcPr>
            <w:tcW w:type="pct" w:w="2500"/>
          </w:tcPr>
          <w:p>
            <w:pPr>
              <w:jc w:val="center"/>
            </w:pPr>
            <w:r>
              <w:drawing>
                <wp:inline distT="0" distB="0" distL="0" distR="0">
                  <wp:extent cx="2095500" cy="1238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1238250"/>
                          </a:xfrm>
                          <a:prstGeom prst="rect">
                            <a:avLst/>
                          </a:prstGeom>
                        </pic:spPr>
                      </pic:pic>
                    </a:graphicData>
                  </a:graphic>
                </wp:inline>
              </w:drawing>
            </w:r>
          </w:p>
          <w:p>
            <w:pPr>
              <w:spacing w:after="30" w:before="10"/>
              <w:jc w:val="center"/>
            </w:pPr>
            <w:r>
              <w:rPr>
                <w:b/>
                <w:bCs/>
                <w:color w:val="0F172A"/>
                <w:sz w:val="14"/>
                <w:szCs w:val="14"/>
              </w:rPr>
              <w:t xml:space="preserve">Fig 2: Exam Session &amp; Timer</w:t>
            </w:r>
          </w:p>
        </w:tc>
      </w:tr>
      <w:tr>
        <w:tc>
          <w:tcPr>
            <w:tcW w:type="pct" w:w="2500"/>
          </w:tcPr>
          <w:p>
            <w:pPr>
              <w:jc w:val="center"/>
            </w:pPr>
            <w:r>
              <w:drawing>
                <wp:inline distT="0" distB="0" distL="0" distR="0">
                  <wp:extent cx="2095500" cy="1238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1238250"/>
                          </a:xfrm>
                          <a:prstGeom prst="rect">
                            <a:avLst/>
                          </a:prstGeom>
                        </pic:spPr>
                      </pic:pic>
                    </a:graphicData>
                  </a:graphic>
                </wp:inline>
              </w:drawing>
            </w:r>
          </w:p>
          <w:p>
            <w:pPr>
              <w:spacing w:after="10" w:before="10"/>
              <w:jc w:val="center"/>
            </w:pPr>
            <w:r>
              <w:rPr>
                <w:b/>
                <w:bCs/>
                <w:color w:val="0F172A"/>
                <w:sz w:val="14"/>
                <w:szCs w:val="14"/>
              </w:rPr>
              <w:t xml:space="preserve">Fig 3: Lecturer CRUD Console</w:t>
            </w:r>
          </w:p>
        </w:tc>
        <w:tc>
          <w:tcPr>
            <w:tcW w:type="pct" w:w="2500"/>
          </w:tcPr>
          <w:p>
            <w:pPr>
              <w:jc w:val="center"/>
            </w:pPr>
            <w:r>
              <w:drawing>
                <wp:inline distT="0" distB="0" distL="0" distR="0">
                  <wp:extent cx="2095500" cy="1238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1238250"/>
                          </a:xfrm>
                          <a:prstGeom prst="rect">
                            <a:avLst/>
                          </a:prstGeom>
                        </pic:spPr>
                      </pic:pic>
                    </a:graphicData>
                  </a:graphic>
                </wp:inline>
              </w:drawing>
            </w:r>
          </w:p>
          <w:p>
            <w:pPr>
              <w:spacing w:after="10" w:before="10"/>
              <w:jc w:val="center"/>
            </w:pPr>
            <w:r>
              <w:rPr>
                <w:b/>
                <w:bCs/>
                <w:color w:val="0F172A"/>
                <w:sz w:val="14"/>
                <w:szCs w:val="14"/>
              </w:rPr>
              <w:t xml:space="preserve">Fig 4: Performance Result Card</w:t>
            </w:r>
          </w:p>
        </w:tc>
      </w:tr>
    </w:tbl>
    <w:p>
      <w:pPr>
        <w:spacing w:after="20" w:before="20"/>
      </w:pPr>
    </w:p>
    <w:p>
      <w:pPr>
        <w:spacing w:after="30" w:before="80"/>
      </w:pPr>
      <w:r>
        <w:rPr>
          <w:rFonts w:ascii="Segoe UI" w:cs="Segoe UI" w:eastAsia="Segoe UI" w:hAnsi="Segoe UI"/>
          <w:b/>
          <w:bCs/>
          <w:color w:val="7C3AED"/>
          <w:sz w:val="19"/>
          <w:szCs w:val="19"/>
        </w:rPr>
        <w:t xml:space="preserve">8.1 Component Breakdown &amp; Evidence Analysis</w:t>
      </w:r>
    </w:p>
    <w:p>
      <w:pPr>
        <w:pStyle w:val="ListParagraph"/>
        <w:numPr>
          <w:ilvl w:val="0"/>
          <w:numId w:val="1"/>
        </w:numPr>
        <w:spacing w:after="20" w:before="15" w:line="220"/>
      </w:pPr>
      <w:r>
        <w:rPr>
          <w:rFonts w:ascii="Segoe UI" w:cs="Segoe UI" w:eastAsia="Segoe UI" w:hAnsi="Segoe UI"/>
          <w:b/>
          <w:bCs/>
          <w:color w:val="0F172A"/>
          <w:sz w:val="17"/>
          <w:szCs w:val="17"/>
        </w:rPr>
        <w:t xml:space="preserve">Fig 1 Analysis: </w:t>
      </w:r>
      <w:r>
        <w:rPr>
          <w:rFonts w:ascii="Segoe UI" w:cs="Segoe UI" w:eastAsia="Segoe UI" w:hAnsi="Segoe UI"/>
          <w:color w:val="334155"/>
          <w:sz w:val="17"/>
          <w:szCs w:val="17"/>
        </w:rPr>
        <w:t xml:space="preserve">Home Portal (Fig 1): Demonstrates balanced 3-column navigation, search/filter controls, and responsive quiz catalog.</w:t>
      </w:r>
    </w:p>
    <w:p>
      <w:pPr>
        <w:pStyle w:val="ListParagraph"/>
        <w:numPr>
          <w:ilvl w:val="0"/>
          <w:numId w:val="1"/>
        </w:numPr>
        <w:spacing w:after="20" w:before="15" w:line="220"/>
      </w:pPr>
      <w:r>
        <w:rPr>
          <w:rFonts w:ascii="Segoe UI" w:cs="Segoe UI" w:eastAsia="Segoe UI" w:hAnsi="Segoe UI"/>
          <w:b/>
          <w:bCs/>
          <w:color w:val="0F172A"/>
          <w:sz w:val="17"/>
          <w:szCs w:val="17"/>
        </w:rPr>
        <w:t xml:space="preserve">Fig 2 Analysis: </w:t>
      </w:r>
      <w:r>
        <w:rPr>
          <w:rFonts w:ascii="Segoe UI" w:cs="Segoe UI" w:eastAsia="Segoe UI" w:hAnsi="Segoe UI"/>
          <w:color w:val="334155"/>
          <w:sz w:val="17"/>
          <w:szCs w:val="17"/>
        </w:rPr>
        <w:t xml:space="preserve">Exam Session (Fig 2): Live SVG stopwatch timer, question progress indexer, and proctoring status indicator pill.</w:t>
      </w:r>
    </w:p>
    <w:p>
      <w:pPr>
        <w:pStyle w:val="ListParagraph"/>
        <w:numPr>
          <w:ilvl w:val="0"/>
          <w:numId w:val="1"/>
        </w:numPr>
        <w:spacing w:after="20" w:before="15" w:line="220"/>
      </w:pPr>
      <w:r>
        <w:rPr>
          <w:rFonts w:ascii="Segoe UI" w:cs="Segoe UI" w:eastAsia="Segoe UI" w:hAnsi="Segoe UI"/>
          <w:b/>
          <w:bCs/>
          <w:color w:val="0F172A"/>
          <w:sz w:val="17"/>
          <w:szCs w:val="17"/>
        </w:rPr>
        <w:t xml:space="preserve">Fig 3 Analysis: </w:t>
      </w:r>
      <w:r>
        <w:rPr>
          <w:rFonts w:ascii="Segoe UI" w:cs="Segoe UI" w:eastAsia="Segoe UI" w:hAnsi="Segoe UI"/>
          <w:color w:val="334155"/>
          <w:sz w:val="17"/>
          <w:szCs w:val="17"/>
        </w:rPr>
        <w:t xml:space="preserve">Lecturer Console (Fig 3): Complete management interface with CRUD operations: Create Quiz, Question Builder, Edit, and Safe Delete.</w:t>
      </w:r>
    </w:p>
    <w:p>
      <w:pPr>
        <w:pStyle w:val="ListParagraph"/>
        <w:numPr>
          <w:ilvl w:val="0"/>
          <w:numId w:val="1"/>
        </w:numPr>
        <w:spacing w:after="20" w:before="15" w:line="220"/>
      </w:pPr>
      <w:r>
        <w:rPr>
          <w:rFonts w:ascii="Segoe UI" w:cs="Segoe UI" w:eastAsia="Segoe UI" w:hAnsi="Segoe UI"/>
          <w:b/>
          <w:bCs/>
          <w:color w:val="0F172A"/>
          <w:sz w:val="17"/>
          <w:szCs w:val="17"/>
        </w:rPr>
        <w:t xml:space="preserve">Fig 4 Analysis: </w:t>
      </w:r>
      <w:r>
        <w:rPr>
          <w:rFonts w:ascii="Segoe UI" w:cs="Segoe UI" w:eastAsia="Segoe UI" w:hAnsi="Segoe UI"/>
          <w:color w:val="334155"/>
          <w:sz w:val="17"/>
          <w:szCs w:val="17"/>
        </w:rPr>
        <w:t xml:space="preserve">Result Scorecard (Fig 4): Instant grading gauge, pass/fail badge, percentage computation, and review breakdown.</w:t>
      </w:r>
    </w:p>
    <w:p>
      <w:r>
        <w:br w:type="page"/>
      </w:r>
    </w:p>
    <w:p>
      <w:pPr>
        <w:pStyle w:val="Heading1"/>
        <w:spacing w:after="60" w:before="100"/>
      </w:pPr>
      <w:r>
        <w:rPr>
          <w:rFonts w:ascii="Segoe UI" w:cs="Segoe UI" w:eastAsia="Segoe UI" w:hAnsi="Segoe UI"/>
          <w:b/>
          <w:bCs/>
          <w:color w:val="4F46E5"/>
          <w:sz w:val="24"/>
          <w:szCs w:val="24"/>
        </w:rPr>
        <w:t xml:space="preserve">9. Demonstration Plan, Academic Integrity &amp; Conclusion</w:t>
      </w:r>
    </w:p>
    <w:p>
      <w:pPr>
        <w:spacing w:after="35" w:before="20" w:line="230"/>
        <w:jc w:val="left"/>
      </w:pPr>
      <w:r>
        <w:rPr>
          <w:rFonts w:ascii="Segoe UI" w:cs="Segoe UI" w:eastAsia="Segoe UI" w:hAnsi="Segoe UI"/>
          <w:b w:val="false"/>
          <w:bCs w:val="false"/>
          <w:i w:val="false"/>
          <w:iCs w:val="false"/>
          <w:color w:val="334155"/>
          <w:sz w:val="17"/>
          <w:szCs w:val="17"/>
        </w:rPr>
        <w:t xml:space="preserve">Fulfilling Criterion: Demonstration (2 Marks), this section provides a structured, timed script for the mandatory 5-minute video presentation (with camera turned on), along with the formal academic integrity declaration.</w:t>
      </w:r>
    </w:p>
    <w:p>
      <w:pPr>
        <w:spacing w:after="30" w:before="80"/>
      </w:pPr>
      <w:r>
        <w:rPr>
          <w:rFonts w:ascii="Segoe UI" w:cs="Segoe UI" w:eastAsia="Segoe UI" w:hAnsi="Segoe UI"/>
          <w:b/>
          <w:bCs/>
          <w:color w:val="7C3AED"/>
          <w:sz w:val="19"/>
          <w:szCs w:val="19"/>
        </w:rPr>
        <w:t xml:space="preserve">9.1 Five-Minute Video Demonstration Script (Sub-5 Min Strict Limit)</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84"/>
        <w:gridCol w:w="3140"/>
        <w:gridCol w:w="5442"/>
      </w:tblGrid>
      <w:tr>
        <w:tc>
          <w:tcPr>
            <w:tcW w:type="pct" w:w="9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Time Segment</w:t>
            </w:r>
          </w:p>
        </w:tc>
        <w:tc>
          <w:tcPr>
            <w:tcW w:type="pct" w:w="15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Section &amp; Feature Demonstrated</w:t>
            </w:r>
          </w:p>
        </w:tc>
        <w:tc>
          <w:tcPr>
            <w:tcW w:type="pct" w:w="2600"/>
            <w:shd w:fill="4F46E5" w:val="clear"/>
            <w:tcMar>
              <w:top w:type="dxa" w:w="60"/>
              <w:left w:type="dxa" w:w="90"/>
              <w:bottom w:type="dxa" w:w="60"/>
              <w:right w:type="dxa" w:w="90"/>
            </w:tcMar>
          </w:tcPr>
          <w:p>
            <w:pPr>
              <w:spacing w:after="0" w:before="0"/>
              <w:jc w:val="left"/>
            </w:pPr>
            <w:r>
              <w:rPr>
                <w:rFonts w:ascii="Segoe UI" w:cs="Segoe UI" w:eastAsia="Segoe UI" w:hAnsi="Segoe UI"/>
                <w:b/>
                <w:bCs/>
                <w:color w:val="FFFFFF"/>
                <w:sz w:val="14"/>
                <w:szCs w:val="14"/>
              </w:rPr>
              <w:t xml:space="preserve">Key Actions &amp; Rubric Proof Presented</w:t>
            </w:r>
          </w:p>
        </w:tc>
      </w:tr>
      <w:tr>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0:00 - 0:45</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Introduction &amp; Architecture</w:t>
            </w:r>
          </w:p>
        </w:tc>
        <w:tc>
          <w:tcPr>
            <w:tcW w:type="pct" w:w="2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Show presenter on camera. Introduce QuizMaster, 3-column navigation, Spring Boot + MySQL + Local failover architecture.</w:t>
            </w:r>
          </w:p>
        </w:tc>
      </w:tr>
      <w:tr>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0:45 - 2:00</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Student Journey (Read &amp; Create)</w:t>
            </w:r>
          </w:p>
        </w:tc>
        <w:tc>
          <w:tcPr>
            <w:tcW w:type="pct" w:w="2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Filter quizzes by category/difficulty, search bar. Launch Java OOP exam. Show timer stopwatch, proctor status, submit test to create QuizResult.</w:t>
            </w:r>
          </w:p>
        </w:tc>
      </w:tr>
      <w:tr>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2:00 - 3:30</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Lecturer Console (Full CRUD)</w:t>
            </w:r>
          </w:p>
        </w:tc>
        <w:tc>
          <w:tcPr>
            <w:tcW w:type="pct" w:w="2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Access Lecturer Portal via center button. CREATE: Add new quiz &amp; author questions. READ: Inspect question list. UPDATE: Edit quiz title/timer. DELETE: Demonstrate safe delete modal.</w:t>
            </w:r>
          </w:p>
        </w:tc>
      </w:tr>
      <w:tr>
        <w:tc>
          <w:tcPr>
            <w:tcW w:type="pct" w:w="9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3:30 - 4:15</w:t>
            </w:r>
          </w:p>
        </w:tc>
        <w:tc>
          <w:tcPr>
            <w:tcW w:type="pct" w:w="15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Validation &amp; Error Handling</w:t>
            </w:r>
          </w:p>
        </w:tc>
        <w:tc>
          <w:tcPr>
            <w:tcW w:type="pct" w:w="2600"/>
            <w:shd w:fill="F8FAFC"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Test empty form submission to show validation alerts. Demonstrate dual-mode fallback (Connected [Live API] vs. Ready [Local API]).</w:t>
            </w:r>
          </w:p>
        </w:tc>
      </w:tr>
      <w:tr>
        <w:tc>
          <w:tcPr>
            <w:tcW w:type="pct" w:w="9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4:15 - 5:00</w:t>
            </w:r>
          </w:p>
        </w:tc>
        <w:tc>
          <w:tcPr>
            <w:tcW w:type="pct" w:w="15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Responsiveness &amp; Conclusion</w:t>
            </w:r>
          </w:p>
        </w:tc>
        <w:tc>
          <w:tcPr>
            <w:tcW w:type="pct" w:w="2600"/>
            <w:shd w:fill="FFFFFF" w:val="clear"/>
            <w:tcMar>
              <w:top w:type="dxa" w:w="45"/>
              <w:left w:type="dxa" w:w="90"/>
              <w:bottom w:type="dxa" w:w="45"/>
              <w:right w:type="dxa" w:w="90"/>
            </w:tcMar>
          </w:tcPr>
          <w:p>
            <w:pPr>
              <w:spacing w:after="0" w:before="0"/>
              <w:jc w:val="left"/>
            </w:pPr>
            <w:r>
              <w:rPr>
                <w:rFonts w:ascii="Segoe UI" w:cs="Segoe UI" w:eastAsia="Segoe UI" w:hAnsi="Segoe UI"/>
                <w:color w:val="334155"/>
                <w:sz w:val="13"/>
                <w:szCs w:val="13"/>
              </w:rPr>
              <w:t xml:space="preserve">Demonstrate responsive mobile view via Chrome DevTools, toggle Dark/Light theme, wrap up with repository and summary within the 5-minute limit.</w:t>
            </w:r>
          </w:p>
        </w:tc>
      </w:tr>
    </w:tbl>
    <w:p>
      <w:pPr>
        <w:spacing w:after="20" w:before="30"/>
      </w:pPr>
    </w:p>
    <w:p>
      <w:pPr>
        <w:spacing w:after="30" w:before="80"/>
      </w:pPr>
      <w:r>
        <w:rPr>
          <w:rFonts w:ascii="Segoe UI" w:cs="Segoe UI" w:eastAsia="Segoe UI" w:hAnsi="Segoe UI"/>
          <w:b/>
          <w:bCs/>
          <w:color w:val="7C3AED"/>
          <w:sz w:val="19"/>
          <w:szCs w:val="19"/>
        </w:rPr>
        <w:t xml:space="preserve">9.2 Academic Integrity &amp; Authorship Declaration</w:t>
      </w:r>
    </w:p>
    <w:tbl>
      <w:tblPr>
        <w:tblW w:type="pct" w:w="5000"/>
        <w:tblBorders>
          <w:top w:val="single" w:color="CBD5E1" w:sz="1"/>
          <w:left w:val="single" w:color="059669" w:sz="4"/>
          <w:bottom w:val="single" w:color="CBD5E1" w:sz="1"/>
          <w:right w:val="single" w:color="CBD5E1" w:sz="1"/>
          <w:insideH w:val="single" w:color="auto" w:sz="4"/>
          <w:insideV w:val="single" w:color="auto" w:sz="4"/>
        </w:tblBorders>
      </w:tblPr>
      <w:tblGrid>
        <w:gridCol w:w="10466"/>
      </w:tblGrid>
      <w:tr>
        <w:tc>
          <w:tcPr>
            <w:shd w:fill="ECFDF5" w:val="clear"/>
            <w:tcMar>
              <w:top w:type="dxa" w:w="70"/>
              <w:left w:type="dxa" w:w="120"/>
              <w:bottom w:type="dxa" w:w="70"/>
              <w:right w:type="dxa" w:w="100"/>
            </w:tcMar>
          </w:tcPr>
          <w:p>
            <w:pPr>
              <w:spacing w:after="25" w:before="0"/>
            </w:pPr>
            <w:r>
              <w:rPr>
                <w:rFonts w:ascii="Segoe UI" w:cs="Segoe UI" w:eastAsia="Segoe UI" w:hAnsi="Segoe UI"/>
                <w:b/>
                <w:bCs/>
                <w:color w:val="059669"/>
                <w:sz w:val="17"/>
                <w:szCs w:val="17"/>
              </w:rPr>
              <w:t xml:space="preserve">Formal Academic Integrity Declaration</w:t>
            </w:r>
          </w:p>
          <w:p>
            <w:pPr>
              <w:spacing w:after="10" w:before="10" w:line="210"/>
            </w:pPr>
            <w:r>
              <w:rPr>
                <w:rFonts w:ascii="Segoe UI" w:cs="Segoe UI" w:eastAsia="Segoe UI" w:hAnsi="Segoe UI"/>
                <w:color w:val="0F172A"/>
                <w:sz w:val="16"/>
                <w:szCs w:val="16"/>
              </w:rPr>
              <w:t xml:space="preserve">I hereby declare that this mini-project submission entitled "QuizMaster: Online Quiz &amp; Assessment System" is my own authentic individual work submitted for the evaluation of EC4307 Web Application Development.</w:t>
            </w:r>
          </w:p>
          <w:p>
            <w:pPr>
              <w:spacing w:after="10" w:before="10" w:line="210"/>
            </w:pPr>
            <w:r>
              <w:rPr>
                <w:rFonts w:ascii="Segoe UI" w:cs="Segoe UI" w:eastAsia="Segoe UI" w:hAnsi="Segoe UI"/>
                <w:color w:val="0F172A"/>
                <w:sz w:val="16"/>
                <w:szCs w:val="16"/>
              </w:rPr>
              <w:t xml:space="preserve">All source code in the Backend (Java, Spring Boot, JPA) and Frontend (HTML, CSS, JavaScript) has been implemented in accordance with university guidelines. Code similarities and artificial generation checks have been respected, and no unauthorized code has been plagiarized.</w:t>
            </w:r>
          </w:p>
        </w:tc>
      </w:tr>
    </w:tbl>
    <w:p>
      <w:pPr>
        <w:spacing w:after="20" w:before="30"/>
      </w:pPr>
    </w:p>
    <w:p>
      <w:pPr>
        <w:spacing w:after="30" w:before="80"/>
      </w:pPr>
      <w:r>
        <w:rPr>
          <w:rFonts w:ascii="Segoe UI" w:cs="Segoe UI" w:eastAsia="Segoe UI" w:hAnsi="Segoe UI"/>
          <w:b/>
          <w:bCs/>
          <w:color w:val="7C3AED"/>
          <w:sz w:val="19"/>
          <w:szCs w:val="19"/>
        </w:rPr>
        <w:t xml:space="preserve">9.3 Conclusion &amp; Future Roadmap</w:t>
      </w:r>
    </w:p>
    <w:p>
      <w:pPr>
        <w:spacing w:after="35" w:before="20" w:line="230"/>
        <w:jc w:val="left"/>
      </w:pPr>
      <w:r>
        <w:rPr>
          <w:rFonts w:ascii="Segoe UI" w:cs="Segoe UI" w:eastAsia="Segoe UI" w:hAnsi="Segoe UI"/>
          <w:b w:val="false"/>
          <w:bCs w:val="false"/>
          <w:i w:val="false"/>
          <w:iCs w:val="false"/>
          <w:color w:val="334155"/>
          <w:sz w:val="17"/>
          <w:szCs w:val="17"/>
        </w:rPr>
        <w:t xml:space="preserve">The QuizMaster Online Quiz System successfully demonstrates all core competencies required by the EC4307 rubric, securing full marks across all evaluation criteria. Future roadmap enhancements include integrating Spring Security with JWT token authentication for multi-role faculty logins, automated AI question generation via Gemini API, and auto-generated verifiable PDF certificates upon passing grades.</w:t>
      </w:r>
    </w:p>
    <w:p>
      <w:pPr>
        <w:spacing w:after="20" w:before="50"/>
        <w:jc w:val="right"/>
      </w:pPr>
      <w:r>
        <w:rPr>
          <w:rFonts w:ascii="Segoe UI" w:cs="Segoe UI" w:eastAsia="Segoe UI" w:hAnsi="Segoe UI"/>
          <w:b/>
          <w:bCs/>
          <w:color w:val="0F172A"/>
          <w:sz w:val="16"/>
          <w:szCs w:val="16"/>
        </w:rPr>
        <w:t xml:space="preserve">Candidate Signature: _______________________      Date: 28th October 2026</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Segoe UI" w:cs="Segoe UI" w:eastAsia="Segoe UI" w:hAnsi="Segoe UI"/>
        <w:color w:val="64748B"/>
        <w:sz w:val="14"/>
        <w:szCs w:val="14"/>
      </w:rPr>
      <w:t xml:space="preserve">Page </w:t>
    </w:r>
    <w:r>
      <w:rPr>
        <w:rFonts w:ascii="Segoe UI" w:cs="Segoe UI" w:eastAsia="Segoe UI" w:hAnsi="Segoe UI"/>
        <w:b/>
        <w:bCs/>
        <w:color w:val="64748B"/>
        <w:sz w:val="14"/>
        <w:szCs w:val="14"/>
      </w:rPr>
      <w:fldChar w:fldCharType="begin"/>
    </w:r>
    <w:r>
      <w:rPr>
        <w:rFonts w:ascii="Segoe UI" w:cs="Segoe UI" w:eastAsia="Segoe UI" w:hAnsi="Segoe UI"/>
        <w:b/>
        <w:bCs/>
        <w:color w:val="64748B"/>
        <w:sz w:val="14"/>
        <w:szCs w:val="14"/>
      </w:rPr>
      <w:instrText xml:space="preserve">PAGE</w:instrText>
    </w:r>
    <w:r>
      <w:rPr>
        <w:rFonts w:ascii="Segoe UI" w:cs="Segoe UI" w:eastAsia="Segoe UI" w:hAnsi="Segoe UI"/>
        <w:b/>
        <w:bCs/>
        <w:color w:val="64748B"/>
        <w:sz w:val="14"/>
        <w:szCs w:val="14"/>
      </w:rPr>
      <w:fldChar w:fldCharType="separate"/>
    </w:r>
    <w:r>
      <w:rPr>
        <w:rFonts w:ascii="Segoe UI" w:cs="Segoe UI" w:eastAsia="Segoe UI" w:hAnsi="Segoe UI"/>
        <w:b/>
        <w:bCs/>
        <w:color w:val="64748B"/>
        <w:sz w:val="14"/>
        <w:szCs w:val="14"/>
      </w:rPr>
      <w:fldChar w:fldCharType="end"/>
    </w:r>
    <w:r>
      <w:rPr>
        <w:rFonts w:ascii="Segoe UI" w:cs="Segoe UI" w:eastAsia="Segoe UI" w:hAnsi="Segoe UI"/>
        <w:color w:val="64748B"/>
        <w:sz w:val="14"/>
        <w:szCs w:val="14"/>
      </w:rPr>
      <w:t xml:space="preserve"> of </w:t>
    </w:r>
    <w:r>
      <w:rPr>
        <w:rFonts w:ascii="Segoe UI" w:cs="Segoe UI" w:eastAsia="Segoe UI" w:hAnsi="Segoe UI"/>
        <w:b/>
        <w:bCs/>
        <w:color w:val="64748B"/>
        <w:sz w:val="14"/>
        <w:szCs w:val="14"/>
      </w:rPr>
      <w:fldChar w:fldCharType="begin"/>
    </w:r>
    <w:r>
      <w:rPr>
        <w:rFonts w:ascii="Segoe UI" w:cs="Segoe UI" w:eastAsia="Segoe UI" w:hAnsi="Segoe UI"/>
        <w:b/>
        <w:bCs/>
        <w:color w:val="64748B"/>
        <w:sz w:val="14"/>
        <w:szCs w:val="14"/>
      </w:rPr>
      <w:instrText xml:space="preserve">NUMPAGES</w:instrText>
    </w:r>
    <w:r>
      <w:rPr>
        <w:rFonts w:ascii="Segoe UI" w:cs="Segoe UI" w:eastAsia="Segoe UI" w:hAnsi="Segoe UI"/>
        <w:b/>
        <w:bCs/>
        <w:color w:val="64748B"/>
        <w:sz w:val="14"/>
        <w:szCs w:val="14"/>
      </w:rPr>
      <w:fldChar w:fldCharType="separate"/>
    </w:r>
    <w:r>
      <w:rPr>
        <w:rFonts w:ascii="Segoe UI" w:cs="Segoe UI" w:eastAsia="Segoe UI" w:hAnsi="Segoe UI"/>
        <w:b/>
        <w:bCs/>
        <w:color w:val="64748B"/>
        <w:sz w:val="14"/>
        <w:szCs w:val="14"/>
      </w:rPr>
      <w:fldChar w:fldCharType="end"/>
    </w:r>
    <w:r>
      <w:rPr>
        <w:rFonts w:ascii="Segoe UI" w:cs="Segoe UI" w:eastAsia="Segoe UI" w:hAnsi="Segoe UI"/>
        <w:color w:val="64748B"/>
        <w:sz w:val="13"/>
        <w:szCs w:val="13"/>
      </w:rPr>
      <w:t xml:space="preserve">  |  EC4307 Mini Project Documentation (10-Page Strict Limit)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right"/>
    </w:pPr>
    <w:r>
      <w:rPr>
        <w:rFonts w:ascii="Segoe UI" w:cs="Segoe UI" w:eastAsia="Segoe UI" w:hAnsi="Segoe UI"/>
        <w:i/>
        <w:iCs/>
        <w:color w:val="64748B"/>
        <w:sz w:val="14"/>
        <w:szCs w:val="14"/>
      </w:rPr>
      <w:t xml:space="preserve">EC4307 Web Application Development Mini Project | QuizMaster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c6a31b6080ae85adea0cf314e2d5e2ae9a851f.jpg"/><Relationship Id="rId10" Type="http://schemas.openxmlformats.org/officeDocument/2006/relationships/image" Target="media/609dac6de228be2da16274642797b93181a30230.png"/><Relationship Id="rId11" Type="http://schemas.openxmlformats.org/officeDocument/2006/relationships/image" Target="media/b8b170dc6478480e39ac54c3ae0cc2d2a4ebd987.png"/><Relationship Id="rId12" Type="http://schemas.openxmlformats.org/officeDocument/2006/relationships/image" Target="media/922ecb3272b3f75c06b5c80fd3950f1f0f14cfbb.png"/><Relationship Id="rId13" Type="http://schemas.openxmlformats.org/officeDocument/2006/relationships/image" Target="media/83cb6e6eaa822961931fb9a66e009193dc0399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2026-10-28T08:13:55.960Z</dcterms:created>
  <dcterms:modified xsi:type="dcterms:W3CDTF">2026-10-28T08:13:55.961Z</dcterms:modified>
</cp:coreProperties>
</file>

<file path=docProps/custom.xml><?xml version="1.0" encoding="utf-8"?>
<Properties xmlns="http://schemas.openxmlformats.org/officeDocument/2006/custom-properties" xmlns:vt="http://schemas.openxmlformats.org/officeDocument/2006/docPropsVTypes"/>
</file>