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A94FF" w14:textId="77777777" w:rsidR="00B108F9" w:rsidRP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44"/>
          <w:szCs w:val="44"/>
          <w:lang w:val="en-GB" w:eastAsia="en-US"/>
          <w14:ligatures w14:val="standardContextual"/>
        </w:rPr>
      </w:pPr>
      <w:r w:rsidRPr="00B108F9">
        <w:rPr>
          <w:rFonts w:asciiTheme="minorHAnsi" w:eastAsiaTheme="minorHAnsi" w:hAnsiTheme="minorHAnsi" w:cs="Helvetica"/>
          <w:b/>
          <w:bCs/>
          <w:color w:val="000000"/>
          <w:sz w:val="44"/>
          <w:szCs w:val="44"/>
          <w:lang w:val="en-GB" w:eastAsia="en-US"/>
          <w14:ligatures w14:val="standardContextual"/>
        </w:rPr>
        <w:t>Assignment-based Subjective Questions</w:t>
      </w:r>
    </w:p>
    <w:p w14:paraId="78D621BB" w14:textId="77777777" w:rsid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138D1AD6" w14:textId="267F330C" w:rsid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B108F9">
        <w:rPr>
          <w:rFonts w:asciiTheme="minorHAnsi" w:eastAsiaTheme="minorHAnsi" w:hAnsiTheme="minorHAnsi" w:cs="Helvetica"/>
          <w:b/>
          <w:bCs/>
          <w:color w:val="000000"/>
          <w:sz w:val="32"/>
          <w:szCs w:val="32"/>
          <w:lang w:val="en-GB" w:eastAsia="en-US"/>
          <w14:ligatures w14:val="standardContextual"/>
        </w:rPr>
        <w:t>1.</w:t>
      </w:r>
      <w:r w:rsidRPr="00B108F9">
        <w:rPr>
          <w:rFonts w:asciiTheme="minorHAnsi" w:eastAsiaTheme="minorHAnsi" w:hAnsiTheme="minorHAnsi" w:cs="Arial"/>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From your analysis of the categorical variables from the dataset, what could you infer about</w:t>
      </w:r>
      <w:r>
        <w:rPr>
          <w:rFonts w:asciiTheme="minorHAnsi" w:eastAsiaTheme="minorHAnsi" w:hAnsiTheme="minorHAnsi" w:cs="Helvetica"/>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 xml:space="preserve">their effect on the dependent variable? </w:t>
      </w:r>
    </w:p>
    <w:p w14:paraId="24D0A9DD" w14:textId="77777777" w:rsid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6118989D" w14:textId="2B298FAB" w:rsidR="005E40AE" w:rsidRDefault="005E40AE"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Pr>
          <w:rFonts w:asciiTheme="minorHAnsi" w:eastAsiaTheme="minorHAnsi" w:hAnsiTheme="minorHAnsi" w:cs="Helvetica"/>
          <w:b/>
          <w:bCs/>
          <w:noProof/>
          <w:color w:val="000000"/>
          <w:sz w:val="32"/>
          <w:szCs w:val="32"/>
          <w:lang w:val="en-GB" w:eastAsia="en-US"/>
          <w14:ligatures w14:val="standardContextual"/>
        </w:rPr>
        <w:drawing>
          <wp:inline distT="0" distB="0" distL="0" distR="0" wp14:anchorId="74795B20" wp14:editId="6CCC7AF2">
            <wp:extent cx="5731510" cy="3439160"/>
            <wp:effectExtent l="0" t="0" r="0" b="2540"/>
            <wp:docPr id="716422922" name="Picture 1" descr="A group of colorful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2922" name="Picture 1" descr="A group of colorful box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010A59"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The graph clearly shows the qualitative distributions of the data, now if the model suggests the important predictors, using these graphs we can be more confident about the predictions of the model.</w:t>
      </w:r>
    </w:p>
    <w:p w14:paraId="13F6BE78"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For the variable season, we can clearly see that the category 3 : Fall, has the highest median, which shows that the demand was high during this season. It is least for 1: spring.</w:t>
      </w:r>
    </w:p>
    <w:p w14:paraId="7BF5B5AA"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The year 2019 had a higher count of users as compared to the year 2018.</w:t>
      </w:r>
    </w:p>
    <w:p w14:paraId="1C47442E"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The count of rentals is almost even throughout the week.</w:t>
      </w:r>
    </w:p>
    <w:p w14:paraId="750F5121"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There are no users when there is heavy rain/ snow indicating that this weather is quite adverse. Highest count was seen when the weather situation was Clear, Partly Cloudy.</w:t>
      </w:r>
    </w:p>
    <w:p w14:paraId="67A85692"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 xml:space="preserve">The number of rentals peaked in July and September. This observation is consistent with the observations made </w:t>
      </w:r>
      <w:r w:rsidRPr="005E40AE">
        <w:rPr>
          <w:rFonts w:asciiTheme="minorHAnsi" w:hAnsiTheme="minorHAnsi"/>
          <w:color w:val="000000"/>
          <w:sz w:val="32"/>
          <w:szCs w:val="32"/>
        </w:rPr>
        <w:lastRenderedPageBreak/>
        <w:t>regarding the weather. As a result of the typical substantial snowfall in December, rentals may have declined.</w:t>
      </w:r>
    </w:p>
    <w:p w14:paraId="400E1B58"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The count of users is less during the holidays.</w:t>
      </w:r>
    </w:p>
    <w:p w14:paraId="783BE5EB" w14:textId="77777777" w:rsidR="005E40AE" w:rsidRPr="005E40AE" w:rsidRDefault="005E40AE" w:rsidP="005E40AE">
      <w:pPr>
        <w:pStyle w:val="NormalWeb"/>
        <w:numPr>
          <w:ilvl w:val="0"/>
          <w:numId w:val="28"/>
        </w:numPr>
        <w:spacing w:before="0" w:beforeAutospacing="0" w:after="0" w:afterAutospacing="0"/>
        <w:rPr>
          <w:rFonts w:asciiTheme="minorHAnsi" w:hAnsiTheme="minorHAnsi"/>
          <w:color w:val="000000"/>
          <w:sz w:val="32"/>
          <w:szCs w:val="32"/>
        </w:rPr>
      </w:pPr>
      <w:r w:rsidRPr="005E40AE">
        <w:rPr>
          <w:rFonts w:asciiTheme="minorHAnsi" w:hAnsiTheme="minorHAnsi"/>
          <w:color w:val="000000"/>
          <w:sz w:val="32"/>
          <w:szCs w:val="32"/>
        </w:rPr>
        <w:t>From the "</w:t>
      </w:r>
      <w:proofErr w:type="spellStart"/>
      <w:r w:rsidRPr="005E40AE">
        <w:rPr>
          <w:rFonts w:asciiTheme="minorHAnsi" w:hAnsiTheme="minorHAnsi"/>
          <w:color w:val="000000"/>
          <w:sz w:val="32"/>
          <w:szCs w:val="32"/>
        </w:rPr>
        <w:t>Workingday</w:t>
      </w:r>
      <w:proofErr w:type="spellEnd"/>
      <w:r w:rsidRPr="005E40AE">
        <w:rPr>
          <w:rFonts w:asciiTheme="minorHAnsi" w:hAnsiTheme="minorHAnsi"/>
          <w:color w:val="000000"/>
          <w:sz w:val="32"/>
          <w:szCs w:val="32"/>
        </w:rPr>
        <w:t>" boxplot we can see those maximum bookings happening between 3000 and 6000, that is the median count of users is constant almost throughout the week. There is not much of difference in booking whether its working day or not.</w:t>
      </w:r>
    </w:p>
    <w:p w14:paraId="2CF0583E" w14:textId="77777777" w:rsidR="005E40AE" w:rsidRPr="005E40AE" w:rsidRDefault="005E40AE" w:rsidP="005E40AE">
      <w:pPr>
        <w:shd w:val="clear" w:color="auto" w:fill="FFFFFF"/>
        <w:rPr>
          <w:rFonts w:asciiTheme="minorHAnsi" w:hAnsiTheme="minorHAnsi"/>
          <w:color w:val="000000"/>
          <w:sz w:val="32"/>
          <w:szCs w:val="32"/>
        </w:rPr>
      </w:pPr>
    </w:p>
    <w:p w14:paraId="4F57A632" w14:textId="77777777" w:rsidR="005E40AE" w:rsidRPr="00B108F9" w:rsidRDefault="005E40AE"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274B350C" w14:textId="29966D2F" w:rsidR="00B108F9" w:rsidRP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B108F9">
        <w:rPr>
          <w:rFonts w:asciiTheme="minorHAnsi" w:eastAsiaTheme="minorHAnsi" w:hAnsiTheme="minorHAnsi" w:cs="Helvetica"/>
          <w:b/>
          <w:bCs/>
          <w:color w:val="000000"/>
          <w:sz w:val="32"/>
          <w:szCs w:val="32"/>
          <w:lang w:val="en-GB" w:eastAsia="en-US"/>
          <w14:ligatures w14:val="standardContextual"/>
        </w:rPr>
        <w:t>2.</w:t>
      </w:r>
      <w:r w:rsidRPr="00B108F9">
        <w:rPr>
          <w:rFonts w:asciiTheme="minorHAnsi" w:eastAsiaTheme="minorHAnsi" w:hAnsiTheme="minorHAnsi" w:cs="Arial"/>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 xml:space="preserve">Why is it important to use </w:t>
      </w:r>
      <w:proofErr w:type="spellStart"/>
      <w:r w:rsidRPr="00B108F9">
        <w:rPr>
          <w:rFonts w:asciiTheme="minorHAnsi" w:eastAsiaTheme="minorHAnsi" w:hAnsiTheme="minorHAnsi" w:cs="Helvetica"/>
          <w:b/>
          <w:bCs/>
          <w:color w:val="000000"/>
          <w:sz w:val="32"/>
          <w:szCs w:val="32"/>
          <w:lang w:val="en-GB" w:eastAsia="en-US"/>
          <w14:ligatures w14:val="standardContextual"/>
        </w:rPr>
        <w:t>drop_first</w:t>
      </w:r>
      <w:proofErr w:type="spellEnd"/>
      <w:r w:rsidRPr="00B108F9">
        <w:rPr>
          <w:rFonts w:asciiTheme="minorHAnsi" w:eastAsiaTheme="minorHAnsi" w:hAnsiTheme="minorHAnsi" w:cs="Helvetica"/>
          <w:b/>
          <w:bCs/>
          <w:color w:val="000000"/>
          <w:sz w:val="32"/>
          <w:szCs w:val="32"/>
          <w:lang w:val="en-GB" w:eastAsia="en-US"/>
          <w14:ligatures w14:val="standardContextual"/>
        </w:rPr>
        <w:t xml:space="preserve">=True during dummy variable creation? </w:t>
      </w:r>
    </w:p>
    <w:p w14:paraId="255467B9" w14:textId="77777777" w:rsid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4135C530" w14:textId="6053BDCE" w:rsidR="00E418D7" w:rsidRPr="00E418D7" w:rsidRDefault="005463C4" w:rsidP="00E418D7">
      <w:pPr>
        <w:spacing w:before="100" w:beforeAutospacing="1" w:after="100" w:afterAutospacing="1"/>
        <w:rPr>
          <w:rFonts w:asciiTheme="minorHAnsi" w:hAnsiTheme="minorHAnsi"/>
          <w:color w:val="000000"/>
          <w:sz w:val="32"/>
          <w:szCs w:val="32"/>
        </w:rPr>
      </w:pPr>
      <w:r w:rsidRPr="005463C4">
        <w:rPr>
          <w:rFonts w:asciiTheme="minorHAnsi" w:hAnsiTheme="minorHAnsi"/>
          <w:color w:val="000000"/>
          <w:sz w:val="32"/>
          <w:szCs w:val="32"/>
        </w:rPr>
        <w:t>Using</w:t>
      </w:r>
      <w:r w:rsidRPr="005463C4">
        <w:rPr>
          <w:rStyle w:val="apple-converted-space"/>
          <w:rFonts w:asciiTheme="minorHAnsi" w:eastAsiaTheme="majorEastAsia" w:hAnsiTheme="minorHAnsi"/>
          <w:color w:val="000000"/>
          <w:sz w:val="32"/>
          <w:szCs w:val="32"/>
        </w:rPr>
        <w:t> </w:t>
      </w:r>
      <w:proofErr w:type="spellStart"/>
      <w:r w:rsidRPr="005463C4">
        <w:rPr>
          <w:rStyle w:val="HTMLCode"/>
          <w:rFonts w:asciiTheme="minorHAnsi" w:eastAsiaTheme="majorEastAsia" w:hAnsiTheme="minorHAnsi"/>
          <w:color w:val="000000"/>
          <w:sz w:val="32"/>
          <w:szCs w:val="32"/>
        </w:rPr>
        <w:t>drop_first</w:t>
      </w:r>
      <w:proofErr w:type="spellEnd"/>
      <w:r w:rsidRPr="005463C4">
        <w:rPr>
          <w:rStyle w:val="HTMLCode"/>
          <w:rFonts w:asciiTheme="minorHAnsi" w:eastAsiaTheme="majorEastAsia" w:hAnsiTheme="minorHAnsi"/>
          <w:color w:val="000000"/>
          <w:sz w:val="32"/>
          <w:szCs w:val="32"/>
        </w:rPr>
        <w:t>=True</w:t>
      </w:r>
      <w:r w:rsidRPr="005463C4">
        <w:rPr>
          <w:rStyle w:val="apple-converted-space"/>
          <w:rFonts w:asciiTheme="minorHAnsi" w:eastAsiaTheme="majorEastAsia" w:hAnsiTheme="minorHAnsi"/>
          <w:color w:val="000000"/>
          <w:sz w:val="32"/>
          <w:szCs w:val="32"/>
        </w:rPr>
        <w:t> </w:t>
      </w:r>
      <w:r w:rsidRPr="005463C4">
        <w:rPr>
          <w:rFonts w:asciiTheme="minorHAnsi" w:hAnsiTheme="minorHAnsi"/>
          <w:color w:val="000000"/>
          <w:sz w:val="32"/>
          <w:szCs w:val="32"/>
        </w:rPr>
        <w:t>when creating dummy variables is important for correctly interpreting the coefficients in regression models and avoiding multicollinearity. It ensures that the model is properly specified and that each coefficient reflects the effect of a particular category relative to a specified baseline category (typically the first category in alphabetical order or the first encountered in the data). This practice enhances the reliability and interpretability of the regression analysis or machine learning model.</w:t>
      </w:r>
      <w:r w:rsidR="00E418D7" w:rsidRPr="00E418D7">
        <w:rPr>
          <w:rFonts w:asciiTheme="minorHAnsi" w:hAnsiTheme="minorHAnsi"/>
          <w:color w:val="000000"/>
          <w:sz w:val="32"/>
          <w:szCs w:val="32"/>
        </w:rPr>
        <w:t xml:space="preserve">. </w:t>
      </w:r>
    </w:p>
    <w:p w14:paraId="46DA97A2" w14:textId="77777777" w:rsidR="00E418D7" w:rsidRPr="00E418D7" w:rsidRDefault="00E418D7" w:rsidP="00E418D7">
      <w:pPr>
        <w:spacing w:before="100" w:beforeAutospacing="1" w:after="100" w:afterAutospacing="1"/>
        <w:outlineLvl w:val="2"/>
        <w:rPr>
          <w:rFonts w:asciiTheme="minorHAnsi" w:hAnsiTheme="minorHAnsi"/>
          <w:b/>
          <w:bCs/>
          <w:color w:val="000000"/>
          <w:sz w:val="32"/>
          <w:szCs w:val="32"/>
        </w:rPr>
      </w:pPr>
      <w:r w:rsidRPr="00E418D7">
        <w:rPr>
          <w:rFonts w:asciiTheme="minorHAnsi" w:hAnsiTheme="minorHAnsi"/>
          <w:b/>
          <w:bCs/>
          <w:color w:val="000000"/>
          <w:sz w:val="32"/>
          <w:szCs w:val="32"/>
        </w:rPr>
        <w:t>Dummy Variable Creation:</w:t>
      </w:r>
    </w:p>
    <w:p w14:paraId="4AF7F4F2" w14:textId="77777777" w:rsidR="00E418D7" w:rsidRPr="00E418D7" w:rsidRDefault="00E418D7" w:rsidP="00E418D7">
      <w:p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t>When dealing with categorical variables in regression analysis or machine learning models, it's common practice to convert categorical variables into numerical format using dummy variables. Each category of the categorical variable is represented by a binary (0 or 1) indicator variable.</w:t>
      </w:r>
    </w:p>
    <w:p w14:paraId="257CD29D" w14:textId="284E50B0" w:rsidR="00E418D7" w:rsidRPr="00E418D7" w:rsidRDefault="000D7AE0" w:rsidP="00E418D7">
      <w:pPr>
        <w:spacing w:before="100" w:beforeAutospacing="1" w:after="100" w:afterAutospacing="1"/>
        <w:rPr>
          <w:rFonts w:asciiTheme="minorHAnsi" w:hAnsiTheme="minorHAnsi"/>
          <w:color w:val="000000"/>
          <w:sz w:val="32"/>
          <w:szCs w:val="32"/>
        </w:rPr>
      </w:pPr>
      <w:r>
        <w:rPr>
          <w:rFonts w:asciiTheme="minorHAnsi" w:hAnsiTheme="minorHAnsi"/>
          <w:color w:val="000000"/>
          <w:sz w:val="32"/>
          <w:szCs w:val="32"/>
        </w:rPr>
        <w:t xml:space="preserve">In Bike Sharing case study, we </w:t>
      </w:r>
      <w:r w:rsidR="00E418D7" w:rsidRPr="00E418D7">
        <w:rPr>
          <w:rFonts w:asciiTheme="minorHAnsi" w:hAnsiTheme="minorHAnsi"/>
          <w:color w:val="000000"/>
          <w:sz w:val="32"/>
          <w:szCs w:val="32"/>
        </w:rPr>
        <w:t xml:space="preserve"> have a categorical variable "</w:t>
      </w:r>
      <w:r w:rsidR="00257A7B">
        <w:rPr>
          <w:rFonts w:asciiTheme="minorHAnsi" w:hAnsiTheme="minorHAnsi"/>
          <w:color w:val="000000"/>
          <w:sz w:val="32"/>
          <w:szCs w:val="32"/>
        </w:rPr>
        <w:t>season</w:t>
      </w:r>
      <w:r w:rsidR="00E418D7" w:rsidRPr="00E418D7">
        <w:rPr>
          <w:rFonts w:asciiTheme="minorHAnsi" w:hAnsiTheme="minorHAnsi"/>
          <w:color w:val="000000"/>
          <w:sz w:val="32"/>
          <w:szCs w:val="32"/>
        </w:rPr>
        <w:t xml:space="preserve">" with </w:t>
      </w:r>
      <w:r w:rsidR="003A3807">
        <w:rPr>
          <w:rFonts w:asciiTheme="minorHAnsi" w:hAnsiTheme="minorHAnsi"/>
          <w:color w:val="000000"/>
          <w:sz w:val="32"/>
          <w:szCs w:val="32"/>
        </w:rPr>
        <w:t>four</w:t>
      </w:r>
      <w:r w:rsidR="00E418D7" w:rsidRPr="00E418D7">
        <w:rPr>
          <w:rFonts w:asciiTheme="minorHAnsi" w:hAnsiTheme="minorHAnsi"/>
          <w:color w:val="000000"/>
          <w:sz w:val="32"/>
          <w:szCs w:val="32"/>
        </w:rPr>
        <w:t xml:space="preserve"> categories: </w:t>
      </w:r>
      <w:r w:rsidR="003A3807">
        <w:rPr>
          <w:rFonts w:asciiTheme="minorHAnsi" w:hAnsiTheme="minorHAnsi"/>
          <w:color w:val="000000"/>
          <w:sz w:val="32"/>
          <w:szCs w:val="32"/>
        </w:rPr>
        <w:t>spring</w:t>
      </w:r>
      <w:r w:rsidR="00E418D7" w:rsidRPr="00E418D7">
        <w:rPr>
          <w:rFonts w:asciiTheme="minorHAnsi" w:hAnsiTheme="minorHAnsi"/>
          <w:color w:val="000000"/>
          <w:sz w:val="32"/>
          <w:szCs w:val="32"/>
        </w:rPr>
        <w:t xml:space="preserve">, </w:t>
      </w:r>
      <w:r w:rsidR="003A3807">
        <w:rPr>
          <w:rFonts w:asciiTheme="minorHAnsi" w:hAnsiTheme="minorHAnsi"/>
          <w:color w:val="000000"/>
          <w:sz w:val="32"/>
          <w:szCs w:val="32"/>
        </w:rPr>
        <w:t>summer</w:t>
      </w:r>
      <w:r w:rsidR="00E418D7" w:rsidRPr="00E418D7">
        <w:rPr>
          <w:rFonts w:asciiTheme="minorHAnsi" w:hAnsiTheme="minorHAnsi"/>
          <w:color w:val="000000"/>
          <w:sz w:val="32"/>
          <w:szCs w:val="32"/>
        </w:rPr>
        <w:t>,</w:t>
      </w:r>
      <w:r w:rsidR="003A3807">
        <w:rPr>
          <w:rFonts w:asciiTheme="minorHAnsi" w:hAnsiTheme="minorHAnsi"/>
          <w:color w:val="000000"/>
          <w:sz w:val="32"/>
          <w:szCs w:val="32"/>
        </w:rPr>
        <w:t xml:space="preserve"> fall</w:t>
      </w:r>
      <w:r w:rsidR="00E418D7" w:rsidRPr="00E418D7">
        <w:rPr>
          <w:rFonts w:asciiTheme="minorHAnsi" w:hAnsiTheme="minorHAnsi"/>
          <w:color w:val="000000"/>
          <w:sz w:val="32"/>
          <w:szCs w:val="32"/>
        </w:rPr>
        <w:t xml:space="preserve"> and </w:t>
      </w:r>
      <w:r w:rsidR="003A3807">
        <w:rPr>
          <w:rFonts w:asciiTheme="minorHAnsi" w:hAnsiTheme="minorHAnsi"/>
          <w:color w:val="000000"/>
          <w:sz w:val="32"/>
          <w:szCs w:val="32"/>
        </w:rPr>
        <w:t>winter</w:t>
      </w:r>
      <w:r w:rsidR="00E418D7" w:rsidRPr="00E418D7">
        <w:rPr>
          <w:rFonts w:asciiTheme="minorHAnsi" w:hAnsiTheme="minorHAnsi"/>
          <w:color w:val="000000"/>
          <w:sz w:val="32"/>
          <w:szCs w:val="32"/>
        </w:rPr>
        <w:t xml:space="preserve">, </w:t>
      </w:r>
      <w:r w:rsidR="003A3807">
        <w:rPr>
          <w:rFonts w:asciiTheme="minorHAnsi" w:hAnsiTheme="minorHAnsi"/>
          <w:color w:val="000000"/>
          <w:sz w:val="32"/>
          <w:szCs w:val="32"/>
        </w:rPr>
        <w:t>we</w:t>
      </w:r>
      <w:r w:rsidR="00E418D7" w:rsidRPr="00E418D7">
        <w:rPr>
          <w:rFonts w:asciiTheme="minorHAnsi" w:hAnsiTheme="minorHAnsi"/>
          <w:color w:val="000000"/>
          <w:sz w:val="32"/>
          <w:szCs w:val="32"/>
        </w:rPr>
        <w:t xml:space="preserve"> would create </w:t>
      </w:r>
      <w:r w:rsidR="003A3807">
        <w:rPr>
          <w:rFonts w:asciiTheme="minorHAnsi" w:hAnsiTheme="minorHAnsi"/>
          <w:color w:val="000000"/>
          <w:sz w:val="32"/>
          <w:szCs w:val="32"/>
        </w:rPr>
        <w:t>three</w:t>
      </w:r>
      <w:r w:rsidR="00E418D7" w:rsidRPr="00E418D7">
        <w:rPr>
          <w:rFonts w:asciiTheme="minorHAnsi" w:hAnsiTheme="minorHAnsi"/>
          <w:color w:val="000000"/>
          <w:sz w:val="32"/>
          <w:szCs w:val="32"/>
        </w:rPr>
        <w:t xml:space="preserve"> dummy variables:</w:t>
      </w:r>
    </w:p>
    <w:p w14:paraId="40A89DB0" w14:textId="3B650EF0" w:rsidR="00E418D7" w:rsidRPr="00E418D7" w:rsidRDefault="003A3807" w:rsidP="00E418D7">
      <w:pPr>
        <w:numPr>
          <w:ilvl w:val="0"/>
          <w:numId w:val="26"/>
        </w:numPr>
        <w:spacing w:before="100" w:beforeAutospacing="1" w:after="100" w:afterAutospacing="1"/>
        <w:rPr>
          <w:rFonts w:asciiTheme="minorHAnsi" w:hAnsiTheme="minorHAnsi"/>
          <w:color w:val="000000"/>
          <w:sz w:val="32"/>
          <w:szCs w:val="32"/>
        </w:rPr>
      </w:pPr>
      <w:r>
        <w:rPr>
          <w:rFonts w:asciiTheme="minorHAnsi" w:hAnsiTheme="minorHAnsi"/>
          <w:color w:val="000000"/>
          <w:sz w:val="32"/>
          <w:szCs w:val="32"/>
        </w:rPr>
        <w:lastRenderedPageBreak/>
        <w:t>season</w:t>
      </w:r>
      <w:r w:rsidRPr="00E418D7">
        <w:rPr>
          <w:rFonts w:asciiTheme="minorHAnsi" w:hAnsiTheme="minorHAnsi" w:cs="Courier New"/>
          <w:color w:val="000000"/>
          <w:sz w:val="32"/>
          <w:szCs w:val="32"/>
        </w:rPr>
        <w:t xml:space="preserve"> </w:t>
      </w:r>
      <w:r w:rsidR="00E418D7" w:rsidRPr="00E418D7">
        <w:rPr>
          <w:rFonts w:asciiTheme="minorHAnsi" w:hAnsiTheme="minorHAnsi" w:cs="Courier New"/>
          <w:color w:val="000000"/>
          <w:sz w:val="32"/>
          <w:szCs w:val="32"/>
        </w:rPr>
        <w:t>_</w:t>
      </w:r>
      <w:r w:rsidRPr="003A3807">
        <w:rPr>
          <w:rFonts w:asciiTheme="minorHAnsi" w:hAnsiTheme="minorHAnsi" w:cs="Courier New"/>
          <w:color w:val="000000"/>
          <w:sz w:val="32"/>
          <w:szCs w:val="32"/>
        </w:rPr>
        <w:t xml:space="preserve"> </w:t>
      </w:r>
      <w:r>
        <w:rPr>
          <w:rFonts w:asciiTheme="minorHAnsi" w:hAnsiTheme="minorHAnsi" w:cs="Courier New"/>
          <w:color w:val="000000"/>
          <w:sz w:val="32"/>
          <w:szCs w:val="32"/>
        </w:rPr>
        <w:t>summer</w:t>
      </w:r>
      <w:r w:rsidR="00E418D7" w:rsidRPr="00E418D7">
        <w:rPr>
          <w:rFonts w:asciiTheme="minorHAnsi" w:hAnsiTheme="minorHAnsi"/>
          <w:color w:val="000000"/>
          <w:sz w:val="32"/>
          <w:szCs w:val="32"/>
        </w:rPr>
        <w:t xml:space="preserve">: 1 if the observation is </w:t>
      </w:r>
      <w:r>
        <w:rPr>
          <w:rFonts w:asciiTheme="minorHAnsi" w:hAnsiTheme="minorHAnsi" w:cs="Courier New"/>
          <w:color w:val="000000"/>
          <w:sz w:val="32"/>
          <w:szCs w:val="32"/>
        </w:rPr>
        <w:t>summer</w:t>
      </w:r>
      <w:r w:rsidR="00E418D7" w:rsidRPr="00E418D7">
        <w:rPr>
          <w:rFonts w:asciiTheme="minorHAnsi" w:hAnsiTheme="minorHAnsi"/>
          <w:color w:val="000000"/>
          <w:sz w:val="32"/>
          <w:szCs w:val="32"/>
        </w:rPr>
        <w:t>, 0 otherwise.</w:t>
      </w:r>
    </w:p>
    <w:p w14:paraId="1FB63BCF" w14:textId="377D9BC1" w:rsidR="00E418D7" w:rsidRDefault="003A3807" w:rsidP="00E418D7">
      <w:pPr>
        <w:numPr>
          <w:ilvl w:val="0"/>
          <w:numId w:val="26"/>
        </w:numPr>
        <w:spacing w:before="100" w:beforeAutospacing="1" w:after="100" w:afterAutospacing="1"/>
        <w:rPr>
          <w:rFonts w:asciiTheme="minorHAnsi" w:hAnsiTheme="minorHAnsi"/>
          <w:color w:val="000000"/>
          <w:sz w:val="32"/>
          <w:szCs w:val="32"/>
        </w:rPr>
      </w:pPr>
      <w:r>
        <w:rPr>
          <w:rFonts w:asciiTheme="minorHAnsi" w:hAnsiTheme="minorHAnsi"/>
          <w:color w:val="000000"/>
          <w:sz w:val="32"/>
          <w:szCs w:val="32"/>
        </w:rPr>
        <w:t>season</w:t>
      </w:r>
      <w:r w:rsidRPr="00E418D7">
        <w:rPr>
          <w:rFonts w:asciiTheme="minorHAnsi" w:hAnsiTheme="minorHAnsi" w:cs="Courier New"/>
          <w:color w:val="000000"/>
          <w:sz w:val="32"/>
          <w:szCs w:val="32"/>
        </w:rPr>
        <w:t xml:space="preserve"> </w:t>
      </w:r>
      <w:r w:rsidR="00E418D7" w:rsidRPr="00E418D7">
        <w:rPr>
          <w:rFonts w:asciiTheme="minorHAnsi" w:hAnsiTheme="minorHAnsi" w:cs="Courier New"/>
          <w:color w:val="000000"/>
          <w:sz w:val="32"/>
          <w:szCs w:val="32"/>
        </w:rPr>
        <w:t>_</w:t>
      </w:r>
      <w:r w:rsidRPr="003A3807">
        <w:rPr>
          <w:rFonts w:asciiTheme="minorHAnsi" w:hAnsiTheme="minorHAnsi" w:cs="Courier New"/>
          <w:color w:val="000000"/>
          <w:sz w:val="32"/>
          <w:szCs w:val="32"/>
        </w:rPr>
        <w:t xml:space="preserve"> </w:t>
      </w:r>
      <w:r>
        <w:rPr>
          <w:rFonts w:asciiTheme="minorHAnsi" w:hAnsiTheme="minorHAnsi" w:cs="Courier New"/>
          <w:color w:val="000000"/>
          <w:sz w:val="32"/>
          <w:szCs w:val="32"/>
        </w:rPr>
        <w:t>fall</w:t>
      </w:r>
      <w:r w:rsidR="00E418D7" w:rsidRPr="00E418D7">
        <w:rPr>
          <w:rFonts w:asciiTheme="minorHAnsi" w:hAnsiTheme="minorHAnsi"/>
          <w:color w:val="000000"/>
          <w:sz w:val="32"/>
          <w:szCs w:val="32"/>
        </w:rPr>
        <w:t xml:space="preserve">: 1 if the observation is </w:t>
      </w:r>
      <w:r>
        <w:rPr>
          <w:rFonts w:asciiTheme="minorHAnsi" w:hAnsiTheme="minorHAnsi" w:cs="Courier New"/>
          <w:color w:val="000000"/>
          <w:sz w:val="32"/>
          <w:szCs w:val="32"/>
        </w:rPr>
        <w:t>fall</w:t>
      </w:r>
      <w:r w:rsidR="00E418D7" w:rsidRPr="00E418D7">
        <w:rPr>
          <w:rFonts w:asciiTheme="minorHAnsi" w:hAnsiTheme="minorHAnsi"/>
          <w:color w:val="000000"/>
          <w:sz w:val="32"/>
          <w:szCs w:val="32"/>
        </w:rPr>
        <w:t>, 0 otherwise.</w:t>
      </w:r>
    </w:p>
    <w:p w14:paraId="4F882E1B" w14:textId="22F4CA54" w:rsidR="003A3807" w:rsidRDefault="003A3807" w:rsidP="003A3807">
      <w:pPr>
        <w:numPr>
          <w:ilvl w:val="0"/>
          <w:numId w:val="26"/>
        </w:numPr>
        <w:spacing w:before="100" w:beforeAutospacing="1" w:after="100" w:afterAutospacing="1"/>
        <w:rPr>
          <w:rFonts w:asciiTheme="minorHAnsi" w:hAnsiTheme="minorHAnsi"/>
          <w:color w:val="000000"/>
          <w:sz w:val="32"/>
          <w:szCs w:val="32"/>
        </w:rPr>
      </w:pPr>
      <w:r>
        <w:rPr>
          <w:rFonts w:asciiTheme="minorHAnsi" w:hAnsiTheme="minorHAnsi"/>
          <w:color w:val="000000"/>
          <w:sz w:val="32"/>
          <w:szCs w:val="32"/>
        </w:rPr>
        <w:t>season</w:t>
      </w:r>
      <w:r w:rsidRPr="00E418D7">
        <w:rPr>
          <w:rFonts w:asciiTheme="minorHAnsi" w:hAnsiTheme="minorHAnsi" w:cs="Courier New"/>
          <w:color w:val="000000"/>
          <w:sz w:val="32"/>
          <w:szCs w:val="32"/>
        </w:rPr>
        <w:t xml:space="preserve"> _</w:t>
      </w:r>
      <w:r>
        <w:rPr>
          <w:rFonts w:asciiTheme="minorHAnsi" w:hAnsiTheme="minorHAnsi" w:cs="Courier New"/>
          <w:color w:val="000000"/>
          <w:sz w:val="32"/>
          <w:szCs w:val="32"/>
        </w:rPr>
        <w:t>winter</w:t>
      </w:r>
      <w:r w:rsidRPr="00E418D7">
        <w:rPr>
          <w:rFonts w:asciiTheme="minorHAnsi" w:hAnsiTheme="minorHAnsi"/>
          <w:color w:val="000000"/>
          <w:sz w:val="32"/>
          <w:szCs w:val="32"/>
        </w:rPr>
        <w:t xml:space="preserve">: 1 if the observation is </w:t>
      </w:r>
      <w:r>
        <w:rPr>
          <w:rFonts w:asciiTheme="minorHAnsi" w:hAnsiTheme="minorHAnsi" w:cs="Courier New"/>
          <w:color w:val="000000"/>
          <w:sz w:val="32"/>
          <w:szCs w:val="32"/>
        </w:rPr>
        <w:t>winter</w:t>
      </w:r>
      <w:r w:rsidRPr="00E418D7">
        <w:rPr>
          <w:rFonts w:asciiTheme="minorHAnsi" w:hAnsiTheme="minorHAnsi"/>
          <w:color w:val="000000"/>
          <w:sz w:val="32"/>
          <w:szCs w:val="32"/>
        </w:rPr>
        <w:t>, 0 otherwise.</w:t>
      </w:r>
    </w:p>
    <w:p w14:paraId="3E4009A1" w14:textId="77777777" w:rsidR="003A3807" w:rsidRPr="00E418D7" w:rsidRDefault="003A3807" w:rsidP="003A3807">
      <w:pPr>
        <w:spacing w:before="100" w:beforeAutospacing="1" w:after="100" w:afterAutospacing="1"/>
        <w:ind w:left="720"/>
        <w:rPr>
          <w:rFonts w:asciiTheme="minorHAnsi" w:hAnsiTheme="minorHAnsi"/>
          <w:color w:val="000000"/>
          <w:sz w:val="32"/>
          <w:szCs w:val="32"/>
        </w:rPr>
      </w:pPr>
    </w:p>
    <w:p w14:paraId="2D2149FE" w14:textId="3BBA8B98" w:rsidR="00E418D7" w:rsidRPr="00E418D7" w:rsidRDefault="00E418D7" w:rsidP="00E418D7">
      <w:p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t>If </w:t>
      </w:r>
      <w:r w:rsidR="003A3807">
        <w:rPr>
          <w:rFonts w:asciiTheme="minorHAnsi" w:hAnsiTheme="minorHAnsi"/>
          <w:color w:val="000000"/>
          <w:sz w:val="32"/>
          <w:szCs w:val="32"/>
        </w:rPr>
        <w:t>season</w:t>
      </w:r>
      <w:r w:rsidR="003A3807" w:rsidRPr="00E418D7">
        <w:rPr>
          <w:rFonts w:asciiTheme="minorHAnsi" w:hAnsiTheme="minorHAnsi" w:cs="Courier New"/>
          <w:color w:val="000000"/>
          <w:sz w:val="32"/>
          <w:szCs w:val="32"/>
        </w:rPr>
        <w:t xml:space="preserve"> </w:t>
      </w:r>
      <w:r w:rsidRPr="00E418D7">
        <w:rPr>
          <w:rFonts w:asciiTheme="minorHAnsi" w:hAnsiTheme="minorHAnsi" w:cs="Courier New"/>
          <w:color w:val="000000"/>
          <w:sz w:val="32"/>
          <w:szCs w:val="32"/>
        </w:rPr>
        <w:t>_</w:t>
      </w:r>
      <w:r w:rsidR="003A3807" w:rsidRPr="003A3807">
        <w:rPr>
          <w:rFonts w:asciiTheme="minorHAnsi" w:hAnsiTheme="minorHAnsi" w:cs="Courier New"/>
          <w:color w:val="000000"/>
          <w:sz w:val="32"/>
          <w:szCs w:val="32"/>
        </w:rPr>
        <w:t xml:space="preserve"> </w:t>
      </w:r>
      <w:r w:rsidR="003A3807">
        <w:rPr>
          <w:rFonts w:asciiTheme="minorHAnsi" w:hAnsiTheme="minorHAnsi" w:cs="Courier New"/>
          <w:color w:val="000000"/>
          <w:sz w:val="32"/>
          <w:szCs w:val="32"/>
        </w:rPr>
        <w:t xml:space="preserve">summer </w:t>
      </w:r>
      <w:r w:rsidRPr="00E418D7">
        <w:rPr>
          <w:rFonts w:asciiTheme="minorHAnsi" w:hAnsiTheme="minorHAnsi"/>
          <w:color w:val="000000"/>
          <w:sz w:val="32"/>
          <w:szCs w:val="32"/>
        </w:rPr>
        <w:t>is 0</w:t>
      </w:r>
      <w:r w:rsidR="003A3807">
        <w:rPr>
          <w:rFonts w:asciiTheme="minorHAnsi" w:hAnsiTheme="minorHAnsi"/>
          <w:color w:val="000000"/>
          <w:sz w:val="32"/>
          <w:szCs w:val="32"/>
        </w:rPr>
        <w:t>,  season</w:t>
      </w:r>
      <w:r w:rsidR="003A3807" w:rsidRPr="00E418D7">
        <w:rPr>
          <w:rFonts w:asciiTheme="minorHAnsi" w:hAnsiTheme="minorHAnsi" w:cs="Courier New"/>
          <w:color w:val="000000"/>
          <w:sz w:val="32"/>
          <w:szCs w:val="32"/>
        </w:rPr>
        <w:t xml:space="preserve"> _</w:t>
      </w:r>
      <w:r w:rsidR="003A3807">
        <w:rPr>
          <w:rFonts w:asciiTheme="minorHAnsi" w:hAnsiTheme="minorHAnsi" w:cs="Courier New"/>
          <w:color w:val="000000"/>
          <w:sz w:val="32"/>
          <w:szCs w:val="32"/>
        </w:rPr>
        <w:t>fall is 0</w:t>
      </w:r>
      <w:r w:rsidRPr="00E418D7">
        <w:rPr>
          <w:rFonts w:asciiTheme="minorHAnsi" w:hAnsiTheme="minorHAnsi"/>
          <w:color w:val="000000"/>
          <w:sz w:val="32"/>
          <w:szCs w:val="32"/>
        </w:rPr>
        <w:t xml:space="preserve"> and </w:t>
      </w:r>
      <w:r w:rsidR="003A3807">
        <w:rPr>
          <w:rFonts w:asciiTheme="minorHAnsi" w:hAnsiTheme="minorHAnsi"/>
          <w:color w:val="000000"/>
          <w:sz w:val="32"/>
          <w:szCs w:val="32"/>
        </w:rPr>
        <w:t>season</w:t>
      </w:r>
      <w:r w:rsidR="003A3807" w:rsidRPr="00E418D7">
        <w:rPr>
          <w:rFonts w:asciiTheme="minorHAnsi" w:hAnsiTheme="minorHAnsi" w:cs="Courier New"/>
          <w:color w:val="000000"/>
          <w:sz w:val="32"/>
          <w:szCs w:val="32"/>
        </w:rPr>
        <w:t xml:space="preserve"> _</w:t>
      </w:r>
      <w:r w:rsidR="003A3807" w:rsidRPr="003A3807">
        <w:rPr>
          <w:rFonts w:asciiTheme="minorHAnsi" w:hAnsiTheme="minorHAnsi" w:cs="Courier New"/>
          <w:color w:val="000000"/>
          <w:sz w:val="32"/>
          <w:szCs w:val="32"/>
        </w:rPr>
        <w:t xml:space="preserve"> </w:t>
      </w:r>
      <w:r w:rsidR="003A3807">
        <w:rPr>
          <w:rFonts w:asciiTheme="minorHAnsi" w:hAnsiTheme="minorHAnsi" w:cs="Courier New"/>
          <w:color w:val="000000"/>
          <w:sz w:val="32"/>
          <w:szCs w:val="32"/>
        </w:rPr>
        <w:t>winter</w:t>
      </w:r>
      <w:r w:rsidR="003A3807" w:rsidRPr="00E418D7">
        <w:rPr>
          <w:rFonts w:asciiTheme="minorHAnsi" w:hAnsiTheme="minorHAnsi"/>
          <w:color w:val="000000"/>
          <w:sz w:val="32"/>
          <w:szCs w:val="32"/>
        </w:rPr>
        <w:t xml:space="preserve"> </w:t>
      </w:r>
      <w:r w:rsidRPr="00E418D7">
        <w:rPr>
          <w:rFonts w:asciiTheme="minorHAnsi" w:hAnsiTheme="minorHAnsi"/>
          <w:color w:val="000000"/>
          <w:sz w:val="32"/>
          <w:szCs w:val="32"/>
        </w:rPr>
        <w:t xml:space="preserve">is also 0, then the observation is </w:t>
      </w:r>
      <w:r w:rsidR="003A3807">
        <w:rPr>
          <w:rFonts w:asciiTheme="minorHAnsi" w:hAnsiTheme="minorHAnsi"/>
          <w:color w:val="000000"/>
          <w:sz w:val="32"/>
          <w:szCs w:val="32"/>
        </w:rPr>
        <w:t>spring</w:t>
      </w:r>
      <w:r w:rsidRPr="00E418D7">
        <w:rPr>
          <w:rFonts w:asciiTheme="minorHAnsi" w:hAnsiTheme="minorHAnsi"/>
          <w:color w:val="000000"/>
          <w:sz w:val="32"/>
          <w:szCs w:val="32"/>
        </w:rPr>
        <w:t xml:space="preserve"> (baseline category).</w:t>
      </w:r>
    </w:p>
    <w:p w14:paraId="71206E49" w14:textId="77777777" w:rsidR="00E418D7" w:rsidRPr="00E418D7" w:rsidRDefault="00E418D7" w:rsidP="00E418D7">
      <w:pPr>
        <w:spacing w:before="100" w:beforeAutospacing="1" w:after="100" w:afterAutospacing="1"/>
        <w:outlineLvl w:val="2"/>
        <w:rPr>
          <w:rFonts w:asciiTheme="minorHAnsi" w:hAnsiTheme="minorHAnsi"/>
          <w:b/>
          <w:bCs/>
          <w:color w:val="000000"/>
          <w:sz w:val="32"/>
          <w:szCs w:val="32"/>
        </w:rPr>
      </w:pPr>
      <w:r w:rsidRPr="00E418D7">
        <w:rPr>
          <w:rFonts w:asciiTheme="minorHAnsi" w:hAnsiTheme="minorHAnsi"/>
          <w:b/>
          <w:bCs/>
          <w:color w:val="000000"/>
          <w:sz w:val="32"/>
          <w:szCs w:val="32"/>
        </w:rPr>
        <w:t>Importance of </w:t>
      </w:r>
      <w:proofErr w:type="spellStart"/>
      <w:r w:rsidRPr="00E418D7">
        <w:rPr>
          <w:rFonts w:asciiTheme="minorHAnsi" w:hAnsiTheme="minorHAnsi" w:cs="Courier New"/>
          <w:b/>
          <w:bCs/>
          <w:color w:val="000000"/>
          <w:sz w:val="32"/>
          <w:szCs w:val="32"/>
        </w:rPr>
        <w:t>drop_first</w:t>
      </w:r>
      <w:proofErr w:type="spellEnd"/>
      <w:r w:rsidRPr="00E418D7">
        <w:rPr>
          <w:rFonts w:asciiTheme="minorHAnsi" w:hAnsiTheme="minorHAnsi" w:cs="Courier New"/>
          <w:b/>
          <w:bCs/>
          <w:color w:val="000000"/>
          <w:sz w:val="32"/>
          <w:szCs w:val="32"/>
        </w:rPr>
        <w:t>=True</w:t>
      </w:r>
      <w:r w:rsidRPr="00E418D7">
        <w:rPr>
          <w:rFonts w:asciiTheme="minorHAnsi" w:hAnsiTheme="minorHAnsi"/>
          <w:b/>
          <w:bCs/>
          <w:color w:val="000000"/>
          <w:sz w:val="32"/>
          <w:szCs w:val="32"/>
        </w:rPr>
        <w:t>:</w:t>
      </w:r>
    </w:p>
    <w:p w14:paraId="0433DEA2" w14:textId="77777777" w:rsidR="00E418D7" w:rsidRPr="00E418D7" w:rsidRDefault="00E418D7" w:rsidP="00E418D7">
      <w:pPr>
        <w:numPr>
          <w:ilvl w:val="0"/>
          <w:numId w:val="27"/>
        </w:numPr>
        <w:spacing w:before="100" w:beforeAutospacing="1" w:after="100" w:afterAutospacing="1"/>
        <w:rPr>
          <w:rFonts w:asciiTheme="minorHAnsi" w:hAnsiTheme="minorHAnsi"/>
          <w:color w:val="000000"/>
          <w:sz w:val="32"/>
          <w:szCs w:val="32"/>
        </w:rPr>
      </w:pPr>
      <w:r w:rsidRPr="00E418D7">
        <w:rPr>
          <w:rFonts w:asciiTheme="minorHAnsi" w:hAnsiTheme="minorHAnsi"/>
          <w:b/>
          <w:bCs/>
          <w:color w:val="000000"/>
          <w:sz w:val="32"/>
          <w:szCs w:val="32"/>
        </w:rPr>
        <w:t>Avoiding Multicollinearity</w:t>
      </w:r>
      <w:r w:rsidRPr="00E418D7">
        <w:rPr>
          <w:rFonts w:asciiTheme="minorHAnsi" w:hAnsiTheme="minorHAnsi"/>
          <w:color w:val="000000"/>
          <w:sz w:val="32"/>
          <w:szCs w:val="32"/>
        </w:rPr>
        <w:t>:</w:t>
      </w:r>
    </w:p>
    <w:p w14:paraId="54F0A6EC" w14:textId="1B8978F1" w:rsidR="00E418D7" w:rsidRPr="00E418D7" w:rsidRDefault="00E418D7" w:rsidP="00E418D7">
      <w:pPr>
        <w:numPr>
          <w:ilvl w:val="1"/>
          <w:numId w:val="27"/>
        </w:num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t>If you include dummy variables for all categories (e.g., </w:t>
      </w:r>
      <w:r w:rsidR="003A3807">
        <w:rPr>
          <w:rFonts w:asciiTheme="minorHAnsi" w:hAnsiTheme="minorHAnsi"/>
          <w:color w:val="000000"/>
          <w:sz w:val="32"/>
          <w:szCs w:val="32"/>
        </w:rPr>
        <w:t>season</w:t>
      </w:r>
      <w:r w:rsidR="003A3807" w:rsidRPr="00E418D7">
        <w:rPr>
          <w:rFonts w:asciiTheme="minorHAnsi" w:hAnsiTheme="minorHAnsi" w:cs="Courier New"/>
          <w:color w:val="000000"/>
          <w:sz w:val="32"/>
          <w:szCs w:val="32"/>
        </w:rPr>
        <w:t xml:space="preserve"> _</w:t>
      </w:r>
      <w:r w:rsidR="003A3807">
        <w:rPr>
          <w:rFonts w:asciiTheme="minorHAnsi" w:hAnsiTheme="minorHAnsi" w:cs="Courier New"/>
          <w:color w:val="000000"/>
          <w:sz w:val="32"/>
          <w:szCs w:val="32"/>
        </w:rPr>
        <w:t>spring</w:t>
      </w:r>
      <w:r w:rsidR="003A3807">
        <w:rPr>
          <w:rFonts w:asciiTheme="minorHAnsi" w:hAnsiTheme="minorHAnsi"/>
          <w:color w:val="000000"/>
          <w:sz w:val="32"/>
          <w:szCs w:val="32"/>
        </w:rPr>
        <w:t>,  season</w:t>
      </w:r>
      <w:r w:rsidR="003A3807" w:rsidRPr="00E418D7">
        <w:rPr>
          <w:rFonts w:asciiTheme="minorHAnsi" w:hAnsiTheme="minorHAnsi" w:cs="Courier New"/>
          <w:color w:val="000000"/>
          <w:sz w:val="32"/>
          <w:szCs w:val="32"/>
        </w:rPr>
        <w:t xml:space="preserve"> _</w:t>
      </w:r>
      <w:r w:rsidR="003A3807">
        <w:rPr>
          <w:rFonts w:asciiTheme="minorHAnsi" w:hAnsiTheme="minorHAnsi" w:cs="Courier New"/>
          <w:color w:val="000000"/>
          <w:sz w:val="32"/>
          <w:szCs w:val="32"/>
        </w:rPr>
        <w:t>summer</w:t>
      </w:r>
      <w:r w:rsidR="003A3807">
        <w:rPr>
          <w:rFonts w:asciiTheme="minorHAnsi" w:hAnsiTheme="minorHAnsi"/>
          <w:color w:val="000000"/>
          <w:sz w:val="32"/>
          <w:szCs w:val="32"/>
        </w:rPr>
        <w:t>,</w:t>
      </w:r>
      <w:r w:rsidR="003A3807" w:rsidRPr="00E418D7">
        <w:rPr>
          <w:rFonts w:asciiTheme="minorHAnsi" w:hAnsiTheme="minorHAnsi"/>
          <w:color w:val="000000"/>
          <w:sz w:val="32"/>
          <w:szCs w:val="32"/>
        </w:rPr>
        <w:t> </w:t>
      </w:r>
      <w:r w:rsidR="003A3807">
        <w:rPr>
          <w:rFonts w:asciiTheme="minorHAnsi" w:hAnsiTheme="minorHAnsi"/>
          <w:color w:val="000000"/>
          <w:sz w:val="32"/>
          <w:szCs w:val="32"/>
        </w:rPr>
        <w:t>season</w:t>
      </w:r>
      <w:r w:rsidR="003A3807" w:rsidRPr="00E418D7">
        <w:rPr>
          <w:rFonts w:asciiTheme="minorHAnsi" w:hAnsiTheme="minorHAnsi" w:cs="Courier New"/>
          <w:color w:val="000000"/>
          <w:sz w:val="32"/>
          <w:szCs w:val="32"/>
        </w:rPr>
        <w:t xml:space="preserve"> _</w:t>
      </w:r>
      <w:r w:rsidR="003A3807">
        <w:rPr>
          <w:rFonts w:asciiTheme="minorHAnsi" w:hAnsiTheme="minorHAnsi" w:cs="Courier New"/>
          <w:color w:val="000000"/>
          <w:sz w:val="32"/>
          <w:szCs w:val="32"/>
        </w:rPr>
        <w:t xml:space="preserve">fall, </w:t>
      </w:r>
      <w:r w:rsidR="003A3807">
        <w:rPr>
          <w:rFonts w:asciiTheme="minorHAnsi" w:hAnsiTheme="minorHAnsi"/>
          <w:color w:val="000000"/>
          <w:sz w:val="32"/>
          <w:szCs w:val="32"/>
        </w:rPr>
        <w:t>season</w:t>
      </w:r>
      <w:r w:rsidR="003A3807" w:rsidRPr="00E418D7">
        <w:rPr>
          <w:rFonts w:asciiTheme="minorHAnsi" w:hAnsiTheme="minorHAnsi" w:cs="Courier New"/>
          <w:color w:val="000000"/>
          <w:sz w:val="32"/>
          <w:szCs w:val="32"/>
        </w:rPr>
        <w:t xml:space="preserve"> _</w:t>
      </w:r>
      <w:r w:rsidR="003A3807">
        <w:rPr>
          <w:rFonts w:asciiTheme="minorHAnsi" w:hAnsiTheme="minorHAnsi" w:cs="Courier New"/>
          <w:color w:val="000000"/>
          <w:sz w:val="32"/>
          <w:szCs w:val="32"/>
        </w:rPr>
        <w:t>winter</w:t>
      </w:r>
      <w:r w:rsidR="003A3807" w:rsidRPr="00E418D7">
        <w:rPr>
          <w:rFonts w:asciiTheme="minorHAnsi" w:hAnsiTheme="minorHAnsi"/>
          <w:color w:val="000000"/>
          <w:sz w:val="32"/>
          <w:szCs w:val="32"/>
        </w:rPr>
        <w:t> </w:t>
      </w:r>
      <w:r w:rsidRPr="00E418D7">
        <w:rPr>
          <w:rFonts w:asciiTheme="minorHAnsi" w:hAnsiTheme="minorHAnsi"/>
          <w:color w:val="000000"/>
          <w:sz w:val="32"/>
          <w:szCs w:val="32"/>
        </w:rPr>
        <w:t xml:space="preserve">), one category becomes redundant. This is because the presence of the information about any </w:t>
      </w:r>
      <w:r w:rsidR="003A3807">
        <w:rPr>
          <w:rFonts w:asciiTheme="minorHAnsi" w:hAnsiTheme="minorHAnsi"/>
          <w:color w:val="000000"/>
          <w:sz w:val="32"/>
          <w:szCs w:val="32"/>
        </w:rPr>
        <w:t>three</w:t>
      </w:r>
      <w:r w:rsidRPr="00E418D7">
        <w:rPr>
          <w:rFonts w:asciiTheme="minorHAnsi" w:hAnsiTheme="minorHAnsi"/>
          <w:color w:val="000000"/>
          <w:sz w:val="32"/>
          <w:szCs w:val="32"/>
        </w:rPr>
        <w:t xml:space="preserve"> categories is enough to predict the presence of the </w:t>
      </w:r>
      <w:r w:rsidR="003A3807">
        <w:rPr>
          <w:rFonts w:asciiTheme="minorHAnsi" w:hAnsiTheme="minorHAnsi"/>
          <w:color w:val="000000"/>
          <w:sz w:val="32"/>
          <w:szCs w:val="32"/>
        </w:rPr>
        <w:t>fourth</w:t>
      </w:r>
      <w:r w:rsidRPr="00E418D7">
        <w:rPr>
          <w:rFonts w:asciiTheme="minorHAnsi" w:hAnsiTheme="minorHAnsi"/>
          <w:color w:val="000000"/>
          <w:sz w:val="32"/>
          <w:szCs w:val="32"/>
        </w:rPr>
        <w:t xml:space="preserve"> (due to the constant sum constraint).</w:t>
      </w:r>
    </w:p>
    <w:p w14:paraId="2F407CCF" w14:textId="77777777" w:rsidR="00E418D7" w:rsidRPr="00E418D7" w:rsidRDefault="00E418D7" w:rsidP="00E418D7">
      <w:pPr>
        <w:numPr>
          <w:ilvl w:val="1"/>
          <w:numId w:val="27"/>
        </w:num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t>Including all dummy variables can lead to multicollinearity, where one predictor variable can be linearly predicted from the others with a substantial degree of accuracy.</w:t>
      </w:r>
    </w:p>
    <w:p w14:paraId="5800D934" w14:textId="77777777" w:rsidR="00E418D7" w:rsidRPr="00E418D7" w:rsidRDefault="00E418D7" w:rsidP="00E418D7">
      <w:pPr>
        <w:numPr>
          <w:ilvl w:val="0"/>
          <w:numId w:val="27"/>
        </w:numPr>
        <w:spacing w:before="100" w:beforeAutospacing="1" w:after="100" w:afterAutospacing="1"/>
        <w:rPr>
          <w:rFonts w:asciiTheme="minorHAnsi" w:hAnsiTheme="minorHAnsi"/>
          <w:color w:val="000000"/>
          <w:sz w:val="32"/>
          <w:szCs w:val="32"/>
        </w:rPr>
      </w:pPr>
      <w:r w:rsidRPr="00E418D7">
        <w:rPr>
          <w:rFonts w:asciiTheme="minorHAnsi" w:hAnsiTheme="minorHAnsi"/>
          <w:b/>
          <w:bCs/>
          <w:color w:val="000000"/>
          <w:sz w:val="32"/>
          <w:szCs w:val="32"/>
        </w:rPr>
        <w:t>Interpreting Coefficients</w:t>
      </w:r>
      <w:r w:rsidRPr="00E418D7">
        <w:rPr>
          <w:rFonts w:asciiTheme="minorHAnsi" w:hAnsiTheme="minorHAnsi"/>
          <w:color w:val="000000"/>
          <w:sz w:val="32"/>
          <w:szCs w:val="32"/>
        </w:rPr>
        <w:t>:</w:t>
      </w:r>
    </w:p>
    <w:p w14:paraId="33998F16" w14:textId="77777777" w:rsidR="00E418D7" w:rsidRPr="00E418D7" w:rsidRDefault="00E418D7" w:rsidP="00E418D7">
      <w:pPr>
        <w:numPr>
          <w:ilvl w:val="1"/>
          <w:numId w:val="27"/>
        </w:num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t>In regression models (like linear regression), coefficients of dummy variables represent the change in the dependent variable associated with a particular category relative to the baseline category (the category omitted).</w:t>
      </w:r>
    </w:p>
    <w:p w14:paraId="251307C0" w14:textId="77777777" w:rsidR="00E418D7" w:rsidRPr="00E418D7" w:rsidRDefault="00E418D7" w:rsidP="00E418D7">
      <w:pPr>
        <w:numPr>
          <w:ilvl w:val="1"/>
          <w:numId w:val="27"/>
        </w:num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t>When </w:t>
      </w:r>
      <w:proofErr w:type="spellStart"/>
      <w:r w:rsidRPr="00E418D7">
        <w:rPr>
          <w:rFonts w:asciiTheme="minorHAnsi" w:hAnsiTheme="minorHAnsi" w:cs="Courier New"/>
          <w:color w:val="000000"/>
          <w:sz w:val="32"/>
          <w:szCs w:val="32"/>
        </w:rPr>
        <w:t>drop_first</w:t>
      </w:r>
      <w:proofErr w:type="spellEnd"/>
      <w:r w:rsidRPr="00E418D7">
        <w:rPr>
          <w:rFonts w:asciiTheme="minorHAnsi" w:hAnsiTheme="minorHAnsi" w:cs="Courier New"/>
          <w:color w:val="000000"/>
          <w:sz w:val="32"/>
          <w:szCs w:val="32"/>
        </w:rPr>
        <w:t>=True</w:t>
      </w:r>
      <w:r w:rsidRPr="00E418D7">
        <w:rPr>
          <w:rFonts w:asciiTheme="minorHAnsi" w:hAnsiTheme="minorHAnsi"/>
          <w:color w:val="000000"/>
          <w:sz w:val="32"/>
          <w:szCs w:val="32"/>
        </w:rPr>
        <w:t>, one dummy variable is dropped (typically the one representing the baseline category). This ensures that each coefficient represents the effect of being in that category compared to the baseline category.</w:t>
      </w:r>
    </w:p>
    <w:p w14:paraId="661D1289" w14:textId="77777777" w:rsidR="00E418D7" w:rsidRPr="00E418D7" w:rsidRDefault="00E418D7" w:rsidP="00E418D7">
      <w:pPr>
        <w:numPr>
          <w:ilvl w:val="0"/>
          <w:numId w:val="27"/>
        </w:numPr>
        <w:spacing w:before="100" w:beforeAutospacing="1" w:after="100" w:afterAutospacing="1"/>
        <w:rPr>
          <w:rFonts w:asciiTheme="minorHAnsi" w:hAnsiTheme="minorHAnsi"/>
          <w:color w:val="000000"/>
          <w:sz w:val="32"/>
          <w:szCs w:val="32"/>
        </w:rPr>
      </w:pPr>
      <w:r w:rsidRPr="00E418D7">
        <w:rPr>
          <w:rFonts w:asciiTheme="minorHAnsi" w:hAnsiTheme="minorHAnsi"/>
          <w:b/>
          <w:bCs/>
          <w:color w:val="000000"/>
          <w:sz w:val="32"/>
          <w:szCs w:val="32"/>
        </w:rPr>
        <w:t>Improving Model Performance</w:t>
      </w:r>
      <w:r w:rsidRPr="00E418D7">
        <w:rPr>
          <w:rFonts w:asciiTheme="minorHAnsi" w:hAnsiTheme="minorHAnsi"/>
          <w:color w:val="000000"/>
          <w:sz w:val="32"/>
          <w:szCs w:val="32"/>
        </w:rPr>
        <w:t>:</w:t>
      </w:r>
    </w:p>
    <w:p w14:paraId="045CFE0B" w14:textId="77777777" w:rsidR="00E418D7" w:rsidRPr="00E418D7" w:rsidRDefault="00E418D7" w:rsidP="00E418D7">
      <w:pPr>
        <w:numPr>
          <w:ilvl w:val="1"/>
          <w:numId w:val="27"/>
        </w:numPr>
        <w:spacing w:before="100" w:beforeAutospacing="1" w:after="100" w:afterAutospacing="1"/>
        <w:rPr>
          <w:rFonts w:asciiTheme="minorHAnsi" w:hAnsiTheme="minorHAnsi"/>
          <w:color w:val="000000"/>
          <w:sz w:val="32"/>
          <w:szCs w:val="32"/>
        </w:rPr>
      </w:pPr>
      <w:r w:rsidRPr="00E418D7">
        <w:rPr>
          <w:rFonts w:asciiTheme="minorHAnsi" w:hAnsiTheme="minorHAnsi"/>
          <w:color w:val="000000"/>
          <w:sz w:val="32"/>
          <w:szCs w:val="32"/>
        </w:rPr>
        <w:lastRenderedPageBreak/>
        <w:t>By reducing multicollinearity, models can perform better because they avoid the issues of unstable coefficients and inflated standard errors that can arise when predictors are highly correlated.</w:t>
      </w:r>
    </w:p>
    <w:p w14:paraId="5A16A575" w14:textId="77777777" w:rsidR="00E418D7" w:rsidRDefault="00E418D7"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2D6A16F9" w14:textId="77777777" w:rsidR="00E418D7" w:rsidRDefault="00E418D7"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062E7D2A" w14:textId="7B5C9393" w:rsidR="00B108F9" w:rsidRP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B108F9">
        <w:rPr>
          <w:rFonts w:asciiTheme="minorHAnsi" w:eastAsiaTheme="minorHAnsi" w:hAnsiTheme="minorHAnsi" w:cs="Helvetica"/>
          <w:b/>
          <w:bCs/>
          <w:color w:val="000000"/>
          <w:sz w:val="32"/>
          <w:szCs w:val="32"/>
          <w:lang w:val="en-GB" w:eastAsia="en-US"/>
          <w14:ligatures w14:val="standardContextual"/>
        </w:rPr>
        <w:t>3.</w:t>
      </w:r>
      <w:r w:rsidRPr="00B108F9">
        <w:rPr>
          <w:rFonts w:asciiTheme="minorHAnsi" w:eastAsiaTheme="minorHAnsi" w:hAnsiTheme="minorHAnsi" w:cs="Arial"/>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Looking at the pair-plot among the numerical variables, which one has the highest correlation</w:t>
      </w:r>
      <w:r>
        <w:rPr>
          <w:rFonts w:asciiTheme="minorHAnsi" w:eastAsiaTheme="minorHAnsi" w:hAnsiTheme="minorHAnsi" w:cs="Helvetica"/>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 xml:space="preserve">with the target variable? </w:t>
      </w:r>
    </w:p>
    <w:p w14:paraId="73646CC4" w14:textId="77777777" w:rsid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263E85BE" w14:textId="01F55161" w:rsidR="00AA5196" w:rsidRDefault="00AA5196"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Pr>
          <w:rFonts w:asciiTheme="minorHAnsi" w:eastAsiaTheme="minorHAnsi" w:hAnsiTheme="minorHAnsi" w:cs="Helvetica"/>
          <w:b/>
          <w:bCs/>
          <w:noProof/>
          <w:color w:val="000000"/>
          <w:sz w:val="32"/>
          <w:szCs w:val="32"/>
          <w:lang w:val="en-GB" w:eastAsia="en-US"/>
          <w14:ligatures w14:val="standardContextual"/>
        </w:rPr>
        <w:drawing>
          <wp:inline distT="0" distB="0" distL="0" distR="0" wp14:anchorId="3B3FB242" wp14:editId="2C45B397">
            <wp:extent cx="5731510" cy="5731510"/>
            <wp:effectExtent l="0" t="0" r="0" b="0"/>
            <wp:docPr id="323095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95137" name="Picture 323095137"/>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0C8B008" w14:textId="724F1BE9" w:rsidR="00AA5196" w:rsidRPr="00AA5196" w:rsidRDefault="00AA5196"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color w:val="000000"/>
          <w:sz w:val="32"/>
          <w:szCs w:val="32"/>
          <w:lang w:val="en-GB" w:eastAsia="en-US"/>
          <w14:ligatures w14:val="standardContextual"/>
        </w:rPr>
      </w:pPr>
      <w:r w:rsidRPr="00AA5196">
        <w:rPr>
          <w:rFonts w:asciiTheme="minorHAnsi" w:eastAsiaTheme="minorHAnsi" w:hAnsiTheme="minorHAnsi" w:cs="Helvetica"/>
          <w:color w:val="000000"/>
          <w:sz w:val="32"/>
          <w:szCs w:val="32"/>
          <w:lang w:val="en-GB" w:eastAsia="en-US"/>
          <w14:ligatures w14:val="standardContextual"/>
        </w:rPr>
        <w:t xml:space="preserve">After </w:t>
      </w:r>
      <w:r>
        <w:rPr>
          <w:rFonts w:asciiTheme="minorHAnsi" w:eastAsiaTheme="minorHAnsi" w:hAnsiTheme="minorHAnsi" w:cs="Helvetica"/>
          <w:color w:val="000000"/>
          <w:sz w:val="32"/>
          <w:szCs w:val="32"/>
          <w:lang w:val="en-GB" w:eastAsia="en-US"/>
          <w14:ligatures w14:val="standardContextual"/>
        </w:rPr>
        <w:t xml:space="preserve">looking at above </w:t>
      </w:r>
      <w:proofErr w:type="spellStart"/>
      <w:r>
        <w:rPr>
          <w:rFonts w:asciiTheme="minorHAnsi" w:eastAsiaTheme="minorHAnsi" w:hAnsiTheme="minorHAnsi" w:cs="Helvetica"/>
          <w:color w:val="000000"/>
          <w:sz w:val="32"/>
          <w:szCs w:val="32"/>
          <w:lang w:val="en-GB" w:eastAsia="en-US"/>
          <w14:ligatures w14:val="standardContextual"/>
        </w:rPr>
        <w:t>pairplot</w:t>
      </w:r>
      <w:proofErr w:type="spellEnd"/>
      <w:r>
        <w:rPr>
          <w:rFonts w:asciiTheme="minorHAnsi" w:eastAsiaTheme="minorHAnsi" w:hAnsiTheme="minorHAnsi" w:cs="Helvetica"/>
          <w:color w:val="000000"/>
          <w:sz w:val="32"/>
          <w:szCs w:val="32"/>
          <w:lang w:val="en-GB" w:eastAsia="en-US"/>
          <w14:ligatures w14:val="standardContextual"/>
        </w:rPr>
        <w:t xml:space="preserve"> graph, we can say that temp and </w:t>
      </w:r>
      <w:proofErr w:type="spellStart"/>
      <w:r>
        <w:rPr>
          <w:rFonts w:asciiTheme="minorHAnsi" w:eastAsiaTheme="minorHAnsi" w:hAnsiTheme="minorHAnsi" w:cs="Helvetica"/>
          <w:color w:val="000000"/>
          <w:sz w:val="32"/>
          <w:szCs w:val="32"/>
          <w:lang w:val="en-GB" w:eastAsia="en-US"/>
          <w14:ligatures w14:val="standardContextual"/>
        </w:rPr>
        <w:t>atemp</w:t>
      </w:r>
      <w:proofErr w:type="spellEnd"/>
      <w:r>
        <w:rPr>
          <w:rFonts w:asciiTheme="minorHAnsi" w:eastAsiaTheme="minorHAnsi" w:hAnsiTheme="minorHAnsi" w:cs="Helvetica"/>
          <w:color w:val="000000"/>
          <w:sz w:val="32"/>
          <w:szCs w:val="32"/>
          <w:lang w:val="en-GB" w:eastAsia="en-US"/>
          <w14:ligatures w14:val="standardContextual"/>
        </w:rPr>
        <w:t xml:space="preserve"> have the highest correlation with the target variable </w:t>
      </w:r>
      <w:proofErr w:type="spellStart"/>
      <w:r>
        <w:rPr>
          <w:rFonts w:asciiTheme="minorHAnsi" w:eastAsiaTheme="minorHAnsi" w:hAnsiTheme="minorHAnsi" w:cs="Helvetica"/>
          <w:color w:val="000000"/>
          <w:sz w:val="32"/>
          <w:szCs w:val="32"/>
          <w:lang w:val="en-GB" w:eastAsia="en-US"/>
          <w14:ligatures w14:val="standardContextual"/>
        </w:rPr>
        <w:t>cnt</w:t>
      </w:r>
      <w:proofErr w:type="spellEnd"/>
      <w:r>
        <w:rPr>
          <w:rFonts w:asciiTheme="minorHAnsi" w:eastAsiaTheme="minorHAnsi" w:hAnsiTheme="minorHAnsi" w:cs="Helvetica"/>
          <w:color w:val="000000"/>
          <w:sz w:val="32"/>
          <w:szCs w:val="32"/>
          <w:lang w:val="en-GB" w:eastAsia="en-US"/>
          <w14:ligatures w14:val="standardContextual"/>
        </w:rPr>
        <w:t>.</w:t>
      </w:r>
    </w:p>
    <w:p w14:paraId="34FD9CD7" w14:textId="56F290A7" w:rsidR="00B108F9" w:rsidRP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B108F9">
        <w:rPr>
          <w:rFonts w:asciiTheme="minorHAnsi" w:eastAsiaTheme="minorHAnsi" w:hAnsiTheme="minorHAnsi" w:cs="Helvetica"/>
          <w:b/>
          <w:bCs/>
          <w:color w:val="000000"/>
          <w:sz w:val="32"/>
          <w:szCs w:val="32"/>
          <w:lang w:val="en-GB" w:eastAsia="en-US"/>
          <w14:ligatures w14:val="standardContextual"/>
        </w:rPr>
        <w:lastRenderedPageBreak/>
        <w:t>4.</w:t>
      </w:r>
      <w:r w:rsidRPr="00B108F9">
        <w:rPr>
          <w:rFonts w:asciiTheme="minorHAnsi" w:eastAsiaTheme="minorHAnsi" w:hAnsiTheme="minorHAnsi" w:cs="Arial"/>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How did you validate the assumptions of Linear Regression after building the model on the</w:t>
      </w:r>
      <w:r>
        <w:rPr>
          <w:rFonts w:asciiTheme="minorHAnsi" w:eastAsiaTheme="minorHAnsi" w:hAnsiTheme="minorHAnsi" w:cs="Helvetica"/>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 xml:space="preserve">training set? </w:t>
      </w:r>
    </w:p>
    <w:p w14:paraId="142FE1F7" w14:textId="77777777" w:rsid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4CE37B10" w14:textId="77777777" w:rsidR="00C0469E" w:rsidRPr="00C0469E" w:rsidRDefault="00C0469E" w:rsidP="00C0469E">
      <w:pPr>
        <w:shd w:val="clear" w:color="auto" w:fill="FFFFFF"/>
        <w:spacing w:before="186"/>
        <w:outlineLvl w:val="2"/>
        <w:rPr>
          <w:rFonts w:ascii="Helvetica Neue" w:hAnsi="Helvetica Neue"/>
          <w:b/>
          <w:bCs/>
          <w:color w:val="000000"/>
          <w:sz w:val="27"/>
          <w:szCs w:val="27"/>
        </w:rPr>
      </w:pPr>
      <w:r w:rsidRPr="00C0469E">
        <w:rPr>
          <w:rFonts w:ascii="Helvetica Neue" w:hAnsi="Helvetica Neue"/>
          <w:b/>
          <w:bCs/>
          <w:color w:val="000000"/>
          <w:sz w:val="27"/>
          <w:szCs w:val="27"/>
        </w:rPr>
        <w:t>Residual Analysis of the train data</w:t>
      </w:r>
    </w:p>
    <w:p w14:paraId="4714EC52" w14:textId="77777777" w:rsidR="0034318C" w:rsidRDefault="0034318C"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259383CE" w14:textId="18526607" w:rsidR="00C0469E" w:rsidRDefault="00C0469E"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Pr>
          <w:rFonts w:asciiTheme="minorHAnsi" w:eastAsiaTheme="minorHAnsi" w:hAnsiTheme="minorHAnsi" w:cs="Helvetica"/>
          <w:b/>
          <w:bCs/>
          <w:noProof/>
          <w:color w:val="000000"/>
          <w:sz w:val="32"/>
          <w:szCs w:val="32"/>
          <w:lang w:val="en-GB" w:eastAsia="en-US"/>
          <w14:ligatures w14:val="standardContextual"/>
        </w:rPr>
        <w:drawing>
          <wp:inline distT="0" distB="0" distL="0" distR="0" wp14:anchorId="2C20E519" wp14:editId="5D19D9CB">
            <wp:extent cx="4309110" cy="3536659"/>
            <wp:effectExtent l="0" t="0" r="0" b="0"/>
            <wp:docPr id="2108661218" name="Picture 3" descr="A graph of error te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61218" name="Picture 3" descr="A graph of error ter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9749" cy="3570013"/>
                    </a:xfrm>
                    <a:prstGeom prst="rect">
                      <a:avLst/>
                    </a:prstGeom>
                  </pic:spPr>
                </pic:pic>
              </a:graphicData>
            </a:graphic>
          </wp:inline>
        </w:drawing>
      </w:r>
    </w:p>
    <w:p w14:paraId="2DD48B94" w14:textId="37540047" w:rsidR="00C0469E" w:rsidRDefault="00C0469E"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color w:val="000000"/>
          <w:sz w:val="32"/>
          <w:szCs w:val="32"/>
          <w:lang w:val="en-GB" w:eastAsia="en-US"/>
          <w14:ligatures w14:val="standardContextual"/>
        </w:rPr>
      </w:pPr>
      <w:r w:rsidRPr="00C0469E">
        <w:rPr>
          <w:rFonts w:asciiTheme="minorHAnsi" w:eastAsiaTheme="minorHAnsi" w:hAnsiTheme="minorHAnsi" w:cs="Helvetica"/>
          <w:color w:val="000000"/>
          <w:sz w:val="32"/>
          <w:szCs w:val="32"/>
          <w:lang w:val="en-GB" w:eastAsia="en-US"/>
          <w14:ligatures w14:val="standardContextual"/>
        </w:rPr>
        <w:t>Error terms are normally distributed as per above histogram.</w:t>
      </w:r>
    </w:p>
    <w:p w14:paraId="7DD73AF8" w14:textId="77777777" w:rsidR="00C0469E" w:rsidRDefault="00C0469E"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color w:val="000000"/>
          <w:sz w:val="32"/>
          <w:szCs w:val="32"/>
          <w:lang w:val="en-GB" w:eastAsia="en-US"/>
          <w14:ligatures w14:val="standardContextual"/>
        </w:rPr>
      </w:pPr>
    </w:p>
    <w:p w14:paraId="69E58F62" w14:textId="77777777" w:rsidR="001400C1" w:rsidRDefault="001400C1"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1400C1">
        <w:rPr>
          <w:rFonts w:asciiTheme="minorHAnsi" w:eastAsiaTheme="minorHAnsi" w:hAnsiTheme="minorHAnsi" w:cs="Helvetica"/>
          <w:b/>
          <w:bCs/>
          <w:color w:val="000000"/>
          <w:sz w:val="32"/>
          <w:szCs w:val="32"/>
          <w:lang w:val="en-GB" w:eastAsia="en-US"/>
          <w14:ligatures w14:val="standardContextual"/>
        </w:rPr>
        <w:t>Test vs Predicted:</w:t>
      </w:r>
    </w:p>
    <w:p w14:paraId="2FC70633" w14:textId="06F115FF" w:rsidR="00C0469E" w:rsidRDefault="00C0469E"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Pr>
          <w:rFonts w:asciiTheme="minorHAnsi" w:eastAsiaTheme="minorHAnsi" w:hAnsiTheme="minorHAnsi" w:cs="Helvetica"/>
          <w:b/>
          <w:bCs/>
          <w:noProof/>
          <w:color w:val="000000"/>
          <w:sz w:val="32"/>
          <w:szCs w:val="32"/>
          <w:lang w:val="en-GB" w:eastAsia="en-US"/>
          <w14:ligatures w14:val="standardContextual"/>
        </w:rPr>
        <w:drawing>
          <wp:inline distT="0" distB="0" distL="0" distR="0" wp14:anchorId="2AA20D68" wp14:editId="26BA81D6">
            <wp:extent cx="4125595" cy="3156588"/>
            <wp:effectExtent l="0" t="0" r="1905" b="5715"/>
            <wp:docPr id="78739579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5791" name="Picture 4" descr="A graph with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1387" cy="3168671"/>
                    </a:xfrm>
                    <a:prstGeom prst="rect">
                      <a:avLst/>
                    </a:prstGeom>
                  </pic:spPr>
                </pic:pic>
              </a:graphicData>
            </a:graphic>
          </wp:inline>
        </w:drawing>
      </w:r>
    </w:p>
    <w:p w14:paraId="28EDBF1F" w14:textId="7E3CBD62" w:rsidR="000A6D93" w:rsidRPr="000A6D93" w:rsidRDefault="000A6D93" w:rsidP="000A6D93">
      <w:pPr>
        <w:pStyle w:val="Heading3"/>
        <w:shd w:val="clear" w:color="auto" w:fill="FFFFFF"/>
        <w:spacing w:before="186" w:after="0"/>
        <w:rPr>
          <w:rFonts w:ascii="Helvetica Neue" w:hAnsi="Helvetica Neue"/>
          <w:b/>
          <w:bCs/>
          <w:color w:val="000000"/>
        </w:rPr>
      </w:pPr>
      <w:r w:rsidRPr="000A6D93">
        <w:rPr>
          <w:rFonts w:ascii="Helvetica Neue" w:hAnsi="Helvetica Neue"/>
          <w:b/>
          <w:bCs/>
          <w:color w:val="000000"/>
        </w:rPr>
        <w:lastRenderedPageBreak/>
        <w:t xml:space="preserve">Cross-verifying the above conclusion using a </w:t>
      </w:r>
      <w:proofErr w:type="spellStart"/>
      <w:r w:rsidRPr="000A6D93">
        <w:rPr>
          <w:rFonts w:ascii="Helvetica Neue" w:hAnsi="Helvetica Neue"/>
          <w:b/>
          <w:bCs/>
          <w:color w:val="000000"/>
        </w:rPr>
        <w:t>qq</w:t>
      </w:r>
      <w:proofErr w:type="spellEnd"/>
      <w:r w:rsidRPr="000A6D93">
        <w:rPr>
          <w:rFonts w:ascii="Helvetica Neue" w:hAnsi="Helvetica Neue"/>
          <w:b/>
          <w:bCs/>
          <w:color w:val="000000"/>
        </w:rPr>
        <w:t>-plot as well:</w:t>
      </w:r>
      <w:r w:rsidRPr="000A6D93">
        <w:rPr>
          <w:rFonts w:ascii="Helvetica Neue" w:hAnsi="Helvetica Neue"/>
          <w:b/>
          <w:bCs/>
          <w:color w:val="000000"/>
        </w:rPr>
        <w:t xml:space="preserve"> </w:t>
      </w:r>
    </w:p>
    <w:p w14:paraId="7859C66A" w14:textId="77777777" w:rsidR="000A6D93" w:rsidRDefault="000A6D93"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076DAB69" w14:textId="0C5ED1AE" w:rsidR="000A6D93" w:rsidRDefault="000A6D93"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Pr>
          <w:rFonts w:asciiTheme="minorHAnsi" w:eastAsiaTheme="minorHAnsi" w:hAnsiTheme="minorHAnsi" w:cs="Helvetica"/>
          <w:b/>
          <w:bCs/>
          <w:noProof/>
          <w:color w:val="000000"/>
          <w:sz w:val="32"/>
          <w:szCs w:val="32"/>
          <w:lang w:val="en-GB" w:eastAsia="en-US"/>
          <w14:ligatures w14:val="standardContextual"/>
        </w:rPr>
        <w:drawing>
          <wp:inline distT="0" distB="0" distL="0" distR="0" wp14:anchorId="2C9EC585" wp14:editId="4BE49B07">
            <wp:extent cx="4790317" cy="3425825"/>
            <wp:effectExtent l="0" t="0" r="0" b="3175"/>
            <wp:docPr id="641223078" name="Picture 5"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3078" name="Picture 5" descr="A red line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5373" cy="3436592"/>
                    </a:xfrm>
                    <a:prstGeom prst="rect">
                      <a:avLst/>
                    </a:prstGeom>
                  </pic:spPr>
                </pic:pic>
              </a:graphicData>
            </a:graphic>
          </wp:inline>
        </w:drawing>
      </w:r>
    </w:p>
    <w:p w14:paraId="662165EF" w14:textId="77777777" w:rsidR="000A6D93" w:rsidRDefault="000A6D93"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692C8B2B" w14:textId="3551472B" w:rsidR="000A6D93" w:rsidRPr="000A6D93" w:rsidRDefault="000A6D93"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0A6D93">
        <w:rPr>
          <w:rFonts w:asciiTheme="minorHAnsi" w:hAnsiTheme="minorHAnsi"/>
          <w:color w:val="000000"/>
          <w:sz w:val="32"/>
          <w:szCs w:val="32"/>
          <w:shd w:val="clear" w:color="auto" w:fill="FFFFFF"/>
        </w:rPr>
        <w:t>Here we see that most of the data points lie on the straight line , which indicates that the error terms are normally distributed .</w:t>
      </w:r>
    </w:p>
    <w:p w14:paraId="42D2F5F2" w14:textId="77777777" w:rsidR="0034318C" w:rsidRDefault="0034318C"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p>
    <w:p w14:paraId="0076C2BE" w14:textId="6EAD94BC" w:rsidR="00B108F9" w:rsidRPr="00B108F9" w:rsidRDefault="00B108F9" w:rsidP="00B108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w:b/>
          <w:bCs/>
          <w:color w:val="000000"/>
          <w:sz w:val="32"/>
          <w:szCs w:val="32"/>
          <w:lang w:val="en-GB" w:eastAsia="en-US"/>
          <w14:ligatures w14:val="standardContextual"/>
        </w:rPr>
      </w:pPr>
      <w:r w:rsidRPr="00B108F9">
        <w:rPr>
          <w:rFonts w:asciiTheme="minorHAnsi" w:eastAsiaTheme="minorHAnsi" w:hAnsiTheme="minorHAnsi" w:cs="Helvetica"/>
          <w:b/>
          <w:bCs/>
          <w:color w:val="000000"/>
          <w:sz w:val="32"/>
          <w:szCs w:val="32"/>
          <w:lang w:val="en-GB" w:eastAsia="en-US"/>
          <w14:ligatures w14:val="standardContextual"/>
        </w:rPr>
        <w:t>5.</w:t>
      </w:r>
      <w:r w:rsidRPr="00B108F9">
        <w:rPr>
          <w:rFonts w:asciiTheme="minorHAnsi" w:eastAsiaTheme="minorHAnsi" w:hAnsiTheme="minorHAnsi" w:cs="Arial"/>
          <w:b/>
          <w:bCs/>
          <w:color w:val="000000"/>
          <w:sz w:val="32"/>
          <w:szCs w:val="32"/>
          <w:lang w:val="en-GB" w:eastAsia="en-US"/>
          <w14:ligatures w14:val="standardContextual"/>
        </w:rPr>
        <w:t xml:space="preserve"> </w:t>
      </w:r>
      <w:r w:rsidRPr="00B108F9">
        <w:rPr>
          <w:rFonts w:asciiTheme="minorHAnsi" w:eastAsiaTheme="minorHAnsi" w:hAnsiTheme="minorHAnsi" w:cs="Helvetica"/>
          <w:b/>
          <w:bCs/>
          <w:color w:val="000000"/>
          <w:sz w:val="32"/>
          <w:szCs w:val="32"/>
          <w:lang w:val="en-GB" w:eastAsia="en-US"/>
          <w14:ligatures w14:val="standardContextual"/>
        </w:rPr>
        <w:t>Based on the final model, which are the top 3 features contributing significantly towards</w:t>
      </w:r>
    </w:p>
    <w:p w14:paraId="48BF63D7" w14:textId="6719B64F" w:rsidR="00B108F9" w:rsidRPr="00B108F9" w:rsidRDefault="00B108F9" w:rsidP="00B108F9">
      <w:pPr>
        <w:rPr>
          <w:rFonts w:asciiTheme="minorHAnsi" w:eastAsiaTheme="minorHAnsi" w:hAnsiTheme="minorHAnsi" w:cs="Helvetica"/>
          <w:b/>
          <w:bCs/>
          <w:color w:val="000000"/>
          <w:sz w:val="32"/>
          <w:szCs w:val="32"/>
          <w:lang w:val="en-GB" w:eastAsia="en-US"/>
          <w14:ligatures w14:val="standardContextual"/>
        </w:rPr>
      </w:pPr>
      <w:r w:rsidRPr="00B108F9">
        <w:rPr>
          <w:rFonts w:asciiTheme="minorHAnsi" w:eastAsiaTheme="minorHAnsi" w:hAnsiTheme="minorHAnsi" w:cs="Helvetica"/>
          <w:b/>
          <w:bCs/>
          <w:color w:val="000000"/>
          <w:sz w:val="32"/>
          <w:szCs w:val="32"/>
          <w:lang w:val="en-GB" w:eastAsia="en-US"/>
          <w14:ligatures w14:val="standardContextual"/>
        </w:rPr>
        <w:t>explaining the demand of the shared bikes?</w:t>
      </w:r>
    </w:p>
    <w:p w14:paraId="705CF4CC" w14:textId="77777777" w:rsidR="00B108F9" w:rsidRDefault="00B108F9" w:rsidP="00B108F9">
      <w:pPr>
        <w:rPr>
          <w:rFonts w:ascii="Helvetica" w:eastAsiaTheme="minorHAnsi" w:hAnsi="Helvetica" w:cs="Helvetica"/>
          <w:color w:val="000000"/>
          <w:sz w:val="22"/>
          <w:szCs w:val="22"/>
          <w:lang w:val="en-GB" w:eastAsia="en-US"/>
          <w14:ligatures w14:val="standardContextual"/>
        </w:rPr>
      </w:pPr>
    </w:p>
    <w:p w14:paraId="6EC3C4B3" w14:textId="77777777" w:rsidR="00785215" w:rsidRPr="00785215" w:rsidRDefault="00785215" w:rsidP="00785215">
      <w:pPr>
        <w:pStyle w:val="NormalWeb"/>
        <w:shd w:val="clear" w:color="auto" w:fill="FFFFFF"/>
        <w:spacing w:before="240" w:beforeAutospacing="0" w:after="0" w:afterAutospacing="0"/>
        <w:rPr>
          <w:rFonts w:asciiTheme="minorHAnsi" w:hAnsiTheme="minorHAnsi"/>
          <w:color w:val="000000"/>
          <w:sz w:val="32"/>
          <w:szCs w:val="32"/>
        </w:rPr>
      </w:pPr>
      <w:r w:rsidRPr="00785215">
        <w:rPr>
          <w:rFonts w:asciiTheme="minorHAnsi" w:hAnsiTheme="minorHAnsi"/>
          <w:color w:val="000000"/>
          <w:sz w:val="32"/>
          <w:szCs w:val="32"/>
        </w:rPr>
        <w:t>Based on final model top three features contributing significantly towards explaining the demand are:</w:t>
      </w:r>
    </w:p>
    <w:p w14:paraId="675DEDAD" w14:textId="77777777" w:rsidR="00785215" w:rsidRPr="00785215" w:rsidRDefault="00785215" w:rsidP="00785215">
      <w:pPr>
        <w:pStyle w:val="NormalWeb"/>
        <w:shd w:val="clear" w:color="auto" w:fill="FFFFFF"/>
        <w:spacing w:before="240" w:beforeAutospacing="0" w:after="0" w:afterAutospacing="0"/>
        <w:rPr>
          <w:rFonts w:asciiTheme="minorHAnsi" w:hAnsiTheme="minorHAnsi"/>
          <w:color w:val="000000"/>
          <w:sz w:val="32"/>
          <w:szCs w:val="32"/>
        </w:rPr>
      </w:pPr>
      <w:r w:rsidRPr="00785215">
        <w:rPr>
          <w:rFonts w:asciiTheme="minorHAnsi" w:hAnsiTheme="minorHAnsi"/>
          <w:color w:val="000000"/>
          <w:sz w:val="32"/>
          <w:szCs w:val="32"/>
        </w:rPr>
        <w:t>Temperature (0.488858)</w:t>
      </w:r>
    </w:p>
    <w:p w14:paraId="19740035" w14:textId="77777777" w:rsidR="00785215" w:rsidRPr="00785215" w:rsidRDefault="00785215" w:rsidP="00785215">
      <w:pPr>
        <w:pStyle w:val="NormalWeb"/>
        <w:shd w:val="clear" w:color="auto" w:fill="FFFFFF"/>
        <w:spacing w:before="240" w:beforeAutospacing="0" w:after="0" w:afterAutospacing="0"/>
        <w:rPr>
          <w:rFonts w:asciiTheme="minorHAnsi" w:hAnsiTheme="minorHAnsi"/>
          <w:color w:val="000000"/>
          <w:sz w:val="32"/>
          <w:szCs w:val="32"/>
        </w:rPr>
      </w:pPr>
      <w:r w:rsidRPr="00785215">
        <w:rPr>
          <w:rFonts w:asciiTheme="minorHAnsi" w:hAnsiTheme="minorHAnsi"/>
          <w:color w:val="000000"/>
          <w:sz w:val="32"/>
          <w:szCs w:val="32"/>
        </w:rPr>
        <w:t>windspeed : (-0.180140)</w:t>
      </w:r>
    </w:p>
    <w:p w14:paraId="1238BC7C" w14:textId="77777777" w:rsidR="00785215" w:rsidRPr="00785215" w:rsidRDefault="00785215" w:rsidP="00785215">
      <w:pPr>
        <w:pStyle w:val="NormalWeb"/>
        <w:shd w:val="clear" w:color="auto" w:fill="FFFFFF"/>
        <w:spacing w:before="240" w:beforeAutospacing="0" w:after="0" w:afterAutospacing="0"/>
        <w:rPr>
          <w:rFonts w:asciiTheme="minorHAnsi" w:hAnsiTheme="minorHAnsi"/>
          <w:color w:val="000000"/>
          <w:sz w:val="32"/>
          <w:szCs w:val="32"/>
        </w:rPr>
      </w:pPr>
      <w:r w:rsidRPr="00785215">
        <w:rPr>
          <w:rFonts w:asciiTheme="minorHAnsi" w:hAnsiTheme="minorHAnsi"/>
          <w:color w:val="000000"/>
          <w:sz w:val="32"/>
          <w:szCs w:val="32"/>
        </w:rPr>
        <w:t>year (0.237253)</w:t>
      </w:r>
    </w:p>
    <w:p w14:paraId="25A3A29C" w14:textId="77777777" w:rsidR="00785215" w:rsidRPr="00785215" w:rsidRDefault="00785215" w:rsidP="00785215">
      <w:pPr>
        <w:pStyle w:val="NormalWeb"/>
        <w:shd w:val="clear" w:color="auto" w:fill="FFFFFF"/>
        <w:spacing w:before="240" w:beforeAutospacing="0" w:after="0" w:afterAutospacing="0"/>
        <w:rPr>
          <w:rFonts w:asciiTheme="minorHAnsi" w:hAnsiTheme="minorHAnsi"/>
          <w:color w:val="000000"/>
          <w:sz w:val="32"/>
          <w:szCs w:val="32"/>
        </w:rPr>
      </w:pPr>
      <w:r w:rsidRPr="00785215">
        <w:rPr>
          <w:rFonts w:asciiTheme="minorHAnsi" w:hAnsiTheme="minorHAnsi"/>
          <w:color w:val="000000"/>
          <w:sz w:val="32"/>
          <w:szCs w:val="32"/>
        </w:rPr>
        <w:t>Hence, it can be clearly concluded that the variables temperature , windspeed and month are significant in predicting the demand for shared bikes .</w:t>
      </w:r>
    </w:p>
    <w:p w14:paraId="12783DA1" w14:textId="77777777" w:rsidR="00785215" w:rsidRDefault="00785215" w:rsidP="00B108F9">
      <w:pPr>
        <w:rPr>
          <w:rFonts w:ascii="Helvetica" w:eastAsiaTheme="minorHAnsi" w:hAnsi="Helvetica" w:cs="Helvetica"/>
          <w:color w:val="000000"/>
          <w:sz w:val="22"/>
          <w:szCs w:val="22"/>
          <w:lang w:val="en-GB" w:eastAsia="en-US"/>
          <w14:ligatures w14:val="standardContextual"/>
        </w:rPr>
      </w:pPr>
    </w:p>
    <w:p w14:paraId="6F05F9F9" w14:textId="77777777" w:rsidR="00B108F9" w:rsidRDefault="00B108F9" w:rsidP="00B108F9">
      <w:pPr>
        <w:rPr>
          <w:b/>
          <w:bCs/>
          <w:sz w:val="44"/>
          <w:szCs w:val="44"/>
        </w:rPr>
      </w:pPr>
    </w:p>
    <w:p w14:paraId="733C4979" w14:textId="61D879A4" w:rsidR="00493F80" w:rsidRDefault="00493F80">
      <w:pPr>
        <w:rPr>
          <w:b/>
          <w:bCs/>
          <w:sz w:val="44"/>
          <w:szCs w:val="44"/>
        </w:rPr>
      </w:pPr>
      <w:r w:rsidRPr="00493F80">
        <w:rPr>
          <w:b/>
          <w:bCs/>
          <w:sz w:val="44"/>
          <w:szCs w:val="44"/>
        </w:rPr>
        <w:t>General Subjective Questions</w:t>
      </w:r>
    </w:p>
    <w:p w14:paraId="1005037D" w14:textId="77777777" w:rsidR="00926F96" w:rsidRDefault="00926F96">
      <w:pPr>
        <w:rPr>
          <w:b/>
          <w:bCs/>
          <w:sz w:val="44"/>
          <w:szCs w:val="44"/>
        </w:rPr>
      </w:pPr>
    </w:p>
    <w:p w14:paraId="6CDC629A" w14:textId="77777777" w:rsidR="00493F80" w:rsidRPr="00480689" w:rsidRDefault="00493F80">
      <w:pPr>
        <w:rPr>
          <w:rFonts w:asciiTheme="minorHAnsi" w:hAnsiTheme="minorHAnsi"/>
          <w:b/>
          <w:bCs/>
          <w:sz w:val="32"/>
          <w:szCs w:val="32"/>
        </w:rPr>
      </w:pPr>
      <w:r w:rsidRPr="00480689">
        <w:rPr>
          <w:rFonts w:asciiTheme="minorHAnsi" w:hAnsiTheme="minorHAnsi"/>
          <w:b/>
          <w:bCs/>
          <w:sz w:val="32"/>
          <w:szCs w:val="32"/>
        </w:rPr>
        <w:t xml:space="preserve">1. Explain the linear regression algorithm in detail. </w:t>
      </w:r>
    </w:p>
    <w:p w14:paraId="12D3FD29" w14:textId="6C2DF4AD" w:rsidR="0026258B" w:rsidRPr="00480689" w:rsidRDefault="0026258B" w:rsidP="0026258B">
      <w:pPr>
        <w:pStyle w:val="NormalWeb"/>
        <w:rPr>
          <w:rFonts w:asciiTheme="minorHAnsi" w:hAnsiTheme="minorHAnsi"/>
          <w:color w:val="000000"/>
          <w:sz w:val="32"/>
          <w:szCs w:val="32"/>
        </w:rPr>
      </w:pPr>
      <w:r w:rsidRPr="00480689">
        <w:rPr>
          <w:rFonts w:asciiTheme="minorHAnsi" w:hAnsiTheme="minorHAnsi"/>
          <w:color w:val="000000"/>
          <w:sz w:val="32"/>
          <w:szCs w:val="32"/>
        </w:rPr>
        <w:t>Linear regression is a fundamental statistical and machine learning technique used for predicting a continuous dependent variable (outcome) based on one or more independent variables (features). It models the relationship between the dependent variable</w:t>
      </w:r>
      <w:r w:rsidRPr="00480689">
        <w:rPr>
          <w:rStyle w:val="apple-converted-space"/>
          <w:rFonts w:asciiTheme="minorHAnsi" w:eastAsiaTheme="majorEastAsia" w:hAnsiTheme="minorHAnsi"/>
          <w:color w:val="000000"/>
          <w:sz w:val="32"/>
          <w:szCs w:val="32"/>
        </w:rPr>
        <w:t> </w:t>
      </w:r>
      <w:r w:rsidRPr="00480689">
        <w:rPr>
          <w:rStyle w:val="mord"/>
          <w:rFonts w:asciiTheme="minorHAnsi" w:eastAsiaTheme="majorEastAsia" w:hAnsiTheme="minorHAnsi"/>
          <w:color w:val="000000"/>
          <w:sz w:val="32"/>
          <w:szCs w:val="32"/>
        </w:rPr>
        <w:t>y</w:t>
      </w:r>
      <w:r w:rsidRPr="00480689">
        <w:rPr>
          <w:rStyle w:val="apple-converted-space"/>
          <w:rFonts w:asciiTheme="minorHAnsi" w:eastAsiaTheme="majorEastAsia" w:hAnsiTheme="minorHAnsi"/>
          <w:color w:val="000000"/>
          <w:sz w:val="32"/>
          <w:szCs w:val="32"/>
        </w:rPr>
        <w:t> </w:t>
      </w:r>
      <w:r w:rsidRPr="00480689">
        <w:rPr>
          <w:rFonts w:asciiTheme="minorHAnsi" w:hAnsiTheme="minorHAnsi"/>
          <w:color w:val="000000"/>
          <w:sz w:val="32"/>
          <w:szCs w:val="32"/>
        </w:rPr>
        <w:t>and independent variables</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mord"/>
          <w:rFonts w:asciiTheme="minorHAnsi" w:eastAsiaTheme="majorEastAsia" w:hAnsiTheme="minorHAnsi"/>
          <w:color w:val="000000"/>
          <w:sz w:val="32"/>
          <w:szCs w:val="32"/>
        </w:rPr>
        <w:t xml:space="preserve"> </w:t>
      </w:r>
      <w:r w:rsidRPr="00480689">
        <w:rPr>
          <w:rFonts w:asciiTheme="minorHAnsi" w:hAnsiTheme="minorHAnsi"/>
          <w:color w:val="000000"/>
          <w:sz w:val="32"/>
          <w:szCs w:val="32"/>
        </w:rPr>
        <w:t>by fitting a linear equation to observed data.</w:t>
      </w:r>
    </w:p>
    <w:p w14:paraId="14F0C439" w14:textId="010855A4" w:rsidR="0026258B" w:rsidRPr="00480689" w:rsidRDefault="0026258B" w:rsidP="0026258B">
      <w:pPr>
        <w:pStyle w:val="NormalWeb"/>
        <w:rPr>
          <w:rFonts w:asciiTheme="minorHAnsi" w:hAnsiTheme="minorHAnsi"/>
          <w:sz w:val="32"/>
          <w:szCs w:val="32"/>
        </w:rPr>
      </w:pPr>
      <w:r w:rsidRPr="00480689">
        <w:rPr>
          <w:rFonts w:asciiTheme="minorHAnsi" w:hAnsiTheme="minorHAnsi"/>
          <w:color w:val="071C3F"/>
          <w:sz w:val="32"/>
          <w:szCs w:val="32"/>
        </w:rPr>
        <w:t xml:space="preserve">In technical terms, linear regression is a machine learning algorithm that finds the best linear-fit relationship on any given data, between independent and dependent variables. It is mostly done by the Sum of Squared Residuals Method. </w:t>
      </w:r>
    </w:p>
    <w:p w14:paraId="123D3BAC" w14:textId="624970C4" w:rsidR="0026258B" w:rsidRPr="00480689" w:rsidRDefault="0026258B" w:rsidP="0026258B">
      <w:pPr>
        <w:pStyle w:val="NormalWeb"/>
        <w:rPr>
          <w:rFonts w:asciiTheme="minorHAnsi" w:hAnsiTheme="minorHAnsi"/>
          <w:color w:val="000000"/>
          <w:sz w:val="32"/>
          <w:szCs w:val="32"/>
        </w:rPr>
      </w:pPr>
      <w:r w:rsidRPr="00480689">
        <w:rPr>
          <w:rFonts w:asciiTheme="minorHAnsi" w:hAnsiTheme="minorHAnsi"/>
          <w:color w:val="000000"/>
          <w:sz w:val="32"/>
          <w:szCs w:val="32"/>
        </w:rPr>
        <w:t>The linear regression model assumes a linear relationship between the independent variables</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eastAsiaTheme="majorEastAsia" w:hAnsiTheme="minorHAnsi"/>
          <w:color w:val="000000"/>
          <w:sz w:val="32"/>
          <w:szCs w:val="32"/>
        </w:rPr>
        <w:t> </w:t>
      </w:r>
      <w:r w:rsidRPr="00480689">
        <w:rPr>
          <w:rFonts w:asciiTheme="minorHAnsi" w:hAnsiTheme="minorHAnsi"/>
          <w:color w:val="000000"/>
          <w:sz w:val="32"/>
          <w:szCs w:val="32"/>
        </w:rPr>
        <w:t>and the dependent variable</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Fonts w:asciiTheme="minorHAnsi" w:hAnsiTheme="minorHAnsi"/>
          <w:color w:val="000000"/>
          <w:sz w:val="32"/>
          <w:szCs w:val="32"/>
        </w:rPr>
        <w:t>. Mathematically, it can be expressed as:</w:t>
      </w:r>
    </w:p>
    <w:p w14:paraId="5226F5B2" w14:textId="3677ED9D" w:rsidR="0026258B" w:rsidRPr="00480689" w:rsidRDefault="0026258B" w:rsidP="0026258B">
      <w:pPr>
        <w:pStyle w:val="NormalWeb"/>
        <w:rPr>
          <w:rStyle w:val="katex-mathml"/>
          <w:rFonts w:asciiTheme="minorHAnsi" w:eastAsiaTheme="majorEastAsia" w:hAnsiTheme="minorHAnsi"/>
          <w:color w:val="000000"/>
          <w:sz w:val="32"/>
          <w:szCs w:val="32"/>
        </w:rPr>
      </w:pPr>
      <w:r w:rsidRPr="00480689">
        <w:rPr>
          <w:rStyle w:val="katex-mathml"/>
          <w:rFonts w:asciiTheme="minorHAnsi" w:eastAsiaTheme="majorEastAsia" w:hAnsiTheme="minorHAnsi"/>
          <w:color w:val="000000"/>
          <w:sz w:val="32"/>
          <w:szCs w:val="32"/>
        </w:rPr>
        <w:t>y=β</w:t>
      </w:r>
      <w:r w:rsidRPr="00480689">
        <w:rPr>
          <w:rStyle w:val="katex-mathml"/>
          <w:rFonts w:asciiTheme="minorHAnsi" w:eastAsiaTheme="majorEastAsia" w:hAnsiTheme="minorHAnsi"/>
          <w:color w:val="000000"/>
          <w:sz w:val="32"/>
          <w:szCs w:val="32"/>
          <w:vertAlign w:val="subscript"/>
        </w:rPr>
        <w:t>0</w:t>
      </w:r>
      <w:r w:rsidRPr="00480689">
        <w:rPr>
          <w:rStyle w:val="katex-mathml"/>
          <w:rFonts w:asciiTheme="minorHAnsi" w:eastAsiaTheme="majorEastAsia" w:hAnsiTheme="minorHAnsi"/>
          <w:color w:val="000000"/>
          <w:sz w:val="32"/>
          <w:szCs w:val="32"/>
        </w:rPr>
        <w:t>+β</w:t>
      </w:r>
      <w:r w:rsidRPr="00480689">
        <w:rPr>
          <w:rStyle w:val="katex-mathml"/>
          <w:rFonts w:asciiTheme="minorHAnsi" w:eastAsiaTheme="majorEastAsia" w:hAnsiTheme="minorHAnsi"/>
          <w:color w:val="000000"/>
          <w:sz w:val="32"/>
          <w:szCs w:val="32"/>
          <w:vertAlign w:val="subscript"/>
        </w:rPr>
        <w:t>1</w:t>
      </w:r>
      <w:r w:rsidRPr="00480689">
        <w:rPr>
          <w:rStyle w:val="katex-mathml"/>
          <w:rFonts w:asciiTheme="minorHAnsi" w:eastAsiaTheme="majorEastAsia" w:hAnsiTheme="minorHAnsi"/>
          <w:color w:val="000000"/>
          <w:sz w:val="32"/>
          <w:szCs w:val="32"/>
        </w:rPr>
        <w:t>x</w:t>
      </w:r>
      <w:r w:rsidRPr="00480689">
        <w:rPr>
          <w:rStyle w:val="katex-mathml"/>
          <w:rFonts w:asciiTheme="minorHAnsi" w:eastAsiaTheme="majorEastAsia" w:hAnsiTheme="minorHAnsi"/>
          <w:color w:val="000000"/>
          <w:sz w:val="32"/>
          <w:szCs w:val="32"/>
          <w:vertAlign w:val="subscript"/>
        </w:rPr>
        <w:t>1</w:t>
      </w:r>
      <w:r w:rsidRPr="00480689">
        <w:rPr>
          <w:rStyle w:val="katex-mathml"/>
          <w:rFonts w:asciiTheme="minorHAnsi" w:eastAsiaTheme="majorEastAsia" w:hAnsiTheme="minorHAnsi"/>
          <w:color w:val="000000"/>
          <w:sz w:val="32"/>
          <w:szCs w:val="32"/>
        </w:rPr>
        <w:t>+β</w:t>
      </w:r>
      <w:r w:rsidRPr="00480689">
        <w:rPr>
          <w:rStyle w:val="katex-mathml"/>
          <w:rFonts w:asciiTheme="minorHAnsi" w:eastAsiaTheme="majorEastAsia" w:hAnsiTheme="minorHAnsi"/>
          <w:color w:val="000000"/>
          <w:sz w:val="32"/>
          <w:szCs w:val="32"/>
          <w:vertAlign w:val="subscript"/>
        </w:rPr>
        <w:t>2</w:t>
      </w:r>
      <w:r w:rsidRPr="00480689">
        <w:rPr>
          <w:rStyle w:val="katex-mathml"/>
          <w:rFonts w:asciiTheme="minorHAnsi" w:eastAsiaTheme="majorEastAsia" w:hAnsiTheme="minorHAnsi"/>
          <w:color w:val="000000"/>
          <w:sz w:val="32"/>
          <w:szCs w:val="32"/>
        </w:rPr>
        <w:t>x</w:t>
      </w:r>
      <w:r w:rsidRPr="00480689">
        <w:rPr>
          <w:rStyle w:val="katex-mathml"/>
          <w:rFonts w:asciiTheme="minorHAnsi" w:eastAsiaTheme="majorEastAsia" w:hAnsiTheme="minorHAnsi"/>
          <w:color w:val="000000"/>
          <w:sz w:val="32"/>
          <w:szCs w:val="32"/>
          <w:vertAlign w:val="subscript"/>
        </w:rPr>
        <w:t>2</w:t>
      </w:r>
      <w:r w:rsidRPr="00480689">
        <w:rPr>
          <w:rStyle w:val="katex-mathml"/>
          <w:rFonts w:asciiTheme="minorHAnsi" w:eastAsiaTheme="majorEastAsia" w:hAnsiTheme="minorHAnsi"/>
          <w:color w:val="000000"/>
          <w:sz w:val="32"/>
          <w:szCs w:val="32"/>
        </w:rPr>
        <w:t>+…+β</w:t>
      </w:r>
      <w:proofErr w:type="spellStart"/>
      <w:r w:rsidRPr="00480689">
        <w:rPr>
          <w:rStyle w:val="katex-mathml"/>
          <w:rFonts w:asciiTheme="minorHAnsi" w:eastAsiaTheme="majorEastAsia" w:hAnsiTheme="minorHAnsi"/>
          <w:color w:val="000000"/>
          <w:sz w:val="32"/>
          <w:szCs w:val="32"/>
          <w:vertAlign w:val="subscript"/>
        </w:rPr>
        <w:t>n</w:t>
      </w:r>
      <w:r w:rsidRPr="00480689">
        <w:rPr>
          <w:rStyle w:val="katex-mathml"/>
          <w:rFonts w:asciiTheme="minorHAnsi" w:eastAsiaTheme="majorEastAsia" w:hAnsiTheme="minorHAnsi"/>
          <w:color w:val="000000"/>
          <w:sz w:val="32"/>
          <w:szCs w:val="32"/>
        </w:rPr>
        <w:t>x</w:t>
      </w:r>
      <w:r w:rsidRPr="00480689">
        <w:rPr>
          <w:rStyle w:val="katex-mathml"/>
          <w:rFonts w:asciiTheme="minorHAnsi" w:eastAsiaTheme="majorEastAsia" w:hAnsiTheme="minorHAnsi"/>
          <w:color w:val="000000"/>
          <w:sz w:val="32"/>
          <w:szCs w:val="32"/>
          <w:vertAlign w:val="subscript"/>
        </w:rPr>
        <w:t>n</w:t>
      </w:r>
      <w:proofErr w:type="spellEnd"/>
      <w:r w:rsidRPr="00480689">
        <w:rPr>
          <w:rStyle w:val="katex-mathml"/>
          <w:rFonts w:asciiTheme="minorHAnsi" w:eastAsiaTheme="majorEastAsia" w:hAnsiTheme="minorHAnsi"/>
          <w:color w:val="000000"/>
          <w:sz w:val="32"/>
          <w:szCs w:val="32"/>
        </w:rPr>
        <w:t>+ϵ</w:t>
      </w:r>
    </w:p>
    <w:p w14:paraId="78C1E033" w14:textId="77777777" w:rsidR="0026258B" w:rsidRPr="0026258B" w:rsidRDefault="0026258B" w:rsidP="0026258B">
      <w:pPr>
        <w:spacing w:before="100" w:beforeAutospacing="1" w:after="100" w:afterAutospacing="1"/>
        <w:rPr>
          <w:rFonts w:asciiTheme="minorHAnsi" w:hAnsiTheme="minorHAnsi"/>
          <w:color w:val="000000"/>
          <w:sz w:val="32"/>
          <w:szCs w:val="32"/>
        </w:rPr>
      </w:pPr>
      <w:r w:rsidRPr="0026258B">
        <w:rPr>
          <w:rFonts w:asciiTheme="minorHAnsi" w:hAnsiTheme="minorHAnsi"/>
          <w:color w:val="000000"/>
          <w:sz w:val="32"/>
          <w:szCs w:val="32"/>
        </w:rPr>
        <w:t>Where:</w:t>
      </w:r>
    </w:p>
    <w:p w14:paraId="40C2FC1D" w14:textId="74C871B7" w:rsidR="0026258B" w:rsidRPr="0026258B" w:rsidRDefault="0026258B" w:rsidP="0026258B">
      <w:pPr>
        <w:numPr>
          <w:ilvl w:val="0"/>
          <w:numId w:val="1"/>
        </w:numPr>
        <w:spacing w:before="100" w:beforeAutospacing="1" w:after="100" w:afterAutospacing="1"/>
        <w:rPr>
          <w:rFonts w:asciiTheme="minorHAnsi" w:hAnsiTheme="minorHAnsi"/>
          <w:color w:val="000000"/>
          <w:sz w:val="32"/>
          <w:szCs w:val="32"/>
        </w:rPr>
      </w:pPr>
      <w:r w:rsidRPr="0026258B">
        <w:rPr>
          <w:rFonts w:asciiTheme="minorHAnsi" w:hAnsiTheme="minorHAnsi"/>
          <w:color w:val="000000"/>
          <w:sz w:val="32"/>
          <w:szCs w:val="32"/>
        </w:rPr>
        <w:t>y is the dependent variable (the variable we want to predict),</w:t>
      </w:r>
    </w:p>
    <w:p w14:paraId="134EBA7B" w14:textId="48BF7650" w:rsidR="0026258B" w:rsidRPr="0026258B" w:rsidRDefault="0026258B" w:rsidP="0026258B">
      <w:pPr>
        <w:numPr>
          <w:ilvl w:val="0"/>
          <w:numId w:val="1"/>
        </w:numPr>
        <w:spacing w:before="100" w:beforeAutospacing="1" w:after="100" w:afterAutospacing="1"/>
        <w:rPr>
          <w:rFonts w:asciiTheme="minorHAnsi" w:hAnsiTheme="minorHAnsi"/>
          <w:color w:val="000000"/>
          <w:sz w:val="32"/>
          <w:szCs w:val="32"/>
        </w:rPr>
      </w:pPr>
      <w:r w:rsidRPr="0026258B">
        <w:rPr>
          <w:rFonts w:asciiTheme="minorHAnsi" w:hAnsiTheme="minorHAnsi"/>
          <w:color w:val="000000"/>
          <w:sz w:val="32"/>
          <w:szCs w:val="32"/>
        </w:rPr>
        <w:t>x</w:t>
      </w:r>
      <w:r w:rsidRPr="0026258B">
        <w:rPr>
          <w:rFonts w:asciiTheme="minorHAnsi" w:hAnsiTheme="minorHAnsi"/>
          <w:color w:val="000000"/>
          <w:sz w:val="32"/>
          <w:szCs w:val="32"/>
          <w:vertAlign w:val="subscript"/>
        </w:rPr>
        <w:t>1</w:t>
      </w:r>
      <w:r w:rsidRPr="0026258B">
        <w:rPr>
          <w:rFonts w:ascii="Arial" w:hAnsi="Arial" w:cs="Arial"/>
          <w:color w:val="000000"/>
          <w:sz w:val="32"/>
          <w:szCs w:val="32"/>
        </w:rPr>
        <w:t>​</w:t>
      </w:r>
      <w:r w:rsidRPr="0026258B">
        <w:rPr>
          <w:rFonts w:asciiTheme="minorHAnsi" w:hAnsiTheme="minorHAnsi"/>
          <w:color w:val="000000"/>
          <w:sz w:val="32"/>
          <w:szCs w:val="32"/>
        </w:rPr>
        <w:t>,x</w:t>
      </w:r>
      <w:r w:rsidRPr="0026258B">
        <w:rPr>
          <w:rFonts w:asciiTheme="minorHAnsi" w:hAnsiTheme="minorHAnsi"/>
          <w:color w:val="000000"/>
          <w:sz w:val="32"/>
          <w:szCs w:val="32"/>
          <w:vertAlign w:val="subscript"/>
        </w:rPr>
        <w:t>2</w:t>
      </w:r>
      <w:r w:rsidRPr="0026258B">
        <w:rPr>
          <w:rFonts w:ascii="Arial" w:hAnsi="Arial" w:cs="Arial"/>
          <w:color w:val="000000"/>
          <w:sz w:val="32"/>
          <w:szCs w:val="32"/>
        </w:rPr>
        <w:t>​</w:t>
      </w:r>
      <w:r w:rsidRPr="0026258B">
        <w:rPr>
          <w:rFonts w:asciiTheme="minorHAnsi" w:hAnsiTheme="minorHAnsi"/>
          <w:color w:val="000000"/>
          <w:sz w:val="32"/>
          <w:szCs w:val="32"/>
        </w:rPr>
        <w:t>,…,</w:t>
      </w:r>
      <w:proofErr w:type="spellStart"/>
      <w:r w:rsidRPr="0026258B">
        <w:rPr>
          <w:rFonts w:asciiTheme="minorHAnsi" w:hAnsiTheme="minorHAnsi"/>
          <w:color w:val="000000"/>
          <w:sz w:val="32"/>
          <w:szCs w:val="32"/>
        </w:rPr>
        <w:t>x</w:t>
      </w:r>
      <w:r w:rsidRPr="0026258B">
        <w:rPr>
          <w:rFonts w:asciiTheme="minorHAnsi" w:hAnsiTheme="minorHAnsi"/>
          <w:color w:val="000000"/>
          <w:sz w:val="32"/>
          <w:szCs w:val="32"/>
          <w:vertAlign w:val="subscript"/>
        </w:rPr>
        <w:t>n</w:t>
      </w:r>
      <w:proofErr w:type="spellEnd"/>
      <w:r w:rsidRPr="0026258B">
        <w:rPr>
          <w:rFonts w:ascii="Arial" w:hAnsi="Arial" w:cs="Arial"/>
          <w:color w:val="000000"/>
          <w:sz w:val="32"/>
          <w:szCs w:val="32"/>
        </w:rPr>
        <w:t>​</w:t>
      </w:r>
      <w:r w:rsidRPr="0026258B">
        <w:rPr>
          <w:rFonts w:asciiTheme="minorHAnsi" w:hAnsiTheme="minorHAnsi"/>
          <w:color w:val="000000"/>
          <w:sz w:val="32"/>
          <w:szCs w:val="32"/>
        </w:rPr>
        <w:t> are the independent variables (features),</w:t>
      </w:r>
    </w:p>
    <w:p w14:paraId="4E54C145" w14:textId="742AA610" w:rsidR="0026258B" w:rsidRPr="0026258B" w:rsidRDefault="0026258B" w:rsidP="0026258B">
      <w:pPr>
        <w:numPr>
          <w:ilvl w:val="0"/>
          <w:numId w:val="1"/>
        </w:numPr>
        <w:spacing w:before="100" w:beforeAutospacing="1" w:after="100" w:afterAutospacing="1"/>
        <w:rPr>
          <w:rFonts w:asciiTheme="minorHAnsi" w:hAnsiTheme="minorHAnsi"/>
          <w:color w:val="000000"/>
          <w:sz w:val="32"/>
          <w:szCs w:val="32"/>
        </w:rPr>
      </w:pPr>
      <w:r w:rsidRPr="0026258B">
        <w:rPr>
          <w:rFonts w:asciiTheme="minorHAnsi" w:hAnsiTheme="minorHAnsi"/>
          <w:color w:val="000000"/>
          <w:sz w:val="32"/>
          <w:szCs w:val="32"/>
        </w:rPr>
        <w:t>β</w:t>
      </w:r>
      <w:r w:rsidRPr="0026258B">
        <w:rPr>
          <w:rFonts w:asciiTheme="minorHAnsi" w:hAnsiTheme="minorHAnsi"/>
          <w:color w:val="000000"/>
          <w:sz w:val="32"/>
          <w:szCs w:val="32"/>
          <w:vertAlign w:val="subscript"/>
        </w:rPr>
        <w:t>0</w:t>
      </w:r>
      <w:r w:rsidRPr="0026258B">
        <w:rPr>
          <w:rFonts w:ascii="Arial" w:hAnsi="Arial" w:cs="Arial"/>
          <w:color w:val="000000"/>
          <w:sz w:val="32"/>
          <w:szCs w:val="32"/>
        </w:rPr>
        <w:t>​</w:t>
      </w:r>
      <w:r w:rsidRPr="0026258B">
        <w:rPr>
          <w:rFonts w:asciiTheme="minorHAnsi" w:hAnsiTheme="minorHAnsi"/>
          <w:color w:val="000000"/>
          <w:sz w:val="32"/>
          <w:szCs w:val="32"/>
        </w:rPr>
        <w:t> is the intercept (constant term),</w:t>
      </w:r>
    </w:p>
    <w:p w14:paraId="248763F0" w14:textId="59B633F6" w:rsidR="0026258B" w:rsidRPr="0026258B" w:rsidRDefault="0026258B" w:rsidP="0026258B">
      <w:pPr>
        <w:numPr>
          <w:ilvl w:val="0"/>
          <w:numId w:val="1"/>
        </w:numPr>
        <w:spacing w:before="100" w:beforeAutospacing="1" w:after="100" w:afterAutospacing="1"/>
        <w:rPr>
          <w:rFonts w:asciiTheme="minorHAnsi" w:hAnsiTheme="minorHAnsi"/>
          <w:color w:val="000000"/>
          <w:sz w:val="32"/>
          <w:szCs w:val="32"/>
        </w:rPr>
      </w:pPr>
      <w:r w:rsidRPr="0026258B">
        <w:rPr>
          <w:rFonts w:asciiTheme="minorHAnsi" w:hAnsiTheme="minorHAnsi"/>
          <w:color w:val="000000"/>
          <w:sz w:val="32"/>
          <w:szCs w:val="32"/>
        </w:rPr>
        <w:t>β</w:t>
      </w:r>
      <w:r w:rsidRPr="0026258B">
        <w:rPr>
          <w:rFonts w:asciiTheme="minorHAnsi" w:hAnsiTheme="minorHAnsi"/>
          <w:color w:val="000000"/>
          <w:sz w:val="32"/>
          <w:szCs w:val="32"/>
          <w:vertAlign w:val="subscript"/>
        </w:rPr>
        <w:t>1</w:t>
      </w:r>
      <w:r w:rsidRPr="0026258B">
        <w:rPr>
          <w:rFonts w:ascii="Arial" w:hAnsi="Arial" w:cs="Arial"/>
          <w:color w:val="000000"/>
          <w:sz w:val="32"/>
          <w:szCs w:val="32"/>
        </w:rPr>
        <w:t>​</w:t>
      </w:r>
      <w:r w:rsidRPr="0026258B">
        <w:rPr>
          <w:rFonts w:asciiTheme="minorHAnsi" w:hAnsiTheme="minorHAnsi"/>
          <w:color w:val="000000"/>
          <w:sz w:val="32"/>
          <w:szCs w:val="32"/>
        </w:rPr>
        <w:t>,β</w:t>
      </w:r>
      <w:r w:rsidRPr="0026258B">
        <w:rPr>
          <w:rFonts w:asciiTheme="minorHAnsi" w:hAnsiTheme="minorHAnsi"/>
          <w:color w:val="000000"/>
          <w:sz w:val="32"/>
          <w:szCs w:val="32"/>
          <w:vertAlign w:val="subscript"/>
        </w:rPr>
        <w:t>2</w:t>
      </w:r>
      <w:r w:rsidRPr="0026258B">
        <w:rPr>
          <w:rFonts w:ascii="Arial" w:hAnsi="Arial" w:cs="Arial"/>
          <w:color w:val="000000"/>
          <w:sz w:val="32"/>
          <w:szCs w:val="32"/>
        </w:rPr>
        <w:t>​</w:t>
      </w:r>
      <w:r w:rsidRPr="0026258B">
        <w:rPr>
          <w:rFonts w:asciiTheme="minorHAnsi" w:hAnsiTheme="minorHAnsi"/>
          <w:color w:val="000000"/>
          <w:sz w:val="32"/>
          <w:szCs w:val="32"/>
        </w:rPr>
        <w:t>,…,β</w:t>
      </w:r>
      <w:r w:rsidRPr="0026258B">
        <w:rPr>
          <w:rFonts w:asciiTheme="minorHAnsi" w:hAnsiTheme="minorHAnsi"/>
          <w:color w:val="000000"/>
          <w:sz w:val="32"/>
          <w:szCs w:val="32"/>
          <w:vertAlign w:val="subscript"/>
        </w:rPr>
        <w:t>n</w:t>
      </w:r>
      <w:r w:rsidRPr="0026258B">
        <w:rPr>
          <w:rFonts w:ascii="Arial" w:hAnsi="Arial" w:cs="Arial"/>
          <w:color w:val="000000"/>
          <w:sz w:val="32"/>
          <w:szCs w:val="32"/>
        </w:rPr>
        <w:t>​</w:t>
      </w:r>
      <w:r w:rsidRPr="0026258B">
        <w:rPr>
          <w:rFonts w:asciiTheme="minorHAnsi" w:hAnsiTheme="minorHAnsi"/>
          <w:color w:val="000000"/>
          <w:sz w:val="32"/>
          <w:szCs w:val="32"/>
        </w:rPr>
        <w:t> are the coefficients of the independent variables </w:t>
      </w:r>
      <w:r w:rsidRPr="00480689">
        <w:rPr>
          <w:rFonts w:asciiTheme="minorHAnsi" w:hAnsiTheme="minorHAnsi"/>
          <w:color w:val="000000"/>
          <w:sz w:val="32"/>
          <w:szCs w:val="32"/>
        </w:rPr>
        <w:t xml:space="preserve"> </w:t>
      </w:r>
      <w:r w:rsidRPr="0026258B">
        <w:rPr>
          <w:rFonts w:asciiTheme="minorHAnsi" w:hAnsiTheme="minorHAnsi"/>
          <w:color w:val="000000"/>
          <w:sz w:val="32"/>
          <w:szCs w:val="32"/>
        </w:rPr>
        <w:t>x</w:t>
      </w:r>
      <w:r w:rsidRPr="0026258B">
        <w:rPr>
          <w:rFonts w:asciiTheme="minorHAnsi" w:hAnsiTheme="minorHAnsi"/>
          <w:color w:val="000000"/>
          <w:sz w:val="32"/>
          <w:szCs w:val="32"/>
          <w:vertAlign w:val="subscript"/>
        </w:rPr>
        <w:t>1</w:t>
      </w:r>
      <w:r w:rsidRPr="0026258B">
        <w:rPr>
          <w:rFonts w:ascii="Arial" w:hAnsi="Arial" w:cs="Arial"/>
          <w:color w:val="000000"/>
          <w:sz w:val="32"/>
          <w:szCs w:val="32"/>
        </w:rPr>
        <w:t>​</w:t>
      </w:r>
      <w:r w:rsidRPr="0026258B">
        <w:rPr>
          <w:rFonts w:asciiTheme="minorHAnsi" w:hAnsiTheme="minorHAnsi"/>
          <w:color w:val="000000"/>
          <w:sz w:val="32"/>
          <w:szCs w:val="32"/>
        </w:rPr>
        <w:t>,x</w:t>
      </w:r>
      <w:r w:rsidRPr="0026258B">
        <w:rPr>
          <w:rFonts w:asciiTheme="minorHAnsi" w:hAnsiTheme="minorHAnsi"/>
          <w:color w:val="000000"/>
          <w:sz w:val="32"/>
          <w:szCs w:val="32"/>
          <w:vertAlign w:val="subscript"/>
        </w:rPr>
        <w:t>2</w:t>
      </w:r>
      <w:r w:rsidRPr="0026258B">
        <w:rPr>
          <w:rFonts w:ascii="Arial" w:hAnsi="Arial" w:cs="Arial"/>
          <w:color w:val="000000"/>
          <w:sz w:val="32"/>
          <w:szCs w:val="32"/>
        </w:rPr>
        <w:t>​</w:t>
      </w:r>
      <w:r w:rsidRPr="0026258B">
        <w:rPr>
          <w:rFonts w:asciiTheme="minorHAnsi" w:hAnsiTheme="minorHAnsi"/>
          <w:color w:val="000000"/>
          <w:sz w:val="32"/>
          <w:szCs w:val="32"/>
        </w:rPr>
        <w:t>,…,</w:t>
      </w:r>
      <w:proofErr w:type="spellStart"/>
      <w:r w:rsidRPr="0026258B">
        <w:rPr>
          <w:rFonts w:asciiTheme="minorHAnsi" w:hAnsiTheme="minorHAnsi"/>
          <w:color w:val="000000"/>
          <w:sz w:val="32"/>
          <w:szCs w:val="32"/>
        </w:rPr>
        <w:t>x</w:t>
      </w:r>
      <w:r w:rsidRPr="0026258B">
        <w:rPr>
          <w:rFonts w:asciiTheme="minorHAnsi" w:hAnsiTheme="minorHAnsi"/>
          <w:color w:val="000000"/>
          <w:sz w:val="32"/>
          <w:szCs w:val="32"/>
          <w:vertAlign w:val="subscript"/>
        </w:rPr>
        <w:t>n</w:t>
      </w:r>
      <w:proofErr w:type="spellEnd"/>
      <w:r w:rsidRPr="0026258B">
        <w:rPr>
          <w:rFonts w:ascii="Arial" w:hAnsi="Arial" w:cs="Arial"/>
          <w:color w:val="000000"/>
          <w:sz w:val="32"/>
          <w:szCs w:val="32"/>
        </w:rPr>
        <w:t>​</w:t>
      </w:r>
      <w:r w:rsidRPr="0026258B">
        <w:rPr>
          <w:rFonts w:asciiTheme="minorHAnsi" w:hAnsiTheme="minorHAnsi"/>
          <w:color w:val="000000"/>
          <w:sz w:val="32"/>
          <w:szCs w:val="32"/>
        </w:rPr>
        <w:t> respectively,</w:t>
      </w:r>
    </w:p>
    <w:p w14:paraId="7911A8EE" w14:textId="3DF45D3A" w:rsidR="0026258B" w:rsidRPr="0026258B" w:rsidRDefault="0026258B" w:rsidP="0026258B">
      <w:pPr>
        <w:numPr>
          <w:ilvl w:val="0"/>
          <w:numId w:val="1"/>
        </w:numPr>
        <w:spacing w:before="100" w:beforeAutospacing="1" w:after="100" w:afterAutospacing="1"/>
        <w:rPr>
          <w:rFonts w:asciiTheme="minorHAnsi" w:hAnsiTheme="minorHAnsi"/>
          <w:color w:val="000000"/>
          <w:sz w:val="32"/>
          <w:szCs w:val="32"/>
        </w:rPr>
      </w:pPr>
      <w:r w:rsidRPr="0026258B">
        <w:rPr>
          <w:rFonts w:asciiTheme="minorHAnsi" w:hAnsiTheme="minorHAnsi"/>
          <w:color w:val="000000"/>
          <w:sz w:val="32"/>
          <w:szCs w:val="32"/>
        </w:rPr>
        <w:t>ϵ is the error term which represents the noise or error in the model.</w:t>
      </w:r>
    </w:p>
    <w:p w14:paraId="65596B25" w14:textId="77777777" w:rsidR="00306F4A" w:rsidRPr="00480689" w:rsidRDefault="00306F4A" w:rsidP="00306F4A">
      <w:pPr>
        <w:pStyle w:val="NormalWeb"/>
        <w:rPr>
          <w:rFonts w:asciiTheme="minorHAnsi" w:hAnsiTheme="minorHAnsi"/>
          <w:b/>
          <w:bCs/>
          <w:sz w:val="32"/>
          <w:szCs w:val="32"/>
        </w:rPr>
      </w:pPr>
      <w:r w:rsidRPr="00480689">
        <w:rPr>
          <w:rFonts w:asciiTheme="minorHAnsi" w:hAnsiTheme="minorHAnsi"/>
          <w:b/>
          <w:bCs/>
          <w:color w:val="071C3F"/>
          <w:sz w:val="32"/>
          <w:szCs w:val="32"/>
        </w:rPr>
        <w:t xml:space="preserve">The assumptions of linear regression are: </w:t>
      </w:r>
    </w:p>
    <w:p w14:paraId="1DCC3B86" w14:textId="77777777" w:rsidR="00306F4A" w:rsidRPr="00480689" w:rsidRDefault="00306F4A" w:rsidP="00306F4A">
      <w:pPr>
        <w:pStyle w:val="NormalWeb"/>
        <w:rPr>
          <w:rFonts w:asciiTheme="minorHAnsi" w:hAnsiTheme="minorHAnsi"/>
          <w:sz w:val="32"/>
          <w:szCs w:val="32"/>
        </w:rPr>
      </w:pPr>
      <w:r w:rsidRPr="00480689">
        <w:rPr>
          <w:rFonts w:asciiTheme="minorHAnsi" w:hAnsiTheme="minorHAnsi"/>
          <w:color w:val="071C3F"/>
          <w:sz w:val="32"/>
          <w:szCs w:val="32"/>
        </w:rPr>
        <w:lastRenderedPageBreak/>
        <w:t xml:space="preserve">1. The assumption about the form of the model: It is assumed that there is a linear relationship between the dependent and independent variables. It is known as the ‘linearity assumption’. </w:t>
      </w:r>
    </w:p>
    <w:p w14:paraId="25F50D72" w14:textId="77777777" w:rsidR="00306F4A" w:rsidRPr="00480689" w:rsidRDefault="00306F4A" w:rsidP="00306F4A">
      <w:pPr>
        <w:pStyle w:val="NormalWeb"/>
        <w:rPr>
          <w:rFonts w:asciiTheme="minorHAnsi" w:hAnsiTheme="minorHAnsi"/>
          <w:color w:val="071C3F"/>
          <w:sz w:val="32"/>
          <w:szCs w:val="32"/>
        </w:rPr>
      </w:pPr>
      <w:r w:rsidRPr="00480689">
        <w:rPr>
          <w:rFonts w:asciiTheme="minorHAnsi" w:hAnsiTheme="minorHAnsi"/>
          <w:color w:val="071C3F"/>
          <w:sz w:val="32"/>
          <w:szCs w:val="32"/>
        </w:rPr>
        <w:t xml:space="preserve">2. Assumptions about the residuals: </w:t>
      </w:r>
    </w:p>
    <w:p w14:paraId="01FA9025" w14:textId="645ED3C7" w:rsidR="00306F4A" w:rsidRPr="00480689" w:rsidRDefault="00306F4A" w:rsidP="00306F4A">
      <w:pPr>
        <w:pStyle w:val="NormalWeb"/>
        <w:numPr>
          <w:ilvl w:val="0"/>
          <w:numId w:val="3"/>
        </w:numPr>
        <w:rPr>
          <w:rFonts w:asciiTheme="minorHAnsi" w:hAnsiTheme="minorHAnsi"/>
          <w:color w:val="071C3F"/>
          <w:sz w:val="32"/>
          <w:szCs w:val="32"/>
        </w:rPr>
      </w:pPr>
      <w:r w:rsidRPr="00480689">
        <w:rPr>
          <w:rFonts w:asciiTheme="minorHAnsi" w:hAnsiTheme="minorHAnsi"/>
          <w:color w:val="071C3F"/>
          <w:sz w:val="32"/>
          <w:szCs w:val="32"/>
        </w:rPr>
        <w:t xml:space="preserve">Normality assumption: It is assumed that the error terms, ε, are normally distributed. </w:t>
      </w:r>
    </w:p>
    <w:p w14:paraId="1E91503F" w14:textId="28FAEBE7" w:rsidR="00306F4A" w:rsidRPr="00480689" w:rsidRDefault="00306F4A" w:rsidP="00306F4A">
      <w:pPr>
        <w:pStyle w:val="NormalWeb"/>
        <w:numPr>
          <w:ilvl w:val="0"/>
          <w:numId w:val="3"/>
        </w:numPr>
        <w:rPr>
          <w:rFonts w:asciiTheme="minorHAnsi" w:hAnsiTheme="minorHAnsi"/>
          <w:color w:val="071C3F"/>
          <w:sz w:val="32"/>
          <w:szCs w:val="32"/>
        </w:rPr>
      </w:pPr>
      <w:r w:rsidRPr="00480689">
        <w:rPr>
          <w:rFonts w:asciiTheme="minorHAnsi" w:hAnsiTheme="minorHAnsi"/>
          <w:color w:val="071C3F"/>
          <w:sz w:val="32"/>
          <w:szCs w:val="32"/>
        </w:rPr>
        <w:t xml:space="preserve">Zero mean assumption: It is assumed that the residuals have a mean value of zero, i.e., the error terms are normally distributed around zero. </w:t>
      </w:r>
    </w:p>
    <w:p w14:paraId="1414FD7C" w14:textId="77777777" w:rsidR="00306F4A" w:rsidRPr="00480689" w:rsidRDefault="00306F4A" w:rsidP="00306F4A">
      <w:pPr>
        <w:pStyle w:val="NormalWeb"/>
        <w:numPr>
          <w:ilvl w:val="0"/>
          <w:numId w:val="3"/>
        </w:numPr>
        <w:rPr>
          <w:rFonts w:asciiTheme="minorHAnsi" w:hAnsiTheme="minorHAnsi"/>
          <w:color w:val="071C3F"/>
          <w:sz w:val="32"/>
          <w:szCs w:val="32"/>
        </w:rPr>
      </w:pPr>
      <w:r w:rsidRPr="00480689">
        <w:rPr>
          <w:rFonts w:asciiTheme="minorHAnsi" w:hAnsiTheme="minorHAnsi"/>
          <w:color w:val="071C3F"/>
          <w:sz w:val="32"/>
          <w:szCs w:val="32"/>
        </w:rPr>
        <w:t>Constant variance assumption: It is assumed that the residual terms have the same (but unknown) variance, σ</w:t>
      </w:r>
      <w:r w:rsidRPr="00480689">
        <w:rPr>
          <w:rFonts w:asciiTheme="minorHAnsi" w:hAnsiTheme="minorHAnsi"/>
          <w:color w:val="071C3F"/>
          <w:position w:val="10"/>
          <w:sz w:val="32"/>
          <w:szCs w:val="32"/>
        </w:rPr>
        <w:t xml:space="preserve">2 </w:t>
      </w:r>
      <w:r w:rsidRPr="00480689">
        <w:rPr>
          <w:rFonts w:asciiTheme="minorHAnsi" w:hAnsiTheme="minorHAnsi"/>
          <w:color w:val="071C3F"/>
          <w:sz w:val="32"/>
          <w:szCs w:val="32"/>
        </w:rPr>
        <w:t xml:space="preserve">. This assumption is also known as the assumption of homogeneity or homoscedasticity. </w:t>
      </w:r>
    </w:p>
    <w:p w14:paraId="509DDE9C" w14:textId="7E34505E" w:rsidR="00306F4A" w:rsidRPr="00480689" w:rsidRDefault="00306F4A" w:rsidP="00306F4A">
      <w:pPr>
        <w:pStyle w:val="NormalWeb"/>
        <w:numPr>
          <w:ilvl w:val="0"/>
          <w:numId w:val="3"/>
        </w:numPr>
        <w:rPr>
          <w:rFonts w:asciiTheme="minorHAnsi" w:hAnsiTheme="minorHAnsi"/>
          <w:color w:val="071C3F"/>
          <w:sz w:val="32"/>
          <w:szCs w:val="32"/>
        </w:rPr>
      </w:pPr>
      <w:r w:rsidRPr="00480689">
        <w:rPr>
          <w:rFonts w:asciiTheme="minorHAnsi" w:hAnsiTheme="minorHAnsi"/>
          <w:color w:val="071C3F"/>
          <w:sz w:val="32"/>
          <w:szCs w:val="32"/>
        </w:rPr>
        <w:t xml:space="preserve">Independent error assumption: It is assumed that the residual terms are independent of each other, i.e. their pair-wise covariance is zero.  </w:t>
      </w:r>
    </w:p>
    <w:p w14:paraId="38558A58" w14:textId="6C716486" w:rsidR="00306F4A" w:rsidRPr="00480689" w:rsidRDefault="00306F4A" w:rsidP="00306F4A">
      <w:pPr>
        <w:pStyle w:val="NormalWeb"/>
        <w:rPr>
          <w:rFonts w:asciiTheme="minorHAnsi" w:hAnsiTheme="minorHAnsi"/>
          <w:color w:val="071C3F"/>
          <w:sz w:val="32"/>
          <w:szCs w:val="32"/>
        </w:rPr>
      </w:pPr>
      <w:r w:rsidRPr="00480689">
        <w:rPr>
          <w:rFonts w:asciiTheme="minorHAnsi" w:hAnsiTheme="minorHAnsi"/>
          <w:color w:val="071C3F"/>
          <w:sz w:val="32"/>
          <w:szCs w:val="32"/>
        </w:rPr>
        <w:t xml:space="preserve">3. Assumptions about the estimators: </w:t>
      </w:r>
    </w:p>
    <w:p w14:paraId="4E4961B5" w14:textId="77777777" w:rsidR="00306F4A" w:rsidRPr="00480689" w:rsidRDefault="00306F4A" w:rsidP="00957D34">
      <w:pPr>
        <w:pStyle w:val="NormalWeb"/>
        <w:numPr>
          <w:ilvl w:val="0"/>
          <w:numId w:val="4"/>
        </w:numPr>
        <w:rPr>
          <w:rFonts w:asciiTheme="minorHAnsi" w:hAnsiTheme="minorHAnsi"/>
          <w:color w:val="000000"/>
          <w:sz w:val="32"/>
          <w:szCs w:val="32"/>
        </w:rPr>
      </w:pPr>
      <w:r w:rsidRPr="00480689">
        <w:rPr>
          <w:rFonts w:asciiTheme="minorHAnsi" w:hAnsiTheme="minorHAnsi"/>
          <w:color w:val="071C3F"/>
          <w:sz w:val="32"/>
          <w:szCs w:val="32"/>
        </w:rPr>
        <w:t xml:space="preserve">The independent variables are measured without error. </w:t>
      </w:r>
    </w:p>
    <w:p w14:paraId="03D3CD82" w14:textId="2875E7C6" w:rsidR="0026258B" w:rsidRPr="00480689" w:rsidRDefault="00306F4A" w:rsidP="00957D34">
      <w:pPr>
        <w:pStyle w:val="NormalWeb"/>
        <w:numPr>
          <w:ilvl w:val="0"/>
          <w:numId w:val="4"/>
        </w:numPr>
        <w:rPr>
          <w:rFonts w:asciiTheme="minorHAnsi" w:hAnsiTheme="minorHAnsi"/>
          <w:color w:val="000000"/>
          <w:sz w:val="32"/>
          <w:szCs w:val="32"/>
        </w:rPr>
      </w:pPr>
      <w:r w:rsidRPr="00480689">
        <w:rPr>
          <w:rFonts w:asciiTheme="minorHAnsi" w:hAnsiTheme="minorHAnsi"/>
          <w:color w:val="071C3F"/>
          <w:sz w:val="32"/>
          <w:szCs w:val="32"/>
        </w:rPr>
        <w:t>The independent variables are linearly independent of each other, i.e. there is no multicollinearity in the data.</w:t>
      </w:r>
    </w:p>
    <w:p w14:paraId="45F3EFAC" w14:textId="77777777" w:rsidR="00AA0558" w:rsidRPr="00AA0558" w:rsidRDefault="00AA0558" w:rsidP="00AA0558">
      <w:pPr>
        <w:spacing w:before="100" w:beforeAutospacing="1" w:after="100" w:afterAutospacing="1"/>
        <w:outlineLvl w:val="2"/>
        <w:rPr>
          <w:rFonts w:asciiTheme="minorHAnsi" w:hAnsiTheme="minorHAnsi"/>
          <w:b/>
          <w:bCs/>
          <w:color w:val="000000"/>
          <w:sz w:val="32"/>
          <w:szCs w:val="32"/>
        </w:rPr>
      </w:pPr>
      <w:r w:rsidRPr="00AA0558">
        <w:rPr>
          <w:rFonts w:asciiTheme="minorHAnsi" w:hAnsiTheme="minorHAnsi"/>
          <w:b/>
          <w:bCs/>
          <w:color w:val="000000"/>
          <w:sz w:val="32"/>
          <w:szCs w:val="32"/>
        </w:rPr>
        <w:t>Extensions and Variants:</w:t>
      </w:r>
    </w:p>
    <w:p w14:paraId="3F264076" w14:textId="77777777" w:rsidR="00AA0558" w:rsidRPr="00480689" w:rsidRDefault="00AA0558" w:rsidP="00AA0558">
      <w:pPr>
        <w:pStyle w:val="ListParagraph"/>
        <w:numPr>
          <w:ilvl w:val="0"/>
          <w:numId w:val="6"/>
        </w:numPr>
        <w:spacing w:before="100" w:beforeAutospacing="1" w:after="100" w:afterAutospacing="1"/>
        <w:rPr>
          <w:rFonts w:asciiTheme="minorHAnsi" w:hAnsiTheme="minorHAnsi"/>
          <w:color w:val="000000"/>
          <w:sz w:val="32"/>
          <w:szCs w:val="32"/>
        </w:rPr>
      </w:pPr>
      <w:r w:rsidRPr="00480689">
        <w:rPr>
          <w:rFonts w:asciiTheme="minorHAnsi" w:hAnsiTheme="minorHAnsi"/>
          <w:b/>
          <w:bCs/>
          <w:color w:val="000000"/>
          <w:sz w:val="32"/>
          <w:szCs w:val="32"/>
        </w:rPr>
        <w:t>Regularized Regression</w:t>
      </w:r>
      <w:r w:rsidRPr="00480689">
        <w:rPr>
          <w:rFonts w:asciiTheme="minorHAnsi" w:hAnsiTheme="minorHAnsi"/>
          <w:color w:val="000000"/>
          <w:sz w:val="32"/>
          <w:szCs w:val="32"/>
        </w:rPr>
        <w:t>: Techniques like Ridge Regression (L2 regularization) and Lasso Regression (L1 regularization) add a penalty term to the loss function to prevent overfitting.</w:t>
      </w:r>
    </w:p>
    <w:p w14:paraId="46EAB82E" w14:textId="77777777" w:rsidR="00AA0558" w:rsidRPr="00480689" w:rsidRDefault="00AA0558" w:rsidP="00AA0558">
      <w:pPr>
        <w:pStyle w:val="ListParagraph"/>
        <w:numPr>
          <w:ilvl w:val="0"/>
          <w:numId w:val="6"/>
        </w:numPr>
        <w:spacing w:before="100" w:beforeAutospacing="1" w:after="100" w:afterAutospacing="1"/>
        <w:rPr>
          <w:rFonts w:asciiTheme="minorHAnsi" w:hAnsiTheme="minorHAnsi"/>
          <w:color w:val="000000"/>
          <w:sz w:val="32"/>
          <w:szCs w:val="32"/>
        </w:rPr>
      </w:pPr>
      <w:r w:rsidRPr="00480689">
        <w:rPr>
          <w:rFonts w:asciiTheme="minorHAnsi" w:hAnsiTheme="minorHAnsi"/>
          <w:b/>
          <w:bCs/>
          <w:color w:val="000000"/>
          <w:sz w:val="32"/>
          <w:szCs w:val="32"/>
        </w:rPr>
        <w:t>Multiple Linear Regression</w:t>
      </w:r>
      <w:r w:rsidRPr="00480689">
        <w:rPr>
          <w:rFonts w:asciiTheme="minorHAnsi" w:hAnsiTheme="minorHAnsi"/>
          <w:color w:val="000000"/>
          <w:sz w:val="32"/>
          <w:szCs w:val="32"/>
        </w:rPr>
        <w:t>: Extension of simple linear regression to multiple independent variables.</w:t>
      </w:r>
    </w:p>
    <w:p w14:paraId="5C00638D" w14:textId="3B6C5AF8" w:rsidR="00AA0558" w:rsidRPr="00480689" w:rsidRDefault="00AA0558" w:rsidP="00AA0558">
      <w:pPr>
        <w:pStyle w:val="ListParagraph"/>
        <w:numPr>
          <w:ilvl w:val="0"/>
          <w:numId w:val="6"/>
        </w:numPr>
        <w:spacing w:before="100" w:beforeAutospacing="1" w:after="100" w:afterAutospacing="1"/>
        <w:rPr>
          <w:color w:val="000000"/>
          <w:sz w:val="32"/>
          <w:szCs w:val="32"/>
        </w:rPr>
      </w:pPr>
      <w:r w:rsidRPr="00480689">
        <w:rPr>
          <w:rFonts w:asciiTheme="minorHAnsi" w:hAnsiTheme="minorHAnsi"/>
          <w:b/>
          <w:bCs/>
          <w:color w:val="000000"/>
          <w:sz w:val="32"/>
          <w:szCs w:val="32"/>
        </w:rPr>
        <w:t>Polynomial Regression</w:t>
      </w:r>
      <w:r w:rsidRPr="00480689">
        <w:rPr>
          <w:rFonts w:asciiTheme="minorHAnsi" w:hAnsiTheme="minorHAnsi"/>
          <w:color w:val="000000"/>
          <w:sz w:val="32"/>
          <w:szCs w:val="32"/>
        </w:rPr>
        <w:t>: Uses higher-degree polynomial terms to capture nonlinear relationships</w:t>
      </w:r>
      <w:r w:rsidRPr="00480689">
        <w:rPr>
          <w:color w:val="000000"/>
          <w:sz w:val="32"/>
          <w:szCs w:val="32"/>
        </w:rPr>
        <w:t>.</w:t>
      </w:r>
    </w:p>
    <w:p w14:paraId="68ABAFF0" w14:textId="77777777" w:rsidR="0026258B" w:rsidRPr="00480689" w:rsidRDefault="0026258B" w:rsidP="0026258B">
      <w:pPr>
        <w:pStyle w:val="NormalWeb"/>
        <w:rPr>
          <w:rFonts w:asciiTheme="minorHAnsi" w:hAnsiTheme="minorHAnsi"/>
          <w:color w:val="000000"/>
          <w:sz w:val="32"/>
          <w:szCs w:val="32"/>
        </w:rPr>
      </w:pPr>
    </w:p>
    <w:p w14:paraId="3CBA9B5A" w14:textId="77777777" w:rsidR="00493F80" w:rsidRPr="00480689" w:rsidRDefault="00493F80">
      <w:pPr>
        <w:rPr>
          <w:b/>
          <w:bCs/>
          <w:sz w:val="32"/>
          <w:szCs w:val="32"/>
        </w:rPr>
      </w:pPr>
      <w:r w:rsidRPr="00480689">
        <w:rPr>
          <w:b/>
          <w:bCs/>
          <w:sz w:val="32"/>
          <w:szCs w:val="32"/>
        </w:rPr>
        <w:lastRenderedPageBreak/>
        <w:t xml:space="preserve">2. Explain the Anscombe’s quartet in detail. </w:t>
      </w:r>
    </w:p>
    <w:p w14:paraId="790FEBA4" w14:textId="5DCB209C" w:rsidR="007C5FC6" w:rsidRPr="007C5FC6" w:rsidRDefault="007C5FC6" w:rsidP="007C5FC6">
      <w:pPr>
        <w:spacing w:before="100" w:beforeAutospacing="1" w:after="100" w:afterAutospacing="1"/>
        <w:rPr>
          <w:rFonts w:asciiTheme="minorHAnsi" w:hAnsiTheme="minorHAnsi"/>
          <w:color w:val="000000"/>
          <w:sz w:val="32"/>
          <w:szCs w:val="32"/>
        </w:rPr>
      </w:pPr>
      <w:r w:rsidRPr="007C5FC6">
        <w:rPr>
          <w:rFonts w:asciiTheme="minorHAnsi" w:hAnsiTheme="minorHAnsi"/>
          <w:color w:val="000000"/>
          <w:sz w:val="32"/>
          <w:szCs w:val="32"/>
        </w:rPr>
        <w:t xml:space="preserve">Anscombe's quartet is a famous dataset in statistics and data visualization that illustrates the importance of graphing data before </w:t>
      </w:r>
      <w:proofErr w:type="spellStart"/>
      <w:r w:rsidRPr="007C5FC6">
        <w:rPr>
          <w:rFonts w:asciiTheme="minorHAnsi" w:hAnsiTheme="minorHAnsi"/>
          <w:color w:val="000000"/>
          <w:sz w:val="32"/>
          <w:szCs w:val="32"/>
        </w:rPr>
        <w:t>analyzing</w:t>
      </w:r>
      <w:proofErr w:type="spellEnd"/>
      <w:r w:rsidRPr="007C5FC6">
        <w:rPr>
          <w:rFonts w:asciiTheme="minorHAnsi" w:hAnsiTheme="minorHAnsi"/>
          <w:color w:val="000000"/>
          <w:sz w:val="32"/>
          <w:szCs w:val="32"/>
        </w:rPr>
        <w:t xml:space="preserve"> it and highlights the pitfalls of relying solely on summary statistics. It consists of four small datasets that have nearly identical statistical properties when examined using simple summary statistics (mean, variance, correlation, etc.), but appear very different when plotted.</w:t>
      </w:r>
    </w:p>
    <w:p w14:paraId="72CFDF12" w14:textId="77777777" w:rsidR="007C5FC6" w:rsidRPr="007C5FC6" w:rsidRDefault="007C5FC6" w:rsidP="007C5FC6">
      <w:pPr>
        <w:spacing w:before="100" w:beforeAutospacing="1" w:after="100" w:afterAutospacing="1"/>
        <w:rPr>
          <w:rFonts w:asciiTheme="minorHAnsi" w:hAnsiTheme="minorHAnsi"/>
          <w:color w:val="000000"/>
          <w:sz w:val="32"/>
          <w:szCs w:val="32"/>
        </w:rPr>
      </w:pPr>
      <w:r w:rsidRPr="007C5FC6">
        <w:rPr>
          <w:rFonts w:asciiTheme="minorHAnsi" w:hAnsiTheme="minorHAnsi"/>
          <w:color w:val="000000"/>
          <w:sz w:val="32"/>
          <w:szCs w:val="32"/>
        </w:rPr>
        <w:t>The quartet was created by the statistician Francis Anscombe in 1973 to demonstrate the impact of outliers and the effect of different data distributions on statistical properties. Despite having similar statistical properties, the datasets exhibit distinct patterns and relationships when visualized.</w:t>
      </w:r>
    </w:p>
    <w:p w14:paraId="2BADB658" w14:textId="77777777" w:rsidR="007C5FC6" w:rsidRPr="007C5FC6" w:rsidRDefault="007C5FC6" w:rsidP="007C5FC6">
      <w:pPr>
        <w:spacing w:before="100" w:beforeAutospacing="1" w:after="100" w:afterAutospacing="1"/>
        <w:outlineLvl w:val="2"/>
        <w:rPr>
          <w:rFonts w:asciiTheme="minorHAnsi" w:hAnsiTheme="minorHAnsi"/>
          <w:b/>
          <w:bCs/>
          <w:color w:val="000000"/>
          <w:sz w:val="32"/>
          <w:szCs w:val="32"/>
        </w:rPr>
      </w:pPr>
      <w:r w:rsidRPr="007C5FC6">
        <w:rPr>
          <w:rFonts w:asciiTheme="minorHAnsi" w:hAnsiTheme="minorHAnsi"/>
          <w:b/>
          <w:bCs/>
          <w:color w:val="000000"/>
          <w:sz w:val="32"/>
          <w:szCs w:val="32"/>
        </w:rPr>
        <w:t>Description of the Datasets:</w:t>
      </w:r>
    </w:p>
    <w:p w14:paraId="42390ABC" w14:textId="77777777" w:rsidR="007C5FC6" w:rsidRPr="007C5FC6" w:rsidRDefault="007C5FC6" w:rsidP="007C5FC6">
      <w:pPr>
        <w:spacing w:before="100" w:beforeAutospacing="1" w:after="100" w:afterAutospacing="1"/>
        <w:rPr>
          <w:rFonts w:asciiTheme="minorHAnsi" w:hAnsiTheme="minorHAnsi"/>
          <w:color w:val="000000"/>
          <w:sz w:val="32"/>
          <w:szCs w:val="32"/>
        </w:rPr>
      </w:pPr>
      <w:r w:rsidRPr="007C5FC6">
        <w:rPr>
          <w:rFonts w:asciiTheme="minorHAnsi" w:hAnsiTheme="minorHAnsi"/>
          <w:color w:val="000000"/>
          <w:sz w:val="32"/>
          <w:szCs w:val="32"/>
        </w:rPr>
        <w:t>Each dataset in Anscombe's quartet consists of 11 data points:</w:t>
      </w:r>
    </w:p>
    <w:p w14:paraId="215DB40D" w14:textId="77777777" w:rsidR="007C5FC6" w:rsidRPr="007C5FC6" w:rsidRDefault="007C5FC6" w:rsidP="007C5FC6">
      <w:pPr>
        <w:numPr>
          <w:ilvl w:val="0"/>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w:t>
      </w:r>
      <w:r w:rsidRPr="007C5FC6">
        <w:rPr>
          <w:rFonts w:asciiTheme="minorHAnsi" w:hAnsiTheme="minorHAnsi"/>
          <w:color w:val="000000"/>
          <w:sz w:val="32"/>
          <w:szCs w:val="32"/>
        </w:rPr>
        <w:t>:</w:t>
      </w:r>
    </w:p>
    <w:p w14:paraId="22D123D3"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x</w:t>
      </w:r>
      <w:r w:rsidRPr="007C5FC6">
        <w:rPr>
          <w:rFonts w:asciiTheme="minorHAnsi" w:hAnsiTheme="minorHAnsi"/>
          <w:color w:val="000000"/>
          <w:sz w:val="32"/>
          <w:szCs w:val="32"/>
        </w:rPr>
        <w:t>: 10, 8, 13, 9, 11, 14, 6, 4, 12, 7</w:t>
      </w:r>
    </w:p>
    <w:p w14:paraId="4C582BF8"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y</w:t>
      </w:r>
      <w:r w:rsidRPr="007C5FC6">
        <w:rPr>
          <w:rFonts w:asciiTheme="minorHAnsi" w:hAnsiTheme="minorHAnsi"/>
          <w:color w:val="000000"/>
          <w:sz w:val="32"/>
          <w:szCs w:val="32"/>
        </w:rPr>
        <w:t>: 8.04, 6.95, 7.58, 8.81, 8.33, 9.96, 7.24, 4.26, 10.84, 4.82</w:t>
      </w:r>
    </w:p>
    <w:p w14:paraId="6D9BAC85" w14:textId="77777777" w:rsidR="007C5FC6" w:rsidRPr="007C5FC6" w:rsidRDefault="007C5FC6" w:rsidP="007C5FC6">
      <w:pPr>
        <w:numPr>
          <w:ilvl w:val="0"/>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II</w:t>
      </w:r>
      <w:r w:rsidRPr="007C5FC6">
        <w:rPr>
          <w:rFonts w:asciiTheme="minorHAnsi" w:hAnsiTheme="minorHAnsi"/>
          <w:color w:val="000000"/>
          <w:sz w:val="32"/>
          <w:szCs w:val="32"/>
        </w:rPr>
        <w:t>:</w:t>
      </w:r>
    </w:p>
    <w:p w14:paraId="08366BF2"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x</w:t>
      </w:r>
      <w:r w:rsidRPr="007C5FC6">
        <w:rPr>
          <w:rFonts w:asciiTheme="minorHAnsi" w:hAnsiTheme="minorHAnsi"/>
          <w:color w:val="000000"/>
          <w:sz w:val="32"/>
          <w:szCs w:val="32"/>
        </w:rPr>
        <w:t>: 10, 8, 13, 9, 11, 14, 6, 4, 12, 7</w:t>
      </w:r>
    </w:p>
    <w:p w14:paraId="2AD7DF88"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y</w:t>
      </w:r>
      <w:r w:rsidRPr="007C5FC6">
        <w:rPr>
          <w:rFonts w:asciiTheme="minorHAnsi" w:hAnsiTheme="minorHAnsi"/>
          <w:color w:val="000000"/>
          <w:sz w:val="32"/>
          <w:szCs w:val="32"/>
        </w:rPr>
        <w:t>: 9.14, 8.14, 8.74, 8.77, 9.26, 8.10, 6.13, 3.10, 9.13, 7.26</w:t>
      </w:r>
    </w:p>
    <w:p w14:paraId="36A73C39" w14:textId="77777777" w:rsidR="007C5FC6" w:rsidRPr="007C5FC6" w:rsidRDefault="007C5FC6" w:rsidP="007C5FC6">
      <w:pPr>
        <w:numPr>
          <w:ilvl w:val="0"/>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III</w:t>
      </w:r>
      <w:r w:rsidRPr="007C5FC6">
        <w:rPr>
          <w:rFonts w:asciiTheme="minorHAnsi" w:hAnsiTheme="minorHAnsi"/>
          <w:color w:val="000000"/>
          <w:sz w:val="32"/>
          <w:szCs w:val="32"/>
        </w:rPr>
        <w:t>:</w:t>
      </w:r>
    </w:p>
    <w:p w14:paraId="48BE2C0D"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x</w:t>
      </w:r>
      <w:r w:rsidRPr="007C5FC6">
        <w:rPr>
          <w:rFonts w:asciiTheme="minorHAnsi" w:hAnsiTheme="minorHAnsi"/>
          <w:color w:val="000000"/>
          <w:sz w:val="32"/>
          <w:szCs w:val="32"/>
        </w:rPr>
        <w:t>: 10, 8, 13, 9, 11, 14, 6, 4, 12, 7</w:t>
      </w:r>
    </w:p>
    <w:p w14:paraId="42ACC44A"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y</w:t>
      </w:r>
      <w:r w:rsidRPr="007C5FC6">
        <w:rPr>
          <w:rFonts w:asciiTheme="minorHAnsi" w:hAnsiTheme="minorHAnsi"/>
          <w:color w:val="000000"/>
          <w:sz w:val="32"/>
          <w:szCs w:val="32"/>
        </w:rPr>
        <w:t>: 7.46, 6.77, 12.74, 7.11, 7.81, 8.84, 6.08, 5.39, 8.15, 6.42</w:t>
      </w:r>
    </w:p>
    <w:p w14:paraId="78F3355A" w14:textId="77777777" w:rsidR="007C5FC6" w:rsidRPr="007C5FC6" w:rsidRDefault="007C5FC6" w:rsidP="007C5FC6">
      <w:pPr>
        <w:numPr>
          <w:ilvl w:val="0"/>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IV</w:t>
      </w:r>
      <w:r w:rsidRPr="007C5FC6">
        <w:rPr>
          <w:rFonts w:asciiTheme="minorHAnsi" w:hAnsiTheme="minorHAnsi"/>
          <w:color w:val="000000"/>
          <w:sz w:val="32"/>
          <w:szCs w:val="32"/>
        </w:rPr>
        <w:t>:</w:t>
      </w:r>
    </w:p>
    <w:p w14:paraId="2552C22C"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x</w:t>
      </w:r>
      <w:r w:rsidRPr="007C5FC6">
        <w:rPr>
          <w:rFonts w:asciiTheme="minorHAnsi" w:hAnsiTheme="minorHAnsi"/>
          <w:color w:val="000000"/>
          <w:sz w:val="32"/>
          <w:szCs w:val="32"/>
        </w:rPr>
        <w:t>: 8, 8, 8, 8, 8, 8, 8, 8, 8, 8</w:t>
      </w:r>
    </w:p>
    <w:p w14:paraId="72EFCADA" w14:textId="77777777" w:rsidR="007C5FC6" w:rsidRPr="007C5FC6" w:rsidRDefault="007C5FC6" w:rsidP="007C5FC6">
      <w:pPr>
        <w:numPr>
          <w:ilvl w:val="1"/>
          <w:numId w:val="7"/>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y</w:t>
      </w:r>
      <w:r w:rsidRPr="007C5FC6">
        <w:rPr>
          <w:rFonts w:asciiTheme="minorHAnsi" w:hAnsiTheme="minorHAnsi"/>
          <w:color w:val="000000"/>
          <w:sz w:val="32"/>
          <w:szCs w:val="32"/>
        </w:rPr>
        <w:t>: 6.58, 5.76, 7.71, 8.84, 8.47, 7.04, 5.25, 5.56, 7.91, 6.89</w:t>
      </w:r>
    </w:p>
    <w:p w14:paraId="7446083A" w14:textId="77777777" w:rsidR="007C5FC6" w:rsidRPr="007C5FC6" w:rsidRDefault="007C5FC6" w:rsidP="007C5FC6">
      <w:pPr>
        <w:spacing w:before="100" w:beforeAutospacing="1" w:after="100" w:afterAutospacing="1"/>
        <w:outlineLvl w:val="2"/>
        <w:rPr>
          <w:rFonts w:asciiTheme="minorHAnsi" w:hAnsiTheme="minorHAnsi"/>
          <w:b/>
          <w:bCs/>
          <w:color w:val="000000"/>
          <w:sz w:val="32"/>
          <w:szCs w:val="32"/>
        </w:rPr>
      </w:pPr>
      <w:r w:rsidRPr="007C5FC6">
        <w:rPr>
          <w:rFonts w:asciiTheme="minorHAnsi" w:hAnsiTheme="minorHAnsi"/>
          <w:b/>
          <w:bCs/>
          <w:color w:val="000000"/>
          <w:sz w:val="32"/>
          <w:szCs w:val="32"/>
        </w:rPr>
        <w:lastRenderedPageBreak/>
        <w:t>Statistical Properties:</w:t>
      </w:r>
    </w:p>
    <w:p w14:paraId="3DB67CA7" w14:textId="77777777" w:rsidR="007C5FC6" w:rsidRPr="007C5FC6" w:rsidRDefault="007C5FC6" w:rsidP="007C5FC6">
      <w:pPr>
        <w:spacing w:before="100" w:beforeAutospacing="1" w:after="100" w:afterAutospacing="1"/>
        <w:rPr>
          <w:rFonts w:asciiTheme="minorHAnsi" w:hAnsiTheme="minorHAnsi"/>
          <w:color w:val="000000"/>
          <w:sz w:val="32"/>
          <w:szCs w:val="32"/>
        </w:rPr>
      </w:pPr>
      <w:r w:rsidRPr="007C5FC6">
        <w:rPr>
          <w:rFonts w:asciiTheme="minorHAnsi" w:hAnsiTheme="minorHAnsi"/>
          <w:color w:val="000000"/>
          <w:sz w:val="32"/>
          <w:szCs w:val="32"/>
        </w:rPr>
        <w:t>When summarized with basic statistics (mean, variance, correlation, etc.), all four datasets appear very similar:</w:t>
      </w:r>
    </w:p>
    <w:p w14:paraId="1CD8D595" w14:textId="77777777" w:rsidR="007C5FC6" w:rsidRPr="007C5FC6" w:rsidRDefault="007C5FC6" w:rsidP="007C5FC6">
      <w:pPr>
        <w:numPr>
          <w:ilvl w:val="0"/>
          <w:numId w:val="8"/>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Mean of x</w:t>
      </w:r>
      <w:r w:rsidRPr="007C5FC6">
        <w:rPr>
          <w:rFonts w:asciiTheme="minorHAnsi" w:hAnsiTheme="minorHAnsi"/>
          <w:color w:val="000000"/>
          <w:sz w:val="32"/>
          <w:szCs w:val="32"/>
        </w:rPr>
        <w:t>: 9.0</w:t>
      </w:r>
    </w:p>
    <w:p w14:paraId="45867079" w14:textId="77777777" w:rsidR="007C5FC6" w:rsidRPr="007C5FC6" w:rsidRDefault="007C5FC6" w:rsidP="007C5FC6">
      <w:pPr>
        <w:numPr>
          <w:ilvl w:val="0"/>
          <w:numId w:val="8"/>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Variance of x</w:t>
      </w:r>
      <w:r w:rsidRPr="007C5FC6">
        <w:rPr>
          <w:rFonts w:asciiTheme="minorHAnsi" w:hAnsiTheme="minorHAnsi"/>
          <w:color w:val="000000"/>
          <w:sz w:val="32"/>
          <w:szCs w:val="32"/>
        </w:rPr>
        <w:t>: 10.0</w:t>
      </w:r>
    </w:p>
    <w:p w14:paraId="5195A667" w14:textId="77777777" w:rsidR="007C5FC6" w:rsidRPr="007C5FC6" w:rsidRDefault="007C5FC6" w:rsidP="007C5FC6">
      <w:pPr>
        <w:numPr>
          <w:ilvl w:val="0"/>
          <w:numId w:val="8"/>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Mean of y</w:t>
      </w:r>
      <w:r w:rsidRPr="007C5FC6">
        <w:rPr>
          <w:rFonts w:asciiTheme="minorHAnsi" w:hAnsiTheme="minorHAnsi"/>
          <w:color w:val="000000"/>
          <w:sz w:val="32"/>
          <w:szCs w:val="32"/>
        </w:rPr>
        <w:t>: Approximately 7.5</w:t>
      </w:r>
    </w:p>
    <w:p w14:paraId="751D8C17" w14:textId="77777777" w:rsidR="007C5FC6" w:rsidRPr="007C5FC6" w:rsidRDefault="007C5FC6" w:rsidP="007C5FC6">
      <w:pPr>
        <w:numPr>
          <w:ilvl w:val="0"/>
          <w:numId w:val="8"/>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Variance of y</w:t>
      </w:r>
      <w:r w:rsidRPr="007C5FC6">
        <w:rPr>
          <w:rFonts w:asciiTheme="minorHAnsi" w:hAnsiTheme="minorHAnsi"/>
          <w:color w:val="000000"/>
          <w:sz w:val="32"/>
          <w:szCs w:val="32"/>
        </w:rPr>
        <w:t>: Approximately 3.75</w:t>
      </w:r>
    </w:p>
    <w:p w14:paraId="099443EC" w14:textId="77777777" w:rsidR="007C5FC6" w:rsidRPr="007C5FC6" w:rsidRDefault="007C5FC6" w:rsidP="007C5FC6">
      <w:pPr>
        <w:numPr>
          <w:ilvl w:val="0"/>
          <w:numId w:val="8"/>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Correlation coefficient (r)</w:t>
      </w:r>
      <w:r w:rsidRPr="007C5FC6">
        <w:rPr>
          <w:rFonts w:asciiTheme="minorHAnsi" w:hAnsiTheme="minorHAnsi"/>
          <w:color w:val="000000"/>
          <w:sz w:val="32"/>
          <w:szCs w:val="32"/>
        </w:rPr>
        <w:t>: Approximately 0.82</w:t>
      </w:r>
    </w:p>
    <w:p w14:paraId="17FE6810" w14:textId="1EDBC871" w:rsidR="007C5FC6" w:rsidRPr="007C5FC6" w:rsidRDefault="007C5FC6" w:rsidP="007C5FC6">
      <w:pPr>
        <w:numPr>
          <w:ilvl w:val="0"/>
          <w:numId w:val="8"/>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Linear regression line</w:t>
      </w:r>
      <w:r w:rsidRPr="007C5FC6">
        <w:rPr>
          <w:rFonts w:asciiTheme="minorHAnsi" w:hAnsiTheme="minorHAnsi"/>
          <w:color w:val="000000"/>
          <w:sz w:val="32"/>
          <w:szCs w:val="32"/>
        </w:rPr>
        <w:t>: y=0.5x+3</w:t>
      </w:r>
    </w:p>
    <w:p w14:paraId="15EAF18D" w14:textId="77777777" w:rsidR="007C5FC6" w:rsidRPr="007C5FC6" w:rsidRDefault="007C5FC6" w:rsidP="007C5FC6">
      <w:pPr>
        <w:spacing w:before="100" w:beforeAutospacing="1" w:after="100" w:afterAutospacing="1"/>
        <w:outlineLvl w:val="2"/>
        <w:rPr>
          <w:rFonts w:asciiTheme="minorHAnsi" w:hAnsiTheme="minorHAnsi"/>
          <w:b/>
          <w:bCs/>
          <w:color w:val="000000"/>
          <w:sz w:val="32"/>
          <w:szCs w:val="32"/>
        </w:rPr>
      </w:pPr>
      <w:r w:rsidRPr="007C5FC6">
        <w:rPr>
          <w:rFonts w:asciiTheme="minorHAnsi" w:hAnsiTheme="minorHAnsi"/>
          <w:b/>
          <w:bCs/>
          <w:color w:val="000000"/>
          <w:sz w:val="32"/>
          <w:szCs w:val="32"/>
        </w:rPr>
        <w:t>Key Observations and Lessons:</w:t>
      </w:r>
    </w:p>
    <w:p w14:paraId="7141697D" w14:textId="77777777" w:rsidR="007C5FC6" w:rsidRPr="007C5FC6" w:rsidRDefault="007C5FC6" w:rsidP="007C5FC6">
      <w:pPr>
        <w:numPr>
          <w:ilvl w:val="0"/>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Visual Differences</w:t>
      </w:r>
      <w:r w:rsidRPr="007C5FC6">
        <w:rPr>
          <w:rFonts w:asciiTheme="minorHAnsi" w:hAnsiTheme="minorHAnsi"/>
          <w:color w:val="000000"/>
          <w:sz w:val="32"/>
          <w:szCs w:val="32"/>
        </w:rPr>
        <w:t>: Despite identical summary statistics, each dataset exhibits different patterns when plotted. For instance:</w:t>
      </w:r>
    </w:p>
    <w:p w14:paraId="7578D43F" w14:textId="77777777" w:rsidR="007C5FC6" w:rsidRPr="007C5FC6" w:rsidRDefault="007C5FC6" w:rsidP="007C5FC6">
      <w:pPr>
        <w:numPr>
          <w:ilvl w:val="1"/>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w:t>
      </w:r>
      <w:r w:rsidRPr="007C5FC6">
        <w:rPr>
          <w:rFonts w:asciiTheme="minorHAnsi" w:hAnsiTheme="minorHAnsi"/>
          <w:color w:val="000000"/>
          <w:sz w:val="32"/>
          <w:szCs w:val="32"/>
        </w:rPr>
        <w:t>: Roughly linear relationship with a slight upward trend.</w:t>
      </w:r>
    </w:p>
    <w:p w14:paraId="37736E0C" w14:textId="77777777" w:rsidR="007C5FC6" w:rsidRPr="007C5FC6" w:rsidRDefault="007C5FC6" w:rsidP="007C5FC6">
      <w:pPr>
        <w:numPr>
          <w:ilvl w:val="1"/>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II</w:t>
      </w:r>
      <w:r w:rsidRPr="007C5FC6">
        <w:rPr>
          <w:rFonts w:asciiTheme="minorHAnsi" w:hAnsiTheme="minorHAnsi"/>
          <w:color w:val="000000"/>
          <w:sz w:val="32"/>
          <w:szCs w:val="32"/>
        </w:rPr>
        <w:t>: Appears as a curved pattern.</w:t>
      </w:r>
    </w:p>
    <w:p w14:paraId="62519142" w14:textId="77777777" w:rsidR="007C5FC6" w:rsidRPr="007C5FC6" w:rsidRDefault="007C5FC6" w:rsidP="007C5FC6">
      <w:pPr>
        <w:numPr>
          <w:ilvl w:val="1"/>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III</w:t>
      </w:r>
      <w:r w:rsidRPr="007C5FC6">
        <w:rPr>
          <w:rFonts w:asciiTheme="minorHAnsi" w:hAnsiTheme="minorHAnsi"/>
          <w:color w:val="000000"/>
          <w:sz w:val="32"/>
          <w:szCs w:val="32"/>
        </w:rPr>
        <w:t>: Dominated by one outlier, influencing the linear fit.</w:t>
      </w:r>
    </w:p>
    <w:p w14:paraId="6E3E7514" w14:textId="77777777" w:rsidR="007C5FC6" w:rsidRPr="007C5FC6" w:rsidRDefault="007C5FC6" w:rsidP="007C5FC6">
      <w:pPr>
        <w:numPr>
          <w:ilvl w:val="1"/>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Dataset IV</w:t>
      </w:r>
      <w:r w:rsidRPr="007C5FC6">
        <w:rPr>
          <w:rFonts w:asciiTheme="minorHAnsi" w:hAnsiTheme="minorHAnsi"/>
          <w:color w:val="000000"/>
          <w:sz w:val="32"/>
          <w:szCs w:val="32"/>
        </w:rPr>
        <w:t>: Perfectly linear relationship except for one outlier.</w:t>
      </w:r>
    </w:p>
    <w:p w14:paraId="6D1E73E1" w14:textId="77777777" w:rsidR="007C5FC6" w:rsidRPr="007C5FC6" w:rsidRDefault="007C5FC6" w:rsidP="007C5FC6">
      <w:pPr>
        <w:numPr>
          <w:ilvl w:val="0"/>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Impact of Outliers</w:t>
      </w:r>
      <w:r w:rsidRPr="007C5FC6">
        <w:rPr>
          <w:rFonts w:asciiTheme="minorHAnsi" w:hAnsiTheme="minorHAnsi"/>
          <w:color w:val="000000"/>
          <w:sz w:val="32"/>
          <w:szCs w:val="32"/>
        </w:rPr>
        <w:t>: Dataset III demonstrates how an outlier can significantly affect the correlation coefficient and linear fit, despite other statistical measures being similar.</w:t>
      </w:r>
    </w:p>
    <w:p w14:paraId="44506311" w14:textId="77777777" w:rsidR="007C5FC6" w:rsidRPr="007C5FC6" w:rsidRDefault="007C5FC6" w:rsidP="007C5FC6">
      <w:pPr>
        <w:numPr>
          <w:ilvl w:val="0"/>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Importance of Data Visualization</w:t>
      </w:r>
      <w:r w:rsidRPr="007C5FC6">
        <w:rPr>
          <w:rFonts w:asciiTheme="minorHAnsi" w:hAnsiTheme="minorHAnsi"/>
          <w:color w:val="000000"/>
          <w:sz w:val="32"/>
          <w:szCs w:val="32"/>
        </w:rPr>
        <w:t>: Anscombe's quartet underscores the importance of visualizing data to gain insights beyond summary statistics. Graphical exploration can reveal patterns, outliers, and relationships that summary statistics might obscure.</w:t>
      </w:r>
    </w:p>
    <w:p w14:paraId="7A4E4F47" w14:textId="77777777" w:rsidR="00805FD1" w:rsidRPr="00480689" w:rsidRDefault="007C5FC6" w:rsidP="00805FD1">
      <w:pPr>
        <w:numPr>
          <w:ilvl w:val="0"/>
          <w:numId w:val="9"/>
        </w:numPr>
        <w:spacing w:before="100" w:beforeAutospacing="1" w:after="100" w:afterAutospacing="1"/>
        <w:rPr>
          <w:rFonts w:asciiTheme="minorHAnsi" w:hAnsiTheme="minorHAnsi"/>
          <w:color w:val="000000"/>
          <w:sz w:val="32"/>
          <w:szCs w:val="32"/>
        </w:rPr>
      </w:pPr>
      <w:r w:rsidRPr="007C5FC6">
        <w:rPr>
          <w:rFonts w:asciiTheme="minorHAnsi" w:hAnsiTheme="minorHAnsi"/>
          <w:b/>
          <w:bCs/>
          <w:color w:val="000000"/>
          <w:sz w:val="32"/>
          <w:szCs w:val="32"/>
        </w:rPr>
        <w:t>Statistical Fallacy</w:t>
      </w:r>
      <w:r w:rsidRPr="007C5FC6">
        <w:rPr>
          <w:rFonts w:asciiTheme="minorHAnsi" w:hAnsiTheme="minorHAnsi"/>
          <w:color w:val="000000"/>
          <w:sz w:val="32"/>
          <w:szCs w:val="32"/>
        </w:rPr>
        <w:t>: Relying solely on summary statistics (mean, variance, correlation) can lead to misleading interpretations, as seen in datasets with vastly different distributions but similar summary statistics.</w:t>
      </w:r>
    </w:p>
    <w:p w14:paraId="185BAE0B" w14:textId="05996FE3" w:rsidR="00805FD1" w:rsidRPr="00480689" w:rsidRDefault="00805FD1" w:rsidP="00805FD1">
      <w:pPr>
        <w:spacing w:before="100" w:beforeAutospacing="1" w:after="100" w:afterAutospacing="1"/>
        <w:rPr>
          <w:rFonts w:asciiTheme="minorHAnsi" w:hAnsiTheme="minorHAnsi"/>
          <w:b/>
          <w:bCs/>
          <w:sz w:val="32"/>
          <w:szCs w:val="32"/>
        </w:rPr>
      </w:pPr>
      <w:r w:rsidRPr="00480689">
        <w:rPr>
          <w:rFonts w:asciiTheme="minorHAnsi" w:hAnsiTheme="minorHAnsi"/>
          <w:b/>
          <w:bCs/>
          <w:sz w:val="32"/>
          <w:szCs w:val="32"/>
        </w:rPr>
        <w:lastRenderedPageBreak/>
        <w:t>Implications for Data Analysis</w:t>
      </w:r>
    </w:p>
    <w:p w14:paraId="169820B4" w14:textId="1F1C364B" w:rsidR="00805FD1" w:rsidRPr="00480689" w:rsidRDefault="00805FD1" w:rsidP="00805FD1">
      <w:pPr>
        <w:spacing w:before="100" w:beforeAutospacing="1" w:after="100" w:afterAutospacing="1"/>
        <w:rPr>
          <w:rFonts w:asciiTheme="minorHAnsi" w:hAnsiTheme="minorHAnsi"/>
          <w:color w:val="000000"/>
          <w:sz w:val="32"/>
          <w:szCs w:val="32"/>
        </w:rPr>
      </w:pPr>
      <w:r w:rsidRPr="00480689">
        <w:rPr>
          <w:rFonts w:asciiTheme="minorHAnsi" w:hAnsiTheme="minorHAnsi"/>
          <w:sz w:val="32"/>
          <w:szCs w:val="32"/>
        </w:rPr>
        <w:t>Anscombe's quartet serves as a powerful reminder for data analysts to:</w:t>
      </w:r>
    </w:p>
    <w:p w14:paraId="652B47FE" w14:textId="77777777" w:rsidR="00805FD1" w:rsidRPr="00480689" w:rsidRDefault="00805FD1" w:rsidP="00805FD1">
      <w:pPr>
        <w:numPr>
          <w:ilvl w:val="0"/>
          <w:numId w:val="10"/>
        </w:numPr>
        <w:spacing w:before="100" w:beforeAutospacing="1" w:after="100" w:afterAutospacing="1"/>
        <w:rPr>
          <w:rFonts w:asciiTheme="minorHAnsi" w:hAnsiTheme="minorHAnsi"/>
          <w:sz w:val="32"/>
          <w:szCs w:val="32"/>
        </w:rPr>
      </w:pPr>
      <w:r w:rsidRPr="00480689">
        <w:rPr>
          <w:rFonts w:asciiTheme="minorHAnsi" w:hAnsiTheme="minorHAnsi"/>
          <w:sz w:val="32"/>
          <w:szCs w:val="32"/>
        </w:rPr>
        <w:t>Always visualize data before performing statistical analysis.</w:t>
      </w:r>
    </w:p>
    <w:p w14:paraId="4875DABA" w14:textId="77777777" w:rsidR="00805FD1" w:rsidRPr="00480689" w:rsidRDefault="00805FD1" w:rsidP="00805FD1">
      <w:pPr>
        <w:numPr>
          <w:ilvl w:val="0"/>
          <w:numId w:val="10"/>
        </w:numPr>
        <w:spacing w:before="100" w:beforeAutospacing="1" w:after="100" w:afterAutospacing="1"/>
        <w:rPr>
          <w:rFonts w:asciiTheme="minorHAnsi" w:hAnsiTheme="minorHAnsi"/>
          <w:sz w:val="32"/>
          <w:szCs w:val="32"/>
        </w:rPr>
      </w:pPr>
      <w:r w:rsidRPr="00480689">
        <w:rPr>
          <w:rFonts w:asciiTheme="minorHAnsi" w:hAnsiTheme="minorHAnsi"/>
          <w:sz w:val="32"/>
          <w:szCs w:val="32"/>
        </w:rPr>
        <w:t>Be cautious about relying solely on numerical summaries.</w:t>
      </w:r>
    </w:p>
    <w:p w14:paraId="6C54EA48" w14:textId="77777777" w:rsidR="00805FD1" w:rsidRPr="00480689" w:rsidRDefault="00805FD1" w:rsidP="00805FD1">
      <w:pPr>
        <w:numPr>
          <w:ilvl w:val="0"/>
          <w:numId w:val="10"/>
        </w:numPr>
        <w:spacing w:before="100" w:beforeAutospacing="1" w:after="100" w:afterAutospacing="1"/>
        <w:rPr>
          <w:rFonts w:asciiTheme="minorHAnsi" w:hAnsiTheme="minorHAnsi"/>
          <w:sz w:val="32"/>
          <w:szCs w:val="32"/>
        </w:rPr>
      </w:pPr>
      <w:r w:rsidRPr="00480689">
        <w:rPr>
          <w:rFonts w:asciiTheme="minorHAnsi" w:hAnsiTheme="minorHAnsi"/>
          <w:sz w:val="32"/>
          <w:szCs w:val="32"/>
        </w:rPr>
        <w:t>Consider the potential impact of outliers on statistical results.</w:t>
      </w:r>
    </w:p>
    <w:p w14:paraId="10ACCEC2" w14:textId="77777777" w:rsidR="00805FD1" w:rsidRPr="00480689" w:rsidRDefault="00805FD1" w:rsidP="00805FD1">
      <w:pPr>
        <w:numPr>
          <w:ilvl w:val="0"/>
          <w:numId w:val="10"/>
        </w:numPr>
        <w:spacing w:before="100" w:beforeAutospacing="1" w:after="100" w:afterAutospacing="1"/>
        <w:rPr>
          <w:rFonts w:asciiTheme="minorHAnsi" w:hAnsiTheme="minorHAnsi"/>
          <w:sz w:val="32"/>
          <w:szCs w:val="32"/>
        </w:rPr>
      </w:pPr>
      <w:r w:rsidRPr="00480689">
        <w:rPr>
          <w:rFonts w:asciiTheme="minorHAnsi" w:hAnsiTheme="minorHAnsi"/>
          <w:sz w:val="32"/>
          <w:szCs w:val="32"/>
        </w:rPr>
        <w:t>Explore different types of relationships between variables.</w:t>
      </w:r>
    </w:p>
    <w:p w14:paraId="790F39F3" w14:textId="77777777" w:rsidR="00493F80" w:rsidRPr="00480689" w:rsidRDefault="00493F80">
      <w:pPr>
        <w:rPr>
          <w:sz w:val="32"/>
          <w:szCs w:val="32"/>
        </w:rPr>
      </w:pPr>
    </w:p>
    <w:p w14:paraId="4B1AE499" w14:textId="4B4033C7" w:rsidR="00493F80" w:rsidRPr="00480689" w:rsidRDefault="00493F80">
      <w:pPr>
        <w:rPr>
          <w:b/>
          <w:bCs/>
          <w:sz w:val="32"/>
          <w:szCs w:val="32"/>
        </w:rPr>
      </w:pPr>
      <w:r w:rsidRPr="00480689">
        <w:rPr>
          <w:b/>
          <w:bCs/>
          <w:sz w:val="32"/>
          <w:szCs w:val="32"/>
        </w:rPr>
        <w:t xml:space="preserve">3. What is Pearson’s R? </w:t>
      </w:r>
    </w:p>
    <w:p w14:paraId="1EE970B2" w14:textId="77777777" w:rsidR="00493F80" w:rsidRPr="00480689" w:rsidRDefault="00493F80">
      <w:pPr>
        <w:rPr>
          <w:sz w:val="32"/>
          <w:szCs w:val="32"/>
        </w:rPr>
      </w:pPr>
    </w:p>
    <w:p w14:paraId="62D0CF57" w14:textId="2FD93A1C" w:rsidR="00BA6A99" w:rsidRPr="00480689" w:rsidRDefault="00BA6A99">
      <w:pPr>
        <w:rPr>
          <w:rFonts w:asciiTheme="minorHAnsi" w:hAnsiTheme="minorHAnsi"/>
          <w:color w:val="000000"/>
          <w:sz w:val="32"/>
          <w:szCs w:val="32"/>
        </w:rPr>
      </w:pPr>
      <w:r w:rsidRPr="00480689">
        <w:rPr>
          <w:rFonts w:asciiTheme="minorHAnsi" w:hAnsiTheme="minorHAnsi"/>
          <w:color w:val="000000"/>
          <w:sz w:val="32"/>
          <w:szCs w:val="32"/>
        </w:rPr>
        <w:t>Pearson's correlation coefficient, often denoted as</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Fonts w:asciiTheme="minorHAnsi" w:hAnsiTheme="minorHAnsi"/>
          <w:color w:val="000000"/>
          <w:sz w:val="32"/>
          <w:szCs w:val="32"/>
        </w:rPr>
        <w:t>, is a measure of the linear correlation between two variables. It quantifies the strength and direction of the linear relationship between paired continuous data.</w:t>
      </w:r>
    </w:p>
    <w:p w14:paraId="09CB1889" w14:textId="77777777" w:rsidR="00BA6A99" w:rsidRPr="00480689" w:rsidRDefault="00BA6A99">
      <w:pPr>
        <w:rPr>
          <w:rFonts w:asciiTheme="minorHAnsi" w:hAnsiTheme="minorHAnsi"/>
          <w:color w:val="000000"/>
          <w:sz w:val="32"/>
          <w:szCs w:val="32"/>
        </w:rPr>
      </w:pPr>
    </w:p>
    <w:p w14:paraId="36B0E6CF" w14:textId="0D8E86E2" w:rsidR="00BA6A99" w:rsidRPr="00480689" w:rsidRDefault="00BA6A99" w:rsidP="00BA6A99">
      <w:pPr>
        <w:pStyle w:val="NormalWeb"/>
        <w:rPr>
          <w:rFonts w:asciiTheme="minorHAnsi" w:hAnsiTheme="minorHAnsi"/>
          <w:color w:val="000000"/>
          <w:sz w:val="32"/>
          <w:szCs w:val="32"/>
        </w:rPr>
      </w:pPr>
      <w:r w:rsidRPr="00480689">
        <w:rPr>
          <w:rFonts w:asciiTheme="minorHAnsi" w:hAnsiTheme="minorHAnsi"/>
          <w:color w:val="000000"/>
          <w:sz w:val="32"/>
          <w:szCs w:val="32"/>
        </w:rPr>
        <w:t>Pearson's correlation coefficient</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eastAsiaTheme="majorEastAsia" w:hAnsiTheme="minorHAnsi"/>
          <w:color w:val="000000"/>
          <w:sz w:val="32"/>
          <w:szCs w:val="32"/>
        </w:rPr>
        <w:t> </w:t>
      </w:r>
      <w:r w:rsidRPr="00480689">
        <w:rPr>
          <w:rFonts w:asciiTheme="minorHAnsi" w:hAnsiTheme="minorHAnsi"/>
          <w:color w:val="000000"/>
          <w:sz w:val="32"/>
          <w:szCs w:val="32"/>
        </w:rPr>
        <w:t>is defined as the covariance of two variables</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eastAsiaTheme="majorEastAsia"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Style w:val="apple-converted-space"/>
          <w:rFonts w:asciiTheme="minorHAnsi" w:eastAsiaTheme="majorEastAsia" w:hAnsiTheme="minorHAnsi"/>
          <w:color w:val="000000"/>
          <w:sz w:val="32"/>
          <w:szCs w:val="32"/>
        </w:rPr>
        <w:t> </w:t>
      </w:r>
      <w:r w:rsidRPr="00480689">
        <w:rPr>
          <w:rFonts w:asciiTheme="minorHAnsi" w:hAnsiTheme="minorHAnsi"/>
          <w:color w:val="000000"/>
          <w:sz w:val="32"/>
          <w:szCs w:val="32"/>
        </w:rPr>
        <w:t>divided by the product of their standard deviations. Mathematically, it is expressed as:</w:t>
      </w:r>
    </w:p>
    <w:p w14:paraId="24781D27" w14:textId="08B33F99" w:rsidR="00BA6A99" w:rsidRPr="00480689" w:rsidRDefault="00BA6A99">
      <w:pPr>
        <w:rPr>
          <w:rFonts w:ascii="-webkit-standard" w:hAnsi="-webkit-standard"/>
          <w:color w:val="000000"/>
          <w:sz w:val="32"/>
          <w:szCs w:val="32"/>
        </w:rPr>
      </w:pPr>
      <w:r w:rsidRPr="00480689">
        <w:rPr>
          <w:rFonts w:ascii="-webkit-standard" w:hAnsi="-webkit-standard"/>
          <w:noProof/>
          <w:color w:val="000000"/>
          <w:sz w:val="32"/>
          <w:szCs w:val="32"/>
          <w14:ligatures w14:val="standardContextual"/>
        </w:rPr>
        <w:drawing>
          <wp:inline distT="0" distB="0" distL="0" distR="0" wp14:anchorId="5F9B9357" wp14:editId="608F7155">
            <wp:extent cx="3251200" cy="901700"/>
            <wp:effectExtent l="0" t="0" r="0" b="0"/>
            <wp:docPr id="1359439606" name="Picture 1" descr="A math equation with square and squar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9606" name="Picture 1" descr="A math equation with square and square symbol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51200" cy="901700"/>
                    </a:xfrm>
                    <a:prstGeom prst="rect">
                      <a:avLst/>
                    </a:prstGeom>
                  </pic:spPr>
                </pic:pic>
              </a:graphicData>
            </a:graphic>
          </wp:inline>
        </w:drawing>
      </w:r>
    </w:p>
    <w:p w14:paraId="3E705A97" w14:textId="77777777" w:rsidR="00BA6A99" w:rsidRPr="00480689" w:rsidRDefault="00BA6A99" w:rsidP="00BA6A99">
      <w:pPr>
        <w:pStyle w:val="NormalWeb"/>
        <w:rPr>
          <w:rFonts w:asciiTheme="minorHAnsi" w:hAnsiTheme="minorHAnsi"/>
          <w:color w:val="000000"/>
          <w:sz w:val="32"/>
          <w:szCs w:val="32"/>
        </w:rPr>
      </w:pPr>
      <w:r w:rsidRPr="00480689">
        <w:rPr>
          <w:rFonts w:asciiTheme="minorHAnsi" w:hAnsiTheme="minorHAnsi"/>
          <w:color w:val="000000"/>
          <w:sz w:val="32"/>
          <w:szCs w:val="32"/>
        </w:rPr>
        <w:t>Where:</w:t>
      </w:r>
    </w:p>
    <w:p w14:paraId="77502426" w14:textId="22AE0891" w:rsidR="00BA6A99" w:rsidRPr="00480689" w:rsidRDefault="00BA6A99" w:rsidP="00BA6A99">
      <w:pPr>
        <w:numPr>
          <w:ilvl w:val="0"/>
          <w:numId w:val="12"/>
        </w:numPr>
        <w:spacing w:before="100" w:beforeAutospacing="1" w:after="100" w:afterAutospacing="1"/>
        <w:rPr>
          <w:rFonts w:asciiTheme="minorHAnsi" w:hAnsiTheme="minorHAnsi"/>
          <w:color w:val="000000"/>
          <w:sz w:val="32"/>
          <w:szCs w:val="32"/>
        </w:rPr>
      </w:pPr>
      <w:r w:rsidRPr="00480689">
        <w:rPr>
          <w:rStyle w:val="mord"/>
          <w:rFonts w:asciiTheme="minorHAnsi" w:eastAsiaTheme="majorEastAsia" w:hAnsiTheme="minorHAnsi"/>
          <w:color w:val="000000"/>
          <w:sz w:val="32"/>
          <w:szCs w:val="32"/>
        </w:rPr>
        <w:t>x</w:t>
      </w:r>
      <w:r w:rsidRPr="00480689">
        <w:rPr>
          <w:rStyle w:val="mord"/>
          <w:rFonts w:asciiTheme="minorHAnsi" w:eastAsiaTheme="majorEastAsia" w:hAnsiTheme="minorHAnsi"/>
          <w:color w:val="000000"/>
          <w:sz w:val="32"/>
          <w:szCs w:val="32"/>
          <w:vertAlign w:val="subscript"/>
        </w:rPr>
        <w:t>i</w:t>
      </w:r>
      <w:r w:rsidRPr="00480689">
        <w:rPr>
          <w:rStyle w:val="vlist-s"/>
          <w:rFonts w:ascii="Arial" w:hAnsi="Arial" w:cs="Arial"/>
          <w:color w:val="000000"/>
          <w:sz w:val="32"/>
          <w:szCs w:val="32"/>
        </w:rPr>
        <w:t>​</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proofErr w:type="spellStart"/>
      <w:r w:rsidRPr="00480689">
        <w:rPr>
          <w:rStyle w:val="mord"/>
          <w:rFonts w:asciiTheme="minorHAnsi" w:eastAsiaTheme="majorEastAsia" w:hAnsiTheme="minorHAnsi"/>
          <w:color w:val="000000"/>
          <w:sz w:val="32"/>
          <w:szCs w:val="32"/>
        </w:rPr>
        <w:t>y</w:t>
      </w:r>
      <w:r w:rsidRPr="00480689">
        <w:rPr>
          <w:rStyle w:val="mord"/>
          <w:rFonts w:asciiTheme="minorHAnsi" w:eastAsiaTheme="majorEastAsia" w:hAnsiTheme="minorHAnsi"/>
          <w:color w:val="000000"/>
          <w:sz w:val="32"/>
          <w:szCs w:val="32"/>
          <w:vertAlign w:val="subscript"/>
        </w:rPr>
        <w:t>i</w:t>
      </w:r>
      <w:proofErr w:type="spellEnd"/>
      <w:r w:rsidRPr="00480689">
        <w:rPr>
          <w:rStyle w:val="vlist-s"/>
          <w:rFonts w:ascii="Arial" w:hAnsi="Arial" w:cs="Arial"/>
          <w:color w:val="000000"/>
          <w:sz w:val="32"/>
          <w:szCs w:val="32"/>
          <w:vertAlign w:val="subscript"/>
        </w:rPr>
        <w:t>​</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are the individual data points of variables</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Fonts w:asciiTheme="minorHAnsi" w:hAnsiTheme="minorHAnsi"/>
          <w:color w:val="000000"/>
          <w:sz w:val="32"/>
          <w:szCs w:val="32"/>
        </w:rPr>
        <w:t>,</w:t>
      </w:r>
    </w:p>
    <w:p w14:paraId="5887C914" w14:textId="445D6658" w:rsidR="00BA6A99" w:rsidRPr="00480689" w:rsidRDefault="00BA6A99" w:rsidP="00BA6A99">
      <w:pPr>
        <w:numPr>
          <w:ilvl w:val="0"/>
          <w:numId w:val="12"/>
        </w:numPr>
        <w:spacing w:before="100" w:beforeAutospacing="1" w:after="100" w:afterAutospacing="1"/>
        <w:rPr>
          <w:rFonts w:asciiTheme="minorHAnsi" w:hAnsiTheme="minorHAnsi"/>
          <w:color w:val="000000"/>
          <w:sz w:val="32"/>
          <w:szCs w:val="32"/>
        </w:rPr>
      </w:pPr>
      <w:r w:rsidRPr="00480689">
        <w:rPr>
          <w:rStyle w:val="katex-mathml"/>
          <w:rFonts w:asciiTheme="minorHAnsi" w:eastAsiaTheme="majorEastAsia" w:hAnsiTheme="minorHAnsi"/>
          <w:color w:val="000000"/>
          <w:sz w:val="32"/>
          <w:szCs w:val="32"/>
        </w:rPr>
        <w:t>x</w:t>
      </w:r>
      <w:r w:rsidRPr="00480689">
        <w:rPr>
          <w:rStyle w:val="katex-mathml"/>
          <w:rFonts w:ascii="Arial" w:eastAsiaTheme="majorEastAsia" w:hAnsi="Arial" w:cs="Arial"/>
          <w:color w:val="000000"/>
          <w:sz w:val="32"/>
          <w:szCs w:val="32"/>
        </w:rPr>
        <w:t>ˉ</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y</w:t>
      </w:r>
      <w:r w:rsidRPr="00480689">
        <w:rPr>
          <w:rStyle w:val="mord"/>
          <w:rFonts w:ascii="Arial" w:eastAsiaTheme="majorEastAsia" w:hAnsi="Arial" w:cs="Arial"/>
          <w:color w:val="000000"/>
          <w:sz w:val="32"/>
          <w:szCs w:val="32"/>
        </w:rPr>
        <w:t>ˉ</w:t>
      </w:r>
      <w:r w:rsidRPr="00480689">
        <w:rPr>
          <w:rStyle w:val="vlist-s"/>
          <w:rFonts w:ascii="Arial" w:hAnsi="Arial" w:cs="Arial"/>
          <w:color w:val="000000"/>
          <w:sz w:val="32"/>
          <w:szCs w:val="32"/>
        </w:rPr>
        <w:t>​</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are the mean values of</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respectively,</w:t>
      </w:r>
    </w:p>
    <w:p w14:paraId="6C39E718" w14:textId="4E2C1E2D" w:rsidR="00BA6A99" w:rsidRPr="00480689" w:rsidRDefault="00BA6A99" w:rsidP="00BA6A99">
      <w:pPr>
        <w:numPr>
          <w:ilvl w:val="0"/>
          <w:numId w:val="12"/>
        </w:numPr>
        <w:spacing w:before="100" w:beforeAutospacing="1" w:after="100" w:afterAutospacing="1"/>
        <w:rPr>
          <w:rFonts w:asciiTheme="minorHAnsi" w:hAnsiTheme="minorHAnsi"/>
          <w:color w:val="000000"/>
          <w:sz w:val="32"/>
          <w:szCs w:val="32"/>
        </w:rPr>
      </w:pPr>
      <w:r w:rsidRPr="00480689">
        <w:rPr>
          <w:rStyle w:val="katex-mathml"/>
          <w:rFonts w:asciiTheme="minorHAnsi" w:eastAsiaTheme="majorEastAsia" w:hAnsiTheme="minorHAnsi"/>
          <w:color w:val="000000"/>
          <w:sz w:val="32"/>
          <w:szCs w:val="32"/>
        </w:rPr>
        <w:t>n</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is the number of data points.</w:t>
      </w:r>
    </w:p>
    <w:p w14:paraId="046373F7" w14:textId="77777777" w:rsidR="00BA6A99" w:rsidRPr="00480689" w:rsidRDefault="00BA6A99" w:rsidP="00BA6A99">
      <w:pPr>
        <w:pStyle w:val="Heading3"/>
        <w:rPr>
          <w:rFonts w:asciiTheme="minorHAnsi" w:hAnsiTheme="minorHAnsi"/>
          <w:color w:val="000000"/>
          <w:sz w:val="32"/>
          <w:szCs w:val="32"/>
        </w:rPr>
      </w:pPr>
      <w:r w:rsidRPr="00480689">
        <w:rPr>
          <w:rFonts w:asciiTheme="minorHAnsi" w:hAnsiTheme="minorHAnsi"/>
          <w:color w:val="000000"/>
          <w:sz w:val="32"/>
          <w:szCs w:val="32"/>
        </w:rPr>
        <w:t>Properties:</w:t>
      </w:r>
    </w:p>
    <w:p w14:paraId="766481F3" w14:textId="5E194D00" w:rsidR="00BA6A99" w:rsidRPr="00480689" w:rsidRDefault="00BA6A99" w:rsidP="00BA6A99">
      <w:pPr>
        <w:pStyle w:val="NormalWeb"/>
        <w:numPr>
          <w:ilvl w:val="0"/>
          <w:numId w:val="13"/>
        </w:numPr>
        <w:rPr>
          <w:rFonts w:asciiTheme="minorHAnsi" w:hAnsiTheme="minorHAnsi"/>
          <w:color w:val="000000"/>
          <w:sz w:val="32"/>
          <w:szCs w:val="32"/>
        </w:rPr>
      </w:pPr>
      <w:r w:rsidRPr="00480689">
        <w:rPr>
          <w:rStyle w:val="Strong"/>
          <w:rFonts w:asciiTheme="minorHAnsi" w:hAnsiTheme="minorHAnsi"/>
          <w:color w:val="000000"/>
          <w:sz w:val="32"/>
          <w:szCs w:val="32"/>
        </w:rPr>
        <w:t>Range of</w:t>
      </w:r>
      <w:r w:rsidRPr="00480689">
        <w:rPr>
          <w:rStyle w:val="apple-converted-space"/>
          <w:rFonts w:asciiTheme="minorHAnsi" w:hAnsiTheme="minorHAnsi"/>
          <w:b/>
          <w:bCs/>
          <w:color w:val="000000"/>
          <w:sz w:val="32"/>
          <w:szCs w:val="32"/>
        </w:rPr>
        <w:t> </w:t>
      </w:r>
      <w:r w:rsidRPr="00480689">
        <w:rPr>
          <w:rStyle w:val="katex-mathml"/>
          <w:rFonts w:asciiTheme="minorHAnsi" w:eastAsiaTheme="majorEastAsia" w:hAnsiTheme="minorHAnsi"/>
          <w:b/>
          <w:bCs/>
          <w:color w:val="000000"/>
          <w:sz w:val="32"/>
          <w:szCs w:val="32"/>
        </w:rPr>
        <w:t>r</w:t>
      </w:r>
      <w:r w:rsidRPr="00480689">
        <w:rPr>
          <w:rFonts w:asciiTheme="minorHAnsi" w:hAnsiTheme="minorHAnsi"/>
          <w:color w:val="000000"/>
          <w:sz w:val="32"/>
          <w:szCs w:val="32"/>
        </w:rPr>
        <w:t>: Pearson's</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ranges from -1 to 1.</w:t>
      </w:r>
    </w:p>
    <w:p w14:paraId="08DA4277" w14:textId="2C578AEE"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Style w:val="mord"/>
          <w:rFonts w:asciiTheme="minorHAnsi" w:eastAsiaTheme="majorEastAsia" w:hAnsiTheme="minorHAnsi"/>
          <w:color w:val="000000"/>
          <w:sz w:val="32"/>
          <w:szCs w:val="32"/>
        </w:rPr>
        <w:lastRenderedPageBreak/>
        <w:t xml:space="preserve">r </w:t>
      </w:r>
      <w:r w:rsidRPr="00480689">
        <w:rPr>
          <w:rStyle w:val="mrel"/>
          <w:rFonts w:asciiTheme="minorHAnsi" w:hAnsiTheme="minorHAnsi"/>
          <w:color w:val="000000"/>
          <w:sz w:val="32"/>
          <w:szCs w:val="32"/>
        </w:rPr>
        <w:t xml:space="preserve">= </w:t>
      </w:r>
      <w:r w:rsidRPr="00480689">
        <w:rPr>
          <w:rStyle w:val="mord"/>
          <w:rFonts w:asciiTheme="minorHAnsi" w:eastAsiaTheme="majorEastAsia" w:hAnsiTheme="minorHAnsi"/>
          <w:color w:val="000000"/>
          <w:sz w:val="32"/>
          <w:szCs w:val="32"/>
        </w:rPr>
        <w:t>1</w:t>
      </w:r>
      <w:r w:rsidRPr="00480689">
        <w:rPr>
          <w:rFonts w:asciiTheme="minorHAnsi" w:hAnsiTheme="minorHAnsi"/>
          <w:color w:val="000000"/>
          <w:sz w:val="32"/>
          <w:szCs w:val="32"/>
        </w:rPr>
        <w:t>: Perfect positive linear correlation (as</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increases,</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Y</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also increases proportionally).</w:t>
      </w:r>
    </w:p>
    <w:p w14:paraId="38347405" w14:textId="3FECC244"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Style w:val="mord"/>
          <w:rFonts w:asciiTheme="minorHAnsi" w:eastAsiaTheme="majorEastAsia" w:hAnsiTheme="minorHAnsi"/>
          <w:color w:val="000000"/>
          <w:sz w:val="32"/>
          <w:szCs w:val="32"/>
        </w:rPr>
        <w:t xml:space="preserve">r </w:t>
      </w:r>
      <w:r w:rsidRPr="00480689">
        <w:rPr>
          <w:rStyle w:val="mrel"/>
          <w:rFonts w:asciiTheme="minorHAnsi" w:hAnsiTheme="minorHAnsi"/>
          <w:color w:val="000000"/>
          <w:sz w:val="32"/>
          <w:szCs w:val="32"/>
        </w:rPr>
        <w:t xml:space="preserve">= </w:t>
      </w:r>
      <w:r w:rsidRPr="00480689">
        <w:rPr>
          <w:rStyle w:val="mord"/>
          <w:rFonts w:asciiTheme="minorHAnsi" w:eastAsiaTheme="majorEastAsia" w:hAnsiTheme="minorHAnsi"/>
          <w:color w:val="000000"/>
          <w:sz w:val="32"/>
          <w:szCs w:val="32"/>
        </w:rPr>
        <w:t>−1</w:t>
      </w:r>
      <w:r w:rsidRPr="00480689">
        <w:rPr>
          <w:rFonts w:asciiTheme="minorHAnsi" w:hAnsiTheme="minorHAnsi"/>
          <w:color w:val="000000"/>
          <w:sz w:val="32"/>
          <w:szCs w:val="32"/>
        </w:rPr>
        <w:t>: Perfect negative linear correlation (as</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increases,</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decreases proportionally).</w:t>
      </w:r>
    </w:p>
    <w:p w14:paraId="4F53C4C6" w14:textId="4820C47B"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Style w:val="katex-mathml"/>
          <w:rFonts w:asciiTheme="minorHAnsi" w:eastAsiaTheme="majorEastAsia" w:hAnsiTheme="minorHAnsi"/>
          <w:color w:val="000000"/>
          <w:sz w:val="32"/>
          <w:szCs w:val="32"/>
        </w:rPr>
        <w:t>r = 0</w:t>
      </w:r>
      <w:r w:rsidRPr="00480689">
        <w:rPr>
          <w:rFonts w:asciiTheme="minorHAnsi" w:hAnsiTheme="minorHAnsi"/>
          <w:color w:val="000000"/>
          <w:sz w:val="32"/>
          <w:szCs w:val="32"/>
        </w:rPr>
        <w:t>: No linear correlation between</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Fonts w:asciiTheme="minorHAnsi" w:hAnsiTheme="minorHAnsi"/>
          <w:color w:val="000000"/>
          <w:sz w:val="32"/>
          <w:szCs w:val="32"/>
        </w:rPr>
        <w:t>.</w:t>
      </w:r>
    </w:p>
    <w:p w14:paraId="5BB0BB6A" w14:textId="77777777" w:rsidR="00BA6A99" w:rsidRPr="00480689" w:rsidRDefault="00BA6A99" w:rsidP="00BA6A99">
      <w:pPr>
        <w:pStyle w:val="NormalWeb"/>
        <w:numPr>
          <w:ilvl w:val="0"/>
          <w:numId w:val="13"/>
        </w:numPr>
        <w:rPr>
          <w:rFonts w:asciiTheme="minorHAnsi" w:hAnsiTheme="minorHAnsi"/>
          <w:color w:val="000000"/>
          <w:sz w:val="32"/>
          <w:szCs w:val="32"/>
        </w:rPr>
      </w:pPr>
      <w:r w:rsidRPr="00480689">
        <w:rPr>
          <w:rStyle w:val="Strong"/>
          <w:rFonts w:asciiTheme="minorHAnsi" w:hAnsiTheme="minorHAnsi"/>
          <w:color w:val="000000"/>
          <w:sz w:val="32"/>
          <w:szCs w:val="32"/>
        </w:rPr>
        <w:t>Strength of Correlation</w:t>
      </w:r>
      <w:r w:rsidRPr="00480689">
        <w:rPr>
          <w:rFonts w:asciiTheme="minorHAnsi" w:hAnsiTheme="minorHAnsi"/>
          <w:color w:val="000000"/>
          <w:sz w:val="32"/>
          <w:szCs w:val="32"/>
        </w:rPr>
        <w:t>:</w:t>
      </w:r>
    </w:p>
    <w:p w14:paraId="2612C965" w14:textId="193A9F7F"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The closer</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is to 1 or -1, the stronger the linear relationship between</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Fonts w:asciiTheme="minorHAnsi" w:hAnsiTheme="minorHAnsi"/>
          <w:color w:val="000000"/>
          <w:sz w:val="32"/>
          <w:szCs w:val="32"/>
        </w:rPr>
        <w:t>.</w:t>
      </w:r>
    </w:p>
    <w:p w14:paraId="39C4F325" w14:textId="790582BB"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The closer</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is to 0, the weaker the linear relationship (or no linear relationship).</w:t>
      </w:r>
    </w:p>
    <w:p w14:paraId="53B0A8E8" w14:textId="77777777" w:rsidR="00BA6A99" w:rsidRPr="00480689" w:rsidRDefault="00BA6A99" w:rsidP="00BA6A99">
      <w:pPr>
        <w:pStyle w:val="NormalWeb"/>
        <w:numPr>
          <w:ilvl w:val="0"/>
          <w:numId w:val="13"/>
        </w:numPr>
        <w:rPr>
          <w:rFonts w:asciiTheme="minorHAnsi" w:hAnsiTheme="minorHAnsi"/>
          <w:color w:val="000000"/>
          <w:sz w:val="32"/>
          <w:szCs w:val="32"/>
        </w:rPr>
      </w:pPr>
      <w:r w:rsidRPr="00480689">
        <w:rPr>
          <w:rStyle w:val="Strong"/>
          <w:rFonts w:asciiTheme="minorHAnsi" w:hAnsiTheme="minorHAnsi"/>
          <w:color w:val="000000"/>
          <w:sz w:val="32"/>
          <w:szCs w:val="32"/>
        </w:rPr>
        <w:t>Direction</w:t>
      </w:r>
      <w:r w:rsidRPr="00480689">
        <w:rPr>
          <w:rFonts w:asciiTheme="minorHAnsi" w:hAnsiTheme="minorHAnsi"/>
          <w:color w:val="000000"/>
          <w:sz w:val="32"/>
          <w:szCs w:val="32"/>
        </w:rPr>
        <w:t>:</w:t>
      </w:r>
    </w:p>
    <w:p w14:paraId="3B4CBDA6" w14:textId="6B0277B0"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If</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is positive,</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Y</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have a positive linear relationship (both variables increase or decrease together).</w:t>
      </w:r>
    </w:p>
    <w:p w14:paraId="0A145C54" w14:textId="4FE5F550" w:rsidR="00BA6A99" w:rsidRPr="00480689" w:rsidRDefault="00BA6A99" w:rsidP="00BA6A99">
      <w:pPr>
        <w:numPr>
          <w:ilvl w:val="1"/>
          <w:numId w:val="1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If</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is negative,</w:t>
      </w:r>
      <w:r w:rsidRPr="00480689">
        <w:rPr>
          <w:rStyle w:val="apple-converted-space"/>
          <w:rFonts w:asciiTheme="minorHAnsi" w:hAnsiTheme="minorHAnsi"/>
          <w:color w:val="000000"/>
          <w:sz w:val="32"/>
          <w:szCs w:val="32"/>
        </w:rPr>
        <w:t> </w:t>
      </w:r>
      <w:r w:rsidRPr="00480689">
        <w:rPr>
          <w:rStyle w:val="katex-mathml"/>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Y</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have a negative linear relationship (as one variable increases, the other decreases).</w:t>
      </w:r>
    </w:p>
    <w:p w14:paraId="4A26BFE2" w14:textId="4400D6DA" w:rsidR="00BA6A99" w:rsidRPr="00480689" w:rsidRDefault="00BA6A99" w:rsidP="00BA6A99">
      <w:pPr>
        <w:pStyle w:val="NormalWeb"/>
        <w:numPr>
          <w:ilvl w:val="0"/>
          <w:numId w:val="13"/>
        </w:numPr>
        <w:rPr>
          <w:rFonts w:asciiTheme="minorHAnsi" w:hAnsiTheme="minorHAnsi"/>
          <w:color w:val="000000"/>
          <w:sz w:val="32"/>
          <w:szCs w:val="32"/>
        </w:rPr>
      </w:pPr>
      <w:r w:rsidRPr="00480689">
        <w:rPr>
          <w:rStyle w:val="Strong"/>
          <w:rFonts w:asciiTheme="minorHAnsi" w:hAnsiTheme="minorHAnsi"/>
          <w:color w:val="000000"/>
          <w:sz w:val="32"/>
          <w:szCs w:val="32"/>
        </w:rPr>
        <w:t>Assumption</w:t>
      </w:r>
      <w:r w:rsidRPr="00480689">
        <w:rPr>
          <w:rFonts w:asciiTheme="minorHAnsi" w:hAnsiTheme="minorHAnsi"/>
          <w:color w:val="000000"/>
          <w:sz w:val="32"/>
          <w:szCs w:val="32"/>
        </w:rPr>
        <w:t>: Pearson's</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assumes that the relationship between the variables is linear and that both variables are normally distributed.</w:t>
      </w:r>
    </w:p>
    <w:p w14:paraId="4B9C11E0" w14:textId="6C168858" w:rsidR="00BA6A99" w:rsidRPr="00480689" w:rsidRDefault="00BA6A99" w:rsidP="00BA6A99">
      <w:pPr>
        <w:pStyle w:val="NormalWeb"/>
        <w:numPr>
          <w:ilvl w:val="0"/>
          <w:numId w:val="13"/>
        </w:numPr>
        <w:rPr>
          <w:rFonts w:asciiTheme="minorHAnsi" w:hAnsiTheme="minorHAnsi"/>
          <w:color w:val="000000"/>
          <w:sz w:val="32"/>
          <w:szCs w:val="32"/>
        </w:rPr>
      </w:pPr>
      <w:r w:rsidRPr="00480689">
        <w:rPr>
          <w:rStyle w:val="Strong"/>
          <w:rFonts w:asciiTheme="minorHAnsi" w:hAnsiTheme="minorHAnsi"/>
          <w:color w:val="000000"/>
          <w:sz w:val="32"/>
          <w:szCs w:val="32"/>
        </w:rPr>
        <w:t>Sensitive to Outliers</w:t>
      </w:r>
      <w:r w:rsidRPr="00480689">
        <w:rPr>
          <w:rFonts w:asciiTheme="minorHAnsi" w:hAnsiTheme="minorHAnsi"/>
          <w:color w:val="000000"/>
          <w:sz w:val="32"/>
          <w:szCs w:val="32"/>
        </w:rPr>
        <w:t>: Pearson's</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r</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can be sensitive to outliers, especially when they significantly influence the covariance between</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X</w:t>
      </w:r>
      <w:r w:rsidRPr="00480689">
        <w:rPr>
          <w:rStyle w:val="apple-converted-space"/>
          <w:rFonts w:asciiTheme="minorHAnsi" w:hAnsiTheme="minorHAnsi"/>
          <w:color w:val="000000"/>
          <w:sz w:val="32"/>
          <w:szCs w:val="32"/>
        </w:rPr>
        <w:t> </w:t>
      </w:r>
      <w:r w:rsidRPr="00480689">
        <w:rPr>
          <w:rFonts w:asciiTheme="minorHAnsi" w:hAnsiTheme="minorHAnsi"/>
          <w:color w:val="000000"/>
          <w:sz w:val="32"/>
          <w:szCs w:val="32"/>
        </w:rPr>
        <w:t>and</w:t>
      </w:r>
      <w:r w:rsidRPr="00480689">
        <w:rPr>
          <w:rStyle w:val="apple-converted-space"/>
          <w:rFonts w:asciiTheme="minorHAnsi" w:hAnsiTheme="minorHAnsi"/>
          <w:color w:val="000000"/>
          <w:sz w:val="32"/>
          <w:szCs w:val="32"/>
        </w:rPr>
        <w:t> </w:t>
      </w:r>
      <w:r w:rsidRPr="00480689">
        <w:rPr>
          <w:rStyle w:val="mord"/>
          <w:rFonts w:asciiTheme="minorHAnsi" w:eastAsiaTheme="majorEastAsia" w:hAnsiTheme="minorHAnsi"/>
          <w:color w:val="000000"/>
          <w:sz w:val="32"/>
          <w:szCs w:val="32"/>
        </w:rPr>
        <w:t>Y</w:t>
      </w:r>
      <w:r w:rsidRPr="00480689">
        <w:rPr>
          <w:rFonts w:asciiTheme="minorHAnsi" w:hAnsiTheme="minorHAnsi"/>
          <w:color w:val="000000"/>
          <w:sz w:val="32"/>
          <w:szCs w:val="32"/>
        </w:rPr>
        <w:t>.</w:t>
      </w:r>
    </w:p>
    <w:p w14:paraId="0CB306ED" w14:textId="77777777" w:rsidR="00BA6A99" w:rsidRPr="00480689" w:rsidRDefault="00BA6A99" w:rsidP="00BA6A99">
      <w:pPr>
        <w:pStyle w:val="Heading3"/>
        <w:rPr>
          <w:rFonts w:asciiTheme="minorHAnsi" w:hAnsiTheme="minorHAnsi"/>
          <w:b/>
          <w:bCs/>
          <w:color w:val="000000"/>
          <w:sz w:val="32"/>
          <w:szCs w:val="32"/>
        </w:rPr>
      </w:pPr>
      <w:r w:rsidRPr="00480689">
        <w:rPr>
          <w:rFonts w:asciiTheme="minorHAnsi" w:hAnsiTheme="minorHAnsi"/>
          <w:b/>
          <w:bCs/>
          <w:color w:val="000000"/>
          <w:sz w:val="32"/>
          <w:szCs w:val="32"/>
        </w:rPr>
        <w:t>Limitations:</w:t>
      </w:r>
    </w:p>
    <w:p w14:paraId="4B1D72E9" w14:textId="2A7392E4" w:rsidR="00BA6A99" w:rsidRPr="00480689" w:rsidRDefault="00BA6A99" w:rsidP="00BA6A99">
      <w:pPr>
        <w:numPr>
          <w:ilvl w:val="0"/>
          <w:numId w:val="1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Pearson's</w:t>
      </w:r>
      <w:r w:rsidRPr="00480689">
        <w:rPr>
          <w:rStyle w:val="apple-converted-space"/>
          <w:rFonts w:asciiTheme="minorHAnsi" w:eastAsiaTheme="majorEastAsia" w:hAnsiTheme="minorHAnsi"/>
          <w:color w:val="000000"/>
          <w:sz w:val="32"/>
          <w:szCs w:val="32"/>
        </w:rPr>
        <w:t> </w:t>
      </w:r>
      <w:r w:rsidRPr="00480689">
        <w:rPr>
          <w:rStyle w:val="katex-mathml"/>
          <w:rFonts w:asciiTheme="minorHAnsi" w:eastAsiaTheme="majorEastAsia" w:hAnsiTheme="minorHAnsi"/>
          <w:color w:val="000000"/>
          <w:sz w:val="32"/>
          <w:szCs w:val="32"/>
        </w:rPr>
        <w:t>r</w:t>
      </w:r>
      <w:r w:rsidRPr="00480689">
        <w:rPr>
          <w:rStyle w:val="apple-converted-space"/>
          <w:rFonts w:asciiTheme="minorHAnsi" w:eastAsiaTheme="majorEastAsia" w:hAnsiTheme="minorHAnsi"/>
          <w:color w:val="000000"/>
          <w:sz w:val="32"/>
          <w:szCs w:val="32"/>
        </w:rPr>
        <w:t> </w:t>
      </w:r>
      <w:r w:rsidRPr="00480689">
        <w:rPr>
          <w:rFonts w:asciiTheme="minorHAnsi" w:hAnsiTheme="minorHAnsi"/>
          <w:color w:val="000000"/>
          <w:sz w:val="32"/>
          <w:szCs w:val="32"/>
        </w:rPr>
        <w:t>measures only linear relationships. It may not capture nonlinear relationships.</w:t>
      </w:r>
    </w:p>
    <w:p w14:paraId="43CE330E" w14:textId="77777777" w:rsidR="00BA6A99" w:rsidRPr="00480689" w:rsidRDefault="00BA6A99" w:rsidP="00BA6A99">
      <w:pPr>
        <w:numPr>
          <w:ilvl w:val="0"/>
          <w:numId w:val="1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It assumes that both variables are normally distributed and can be influenced by outliers.</w:t>
      </w:r>
    </w:p>
    <w:p w14:paraId="5F6D72C5" w14:textId="2D40A00C" w:rsidR="00BA6A99" w:rsidRPr="00BA6A99" w:rsidRDefault="00BA6A99" w:rsidP="00BA6A99">
      <w:pPr>
        <w:numPr>
          <w:ilvl w:val="0"/>
          <w:numId w:val="1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It does not imply causation; a strong correlation does not necessarily mean that changes in one variable cause changes in the other.</w:t>
      </w:r>
    </w:p>
    <w:p w14:paraId="6BC2A475" w14:textId="77777777" w:rsidR="00BA6A99" w:rsidRPr="00480689" w:rsidRDefault="00BA6A99">
      <w:pPr>
        <w:rPr>
          <w:sz w:val="32"/>
          <w:szCs w:val="32"/>
        </w:rPr>
      </w:pPr>
    </w:p>
    <w:p w14:paraId="3522B84B" w14:textId="77777777" w:rsidR="00BA6A99" w:rsidRPr="00480689" w:rsidRDefault="00BA6A99">
      <w:pPr>
        <w:rPr>
          <w:sz w:val="32"/>
          <w:szCs w:val="32"/>
        </w:rPr>
      </w:pPr>
    </w:p>
    <w:p w14:paraId="5BCBC04E" w14:textId="582F0541" w:rsidR="00493F80" w:rsidRPr="00480689" w:rsidRDefault="00493F80">
      <w:pPr>
        <w:rPr>
          <w:b/>
          <w:bCs/>
          <w:sz w:val="32"/>
          <w:szCs w:val="32"/>
        </w:rPr>
      </w:pPr>
      <w:r w:rsidRPr="00480689">
        <w:rPr>
          <w:b/>
          <w:bCs/>
          <w:sz w:val="32"/>
          <w:szCs w:val="32"/>
        </w:rPr>
        <w:lastRenderedPageBreak/>
        <w:t xml:space="preserve">4. What is scaling? Why is scaling performed? What is the difference between normalized scaling and standardized scaling? </w:t>
      </w:r>
    </w:p>
    <w:p w14:paraId="0202B3EE" w14:textId="77777777" w:rsidR="00493F80" w:rsidRPr="00480689" w:rsidRDefault="00493F80">
      <w:pPr>
        <w:rPr>
          <w:sz w:val="32"/>
          <w:szCs w:val="32"/>
        </w:rPr>
      </w:pPr>
    </w:p>
    <w:p w14:paraId="35C81F18" w14:textId="77777777" w:rsidR="005A1422" w:rsidRPr="005A1422" w:rsidRDefault="005A1422" w:rsidP="005A1422">
      <w:pPr>
        <w:spacing w:before="100" w:beforeAutospacing="1" w:after="100" w:afterAutospacing="1"/>
        <w:rPr>
          <w:rFonts w:asciiTheme="minorHAnsi" w:hAnsiTheme="minorHAnsi"/>
          <w:color w:val="000000"/>
          <w:sz w:val="32"/>
          <w:szCs w:val="32"/>
        </w:rPr>
      </w:pPr>
      <w:r w:rsidRPr="005A1422">
        <w:rPr>
          <w:rFonts w:asciiTheme="minorHAnsi" w:hAnsiTheme="minorHAnsi"/>
          <w:color w:val="000000"/>
          <w:sz w:val="32"/>
          <w:szCs w:val="32"/>
        </w:rPr>
        <w:t>Scaling is a preprocessing step in data analysis and machine learning where numerical features are transformed to a standard scale, typically to make the data comparable and improve the performance and stability of certain algorithms. Here's a detailed explanation addressing your questions:</w:t>
      </w:r>
    </w:p>
    <w:p w14:paraId="595D9E1B" w14:textId="77777777" w:rsidR="005A1422" w:rsidRPr="005A1422" w:rsidRDefault="005A1422" w:rsidP="005A1422">
      <w:pPr>
        <w:spacing w:before="100" w:beforeAutospacing="1" w:after="100" w:afterAutospacing="1"/>
        <w:outlineLvl w:val="2"/>
        <w:rPr>
          <w:rFonts w:asciiTheme="minorHAnsi" w:hAnsiTheme="minorHAnsi"/>
          <w:b/>
          <w:bCs/>
          <w:color w:val="000000"/>
          <w:sz w:val="32"/>
          <w:szCs w:val="32"/>
        </w:rPr>
      </w:pPr>
      <w:r w:rsidRPr="005A1422">
        <w:rPr>
          <w:rFonts w:asciiTheme="minorHAnsi" w:hAnsiTheme="minorHAnsi"/>
          <w:b/>
          <w:bCs/>
          <w:color w:val="000000"/>
          <w:sz w:val="32"/>
          <w:szCs w:val="32"/>
        </w:rPr>
        <w:t>What is Scaling?</w:t>
      </w:r>
    </w:p>
    <w:p w14:paraId="77874919" w14:textId="77777777" w:rsidR="005A1422" w:rsidRPr="005A1422" w:rsidRDefault="005A1422" w:rsidP="005A1422">
      <w:pPr>
        <w:spacing w:before="100" w:beforeAutospacing="1" w:after="100" w:afterAutospacing="1"/>
        <w:rPr>
          <w:rFonts w:asciiTheme="minorHAnsi" w:hAnsiTheme="minorHAnsi"/>
          <w:color w:val="000000"/>
          <w:sz w:val="32"/>
          <w:szCs w:val="32"/>
        </w:rPr>
      </w:pPr>
      <w:r w:rsidRPr="005A1422">
        <w:rPr>
          <w:rFonts w:asciiTheme="minorHAnsi" w:hAnsiTheme="minorHAnsi"/>
          <w:color w:val="000000"/>
          <w:sz w:val="32"/>
          <w:szCs w:val="32"/>
        </w:rPr>
        <w:t>Scaling refers to the process of transforming the range of variables (features) to a similar scale. It is essential because many machine learning algorithms perform better or converge faster when features are on a relatively similar scale and close to normally distributed.</w:t>
      </w:r>
    </w:p>
    <w:p w14:paraId="1C0C3560" w14:textId="77777777" w:rsidR="005A1422" w:rsidRPr="005A1422" w:rsidRDefault="005A1422" w:rsidP="005A1422">
      <w:pPr>
        <w:spacing w:before="100" w:beforeAutospacing="1" w:after="100" w:afterAutospacing="1"/>
        <w:outlineLvl w:val="2"/>
        <w:rPr>
          <w:rFonts w:asciiTheme="minorHAnsi" w:hAnsiTheme="minorHAnsi"/>
          <w:b/>
          <w:bCs/>
          <w:color w:val="000000"/>
          <w:sz w:val="32"/>
          <w:szCs w:val="32"/>
        </w:rPr>
      </w:pPr>
      <w:r w:rsidRPr="005A1422">
        <w:rPr>
          <w:rFonts w:asciiTheme="minorHAnsi" w:hAnsiTheme="minorHAnsi"/>
          <w:b/>
          <w:bCs/>
          <w:color w:val="000000"/>
          <w:sz w:val="32"/>
          <w:szCs w:val="32"/>
        </w:rPr>
        <w:t>Why is Scaling Performed?</w:t>
      </w:r>
    </w:p>
    <w:p w14:paraId="1B686FEE" w14:textId="77777777" w:rsidR="005A1422" w:rsidRPr="005A1422" w:rsidRDefault="005A1422" w:rsidP="005A1422">
      <w:pPr>
        <w:numPr>
          <w:ilvl w:val="0"/>
          <w:numId w:val="15"/>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Algorithm Performance</w:t>
      </w:r>
      <w:r w:rsidRPr="005A1422">
        <w:rPr>
          <w:rFonts w:asciiTheme="minorHAnsi" w:hAnsiTheme="minorHAnsi"/>
          <w:color w:val="000000"/>
          <w:sz w:val="32"/>
          <w:szCs w:val="32"/>
        </w:rPr>
        <w:t xml:space="preserve">: Many machine learning algorithms, such as linear and logistic regression, K-nearest </w:t>
      </w:r>
      <w:proofErr w:type="spellStart"/>
      <w:r w:rsidRPr="005A1422">
        <w:rPr>
          <w:rFonts w:asciiTheme="minorHAnsi" w:hAnsiTheme="minorHAnsi"/>
          <w:color w:val="000000"/>
          <w:sz w:val="32"/>
          <w:szCs w:val="32"/>
        </w:rPr>
        <w:t>neighbors</w:t>
      </w:r>
      <w:proofErr w:type="spellEnd"/>
      <w:r w:rsidRPr="005A1422">
        <w:rPr>
          <w:rFonts w:asciiTheme="minorHAnsi" w:hAnsiTheme="minorHAnsi"/>
          <w:color w:val="000000"/>
          <w:sz w:val="32"/>
          <w:szCs w:val="32"/>
        </w:rPr>
        <w:t>, support vector machines (SVMs), and neural networks, are sensitive to the scale of input features. Features with larger scales can dominate those with smaller scales, affecting the algorithm's ability to learn effectively.</w:t>
      </w:r>
    </w:p>
    <w:p w14:paraId="109ABEF4" w14:textId="77777777" w:rsidR="005A1422" w:rsidRPr="005A1422" w:rsidRDefault="005A1422" w:rsidP="005A1422">
      <w:pPr>
        <w:numPr>
          <w:ilvl w:val="0"/>
          <w:numId w:val="15"/>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Convergence</w:t>
      </w:r>
      <w:r w:rsidRPr="005A1422">
        <w:rPr>
          <w:rFonts w:asciiTheme="minorHAnsi" w:hAnsiTheme="minorHAnsi"/>
          <w:color w:val="000000"/>
          <w:sz w:val="32"/>
          <w:szCs w:val="32"/>
        </w:rPr>
        <w:t>: Gradient descent-based optimization algorithms, used in many machine learning models, converge faster when features are scaled. This is because the steps taken in each iteration are more consistent when the scales are similar.</w:t>
      </w:r>
    </w:p>
    <w:p w14:paraId="1B9C40AE" w14:textId="77777777" w:rsidR="005A1422" w:rsidRPr="005A1422" w:rsidRDefault="005A1422" w:rsidP="005A1422">
      <w:pPr>
        <w:numPr>
          <w:ilvl w:val="0"/>
          <w:numId w:val="15"/>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Distance-based Algorithms</w:t>
      </w:r>
      <w:r w:rsidRPr="005A1422">
        <w:rPr>
          <w:rFonts w:asciiTheme="minorHAnsi" w:hAnsiTheme="minorHAnsi"/>
          <w:color w:val="000000"/>
          <w:sz w:val="32"/>
          <w:szCs w:val="32"/>
        </w:rPr>
        <w:t xml:space="preserve">: Algorithms that rely on distances between data points, such as K-nearest </w:t>
      </w:r>
      <w:proofErr w:type="spellStart"/>
      <w:r w:rsidRPr="005A1422">
        <w:rPr>
          <w:rFonts w:asciiTheme="minorHAnsi" w:hAnsiTheme="minorHAnsi"/>
          <w:color w:val="000000"/>
          <w:sz w:val="32"/>
          <w:szCs w:val="32"/>
        </w:rPr>
        <w:t>neighbors</w:t>
      </w:r>
      <w:proofErr w:type="spellEnd"/>
      <w:r w:rsidRPr="005A1422">
        <w:rPr>
          <w:rFonts w:asciiTheme="minorHAnsi" w:hAnsiTheme="minorHAnsi"/>
          <w:color w:val="000000"/>
          <w:sz w:val="32"/>
          <w:szCs w:val="32"/>
        </w:rPr>
        <w:t xml:space="preserve"> and clustering algorithms (e.g., K-means), are sensitive to the scale of features. Features with larger scales will have a greater impact on the distance calculations.</w:t>
      </w:r>
    </w:p>
    <w:p w14:paraId="546A02DD" w14:textId="77777777" w:rsidR="005A1422" w:rsidRPr="005A1422" w:rsidRDefault="005A1422" w:rsidP="005A1422">
      <w:pPr>
        <w:spacing w:before="100" w:beforeAutospacing="1" w:after="100" w:afterAutospacing="1"/>
        <w:outlineLvl w:val="2"/>
        <w:rPr>
          <w:rFonts w:asciiTheme="minorHAnsi" w:hAnsiTheme="minorHAnsi"/>
          <w:b/>
          <w:bCs/>
          <w:color w:val="000000"/>
          <w:sz w:val="32"/>
          <w:szCs w:val="32"/>
        </w:rPr>
      </w:pPr>
      <w:r w:rsidRPr="005A1422">
        <w:rPr>
          <w:rFonts w:asciiTheme="minorHAnsi" w:hAnsiTheme="minorHAnsi"/>
          <w:b/>
          <w:bCs/>
          <w:color w:val="000000"/>
          <w:sz w:val="32"/>
          <w:szCs w:val="32"/>
        </w:rPr>
        <w:lastRenderedPageBreak/>
        <w:t>Types of Scaling:</w:t>
      </w:r>
    </w:p>
    <w:p w14:paraId="01FCC636" w14:textId="77777777" w:rsidR="005A1422" w:rsidRPr="005A1422" w:rsidRDefault="005A1422" w:rsidP="005A1422">
      <w:pPr>
        <w:numPr>
          <w:ilvl w:val="0"/>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Normalized Scaling (Min-Max Scaling)</w:t>
      </w:r>
      <w:r w:rsidRPr="005A1422">
        <w:rPr>
          <w:rFonts w:asciiTheme="minorHAnsi" w:hAnsiTheme="minorHAnsi"/>
          <w:color w:val="000000"/>
          <w:sz w:val="32"/>
          <w:szCs w:val="32"/>
        </w:rPr>
        <w:t>:</w:t>
      </w:r>
    </w:p>
    <w:p w14:paraId="594CA4A3" w14:textId="4F0DB8D9" w:rsidR="005A1422" w:rsidRPr="005A1422" w:rsidRDefault="005A1422" w:rsidP="005A1422">
      <w:pPr>
        <w:numPr>
          <w:ilvl w:val="1"/>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Formula</w:t>
      </w:r>
      <w:r w:rsidRPr="005A1422">
        <w:rPr>
          <w:rFonts w:asciiTheme="minorHAnsi" w:hAnsiTheme="minorHAnsi"/>
          <w:color w:val="000000"/>
          <w:sz w:val="32"/>
          <w:szCs w:val="32"/>
        </w:rPr>
        <w:t>: </w:t>
      </w:r>
      <w:proofErr w:type="spellStart"/>
      <w:r w:rsidRPr="005A1422">
        <w:rPr>
          <w:rFonts w:asciiTheme="minorHAnsi" w:hAnsiTheme="minorHAnsi"/>
          <w:color w:val="000000"/>
          <w:sz w:val="32"/>
          <w:szCs w:val="32"/>
        </w:rPr>
        <w:t>Xnorm</w:t>
      </w:r>
      <w:proofErr w:type="spellEnd"/>
      <w:r w:rsidR="00336637" w:rsidRPr="00480689">
        <w:rPr>
          <w:rFonts w:asciiTheme="minorHAnsi" w:hAnsiTheme="minorHAnsi"/>
          <w:color w:val="000000"/>
          <w:sz w:val="32"/>
          <w:szCs w:val="32"/>
        </w:rPr>
        <w:t xml:space="preserve"> </w:t>
      </w:r>
      <w:r w:rsidRPr="005A1422">
        <w:rPr>
          <w:rFonts w:asciiTheme="minorHAnsi" w:hAnsiTheme="minorHAnsi"/>
          <w:color w:val="000000"/>
          <w:sz w:val="32"/>
          <w:szCs w:val="32"/>
        </w:rPr>
        <w:t>=</w:t>
      </w:r>
      <w:r w:rsidR="00336637" w:rsidRPr="00480689">
        <w:rPr>
          <w:rFonts w:asciiTheme="minorHAnsi" w:hAnsiTheme="minorHAnsi"/>
          <w:color w:val="000000"/>
          <w:sz w:val="32"/>
          <w:szCs w:val="32"/>
        </w:rPr>
        <w:t xml:space="preserve"> (</w:t>
      </w:r>
      <w:r w:rsidRPr="005A1422">
        <w:rPr>
          <w:rFonts w:asciiTheme="minorHAnsi" w:hAnsiTheme="minorHAnsi"/>
          <w:color w:val="000000"/>
          <w:sz w:val="32"/>
          <w:szCs w:val="32"/>
        </w:rPr>
        <w:t>X−</w:t>
      </w:r>
      <w:proofErr w:type="spellStart"/>
      <w:r w:rsidRPr="005A1422">
        <w:rPr>
          <w:rFonts w:asciiTheme="minorHAnsi" w:hAnsiTheme="minorHAnsi"/>
          <w:color w:val="000000"/>
          <w:sz w:val="32"/>
          <w:szCs w:val="32"/>
        </w:rPr>
        <w:t>Xmin</w:t>
      </w:r>
      <w:proofErr w:type="spellEnd"/>
      <w:r w:rsidR="00336637" w:rsidRPr="00480689">
        <w:rPr>
          <w:rFonts w:asciiTheme="minorHAnsi" w:hAnsiTheme="minorHAnsi"/>
          <w:color w:val="000000"/>
          <w:sz w:val="32"/>
          <w:szCs w:val="32"/>
        </w:rPr>
        <w:t>) / (</w:t>
      </w:r>
      <w:proofErr w:type="spellStart"/>
      <w:r w:rsidRPr="005A1422">
        <w:rPr>
          <w:rFonts w:asciiTheme="minorHAnsi" w:hAnsiTheme="minorHAnsi"/>
          <w:color w:val="000000"/>
          <w:sz w:val="32"/>
          <w:szCs w:val="32"/>
        </w:rPr>
        <w:t>Xmax−Xmin</w:t>
      </w:r>
      <w:proofErr w:type="spellEnd"/>
      <w:r w:rsidR="00336637" w:rsidRPr="00480689">
        <w:rPr>
          <w:rFonts w:asciiTheme="minorHAnsi" w:hAnsiTheme="minorHAnsi"/>
          <w:color w:val="000000"/>
          <w:sz w:val="32"/>
          <w:szCs w:val="32"/>
        </w:rPr>
        <w:t>)</w:t>
      </w:r>
    </w:p>
    <w:p w14:paraId="6C54E2B2" w14:textId="77777777" w:rsidR="005A1422" w:rsidRPr="005A1422" w:rsidRDefault="005A1422" w:rsidP="005A1422">
      <w:pPr>
        <w:numPr>
          <w:ilvl w:val="1"/>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Range</w:t>
      </w:r>
      <w:r w:rsidRPr="005A1422">
        <w:rPr>
          <w:rFonts w:asciiTheme="minorHAnsi" w:hAnsiTheme="minorHAnsi"/>
          <w:color w:val="000000"/>
          <w:sz w:val="32"/>
          <w:szCs w:val="32"/>
        </w:rPr>
        <w:t>: Transforms data to a scale between 0 and 1.</w:t>
      </w:r>
    </w:p>
    <w:p w14:paraId="0F89C393" w14:textId="77777777" w:rsidR="005A1422" w:rsidRPr="005A1422" w:rsidRDefault="005A1422" w:rsidP="005A1422">
      <w:pPr>
        <w:numPr>
          <w:ilvl w:val="1"/>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Purpose</w:t>
      </w:r>
      <w:r w:rsidRPr="005A1422">
        <w:rPr>
          <w:rFonts w:asciiTheme="minorHAnsi" w:hAnsiTheme="minorHAnsi"/>
          <w:color w:val="000000"/>
          <w:sz w:val="32"/>
          <w:szCs w:val="32"/>
        </w:rPr>
        <w:t>: Ensures all features have the same scale, preserving the shape of the original distribution. Useful when the data needs to be bound within a specific range.</w:t>
      </w:r>
    </w:p>
    <w:p w14:paraId="33208A16" w14:textId="77777777" w:rsidR="005A1422" w:rsidRPr="005A1422" w:rsidRDefault="005A1422" w:rsidP="005A1422">
      <w:pPr>
        <w:numPr>
          <w:ilvl w:val="0"/>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Standardized Scaling (Z-score Normalization)</w:t>
      </w:r>
      <w:r w:rsidRPr="005A1422">
        <w:rPr>
          <w:rFonts w:asciiTheme="minorHAnsi" w:hAnsiTheme="minorHAnsi"/>
          <w:color w:val="000000"/>
          <w:sz w:val="32"/>
          <w:szCs w:val="32"/>
        </w:rPr>
        <w:t>:</w:t>
      </w:r>
    </w:p>
    <w:p w14:paraId="025E43DD" w14:textId="11BEB7C3" w:rsidR="005A1422" w:rsidRPr="005A1422" w:rsidRDefault="005A1422" w:rsidP="005A1422">
      <w:pPr>
        <w:numPr>
          <w:ilvl w:val="1"/>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Formula</w:t>
      </w:r>
      <w:r w:rsidRPr="005A1422">
        <w:rPr>
          <w:rFonts w:asciiTheme="minorHAnsi" w:hAnsiTheme="minorHAnsi"/>
          <w:color w:val="000000"/>
          <w:sz w:val="32"/>
          <w:szCs w:val="32"/>
        </w:rPr>
        <w:t>: </w:t>
      </w:r>
      <w:proofErr w:type="spellStart"/>
      <w:r w:rsidRPr="005A1422">
        <w:rPr>
          <w:rFonts w:asciiTheme="minorHAnsi" w:hAnsiTheme="minorHAnsi"/>
          <w:color w:val="000000"/>
          <w:sz w:val="32"/>
          <w:szCs w:val="32"/>
        </w:rPr>
        <w:t>Xstd</w:t>
      </w:r>
      <w:proofErr w:type="spellEnd"/>
      <w:r w:rsidR="00336637" w:rsidRPr="00480689">
        <w:rPr>
          <w:rFonts w:asciiTheme="minorHAnsi" w:hAnsiTheme="minorHAnsi"/>
          <w:color w:val="000000"/>
          <w:sz w:val="32"/>
          <w:szCs w:val="32"/>
        </w:rPr>
        <w:t xml:space="preserve"> </w:t>
      </w:r>
      <w:r w:rsidRPr="005A1422">
        <w:rPr>
          <w:rFonts w:asciiTheme="minorHAnsi" w:hAnsiTheme="minorHAnsi"/>
          <w:color w:val="000000"/>
          <w:sz w:val="32"/>
          <w:szCs w:val="32"/>
        </w:rPr>
        <w:t>=</w:t>
      </w:r>
      <w:r w:rsidR="00336637" w:rsidRPr="00480689">
        <w:rPr>
          <w:rFonts w:asciiTheme="minorHAnsi" w:hAnsiTheme="minorHAnsi"/>
          <w:color w:val="000000"/>
          <w:sz w:val="32"/>
          <w:szCs w:val="32"/>
        </w:rPr>
        <w:t xml:space="preserve"> (</w:t>
      </w:r>
      <w:r w:rsidRPr="005A1422">
        <w:rPr>
          <w:rFonts w:asciiTheme="minorHAnsi" w:hAnsiTheme="minorHAnsi"/>
          <w:color w:val="000000"/>
          <w:sz w:val="32"/>
          <w:szCs w:val="32"/>
        </w:rPr>
        <w:t>X−μ</w:t>
      </w:r>
      <w:r w:rsidR="00336637" w:rsidRPr="00480689">
        <w:rPr>
          <w:rFonts w:asciiTheme="minorHAnsi" w:hAnsiTheme="minorHAnsi"/>
          <w:color w:val="000000"/>
          <w:sz w:val="32"/>
          <w:szCs w:val="32"/>
        </w:rPr>
        <w:t>)/</w:t>
      </w:r>
      <w:r w:rsidRPr="005A1422">
        <w:rPr>
          <w:rFonts w:asciiTheme="minorHAnsi" w:hAnsiTheme="minorHAnsi"/>
          <w:color w:val="000000"/>
          <w:sz w:val="32"/>
          <w:szCs w:val="32"/>
        </w:rPr>
        <w:t>σ</w:t>
      </w:r>
    </w:p>
    <w:p w14:paraId="755E2EE7" w14:textId="77777777" w:rsidR="005A1422" w:rsidRPr="005A1422" w:rsidRDefault="005A1422" w:rsidP="005A1422">
      <w:pPr>
        <w:numPr>
          <w:ilvl w:val="1"/>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Properties</w:t>
      </w:r>
      <w:r w:rsidRPr="005A1422">
        <w:rPr>
          <w:rFonts w:asciiTheme="minorHAnsi" w:hAnsiTheme="minorHAnsi"/>
          <w:color w:val="000000"/>
          <w:sz w:val="32"/>
          <w:szCs w:val="32"/>
        </w:rPr>
        <w:t>: Transforms data to have a mean of 0 and a standard deviation of 1.</w:t>
      </w:r>
    </w:p>
    <w:p w14:paraId="393A47E9" w14:textId="300283DE" w:rsidR="005A1422" w:rsidRPr="005A1422" w:rsidRDefault="005A1422" w:rsidP="005A1422">
      <w:pPr>
        <w:numPr>
          <w:ilvl w:val="1"/>
          <w:numId w:val="16"/>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Purpose</w:t>
      </w:r>
      <w:r w:rsidRPr="005A1422">
        <w:rPr>
          <w:rFonts w:asciiTheme="minorHAnsi" w:hAnsiTheme="minorHAnsi"/>
          <w:color w:val="000000"/>
          <w:sz w:val="32"/>
          <w:szCs w:val="32"/>
        </w:rPr>
        <w:t xml:space="preserve">: </w:t>
      </w:r>
      <w:r w:rsidR="00336637" w:rsidRPr="00480689">
        <w:rPr>
          <w:rFonts w:asciiTheme="minorHAnsi" w:hAnsiTheme="minorHAnsi"/>
          <w:color w:val="000000"/>
          <w:sz w:val="32"/>
          <w:szCs w:val="32"/>
        </w:rPr>
        <w:t>Centres</w:t>
      </w:r>
      <w:r w:rsidRPr="005A1422">
        <w:rPr>
          <w:rFonts w:asciiTheme="minorHAnsi" w:hAnsiTheme="minorHAnsi"/>
          <w:color w:val="000000"/>
          <w:sz w:val="32"/>
          <w:szCs w:val="32"/>
        </w:rPr>
        <w:t xml:space="preserve"> the data around zero and adjusts the variance, making it suitable for algorithms that assume normally distributed data, such as linear regression and linear discriminant analysis.</w:t>
      </w:r>
    </w:p>
    <w:p w14:paraId="0BE586F2" w14:textId="77777777" w:rsidR="005A1422" w:rsidRPr="005A1422" w:rsidRDefault="005A1422" w:rsidP="005A1422">
      <w:pPr>
        <w:spacing w:before="100" w:beforeAutospacing="1" w:after="100" w:afterAutospacing="1"/>
        <w:outlineLvl w:val="2"/>
        <w:rPr>
          <w:rFonts w:asciiTheme="minorHAnsi" w:hAnsiTheme="minorHAnsi"/>
          <w:b/>
          <w:bCs/>
          <w:color w:val="000000"/>
          <w:sz w:val="32"/>
          <w:szCs w:val="32"/>
        </w:rPr>
      </w:pPr>
      <w:r w:rsidRPr="005A1422">
        <w:rPr>
          <w:rFonts w:asciiTheme="minorHAnsi" w:hAnsiTheme="minorHAnsi"/>
          <w:b/>
          <w:bCs/>
          <w:color w:val="000000"/>
          <w:sz w:val="32"/>
          <w:szCs w:val="32"/>
        </w:rPr>
        <w:t>Differences between Normalized Scaling and Standardized Scaling:</w:t>
      </w:r>
    </w:p>
    <w:p w14:paraId="7F76A875" w14:textId="77777777" w:rsidR="005A1422" w:rsidRPr="005A1422" w:rsidRDefault="005A1422" w:rsidP="005A1422">
      <w:pPr>
        <w:numPr>
          <w:ilvl w:val="0"/>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Range of Values</w:t>
      </w:r>
      <w:r w:rsidRPr="005A1422">
        <w:rPr>
          <w:rFonts w:asciiTheme="minorHAnsi" w:hAnsiTheme="minorHAnsi"/>
          <w:color w:val="000000"/>
          <w:sz w:val="32"/>
          <w:szCs w:val="32"/>
        </w:rPr>
        <w:t>:</w:t>
      </w:r>
    </w:p>
    <w:p w14:paraId="062999B4" w14:textId="77777777" w:rsidR="005A1422" w:rsidRPr="005A1422" w:rsidRDefault="005A1422" w:rsidP="005A1422">
      <w:pPr>
        <w:numPr>
          <w:ilvl w:val="1"/>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Normalized Scaling</w:t>
      </w:r>
      <w:r w:rsidRPr="005A1422">
        <w:rPr>
          <w:rFonts w:asciiTheme="minorHAnsi" w:hAnsiTheme="minorHAnsi"/>
          <w:color w:val="000000"/>
          <w:sz w:val="32"/>
          <w:szCs w:val="32"/>
        </w:rPr>
        <w:t>: Values are scaled to a fixed range (e.g., 0 to 1).</w:t>
      </w:r>
    </w:p>
    <w:p w14:paraId="04FA31FC" w14:textId="7D89D29B" w:rsidR="005A1422" w:rsidRPr="005A1422" w:rsidRDefault="005A1422" w:rsidP="005A1422">
      <w:pPr>
        <w:numPr>
          <w:ilvl w:val="1"/>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Standardized Scaling</w:t>
      </w:r>
      <w:r w:rsidRPr="005A1422">
        <w:rPr>
          <w:rFonts w:asciiTheme="minorHAnsi" w:hAnsiTheme="minorHAnsi"/>
          <w:color w:val="000000"/>
          <w:sz w:val="32"/>
          <w:szCs w:val="32"/>
        </w:rPr>
        <w:t xml:space="preserve">: Values are </w:t>
      </w:r>
      <w:r w:rsidR="009A2855" w:rsidRPr="00480689">
        <w:rPr>
          <w:rFonts w:asciiTheme="minorHAnsi" w:hAnsiTheme="minorHAnsi"/>
          <w:color w:val="000000"/>
          <w:sz w:val="32"/>
          <w:szCs w:val="32"/>
        </w:rPr>
        <w:t>cantered</w:t>
      </w:r>
      <w:r w:rsidRPr="005A1422">
        <w:rPr>
          <w:rFonts w:asciiTheme="minorHAnsi" w:hAnsiTheme="minorHAnsi"/>
          <w:color w:val="000000"/>
          <w:sz w:val="32"/>
          <w:szCs w:val="32"/>
        </w:rPr>
        <w:t xml:space="preserve"> around 0 with a standard deviation of 1.</w:t>
      </w:r>
    </w:p>
    <w:p w14:paraId="0D5C4EBE" w14:textId="77777777" w:rsidR="005A1422" w:rsidRPr="005A1422" w:rsidRDefault="005A1422" w:rsidP="005A1422">
      <w:pPr>
        <w:numPr>
          <w:ilvl w:val="0"/>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Impact on Distribution</w:t>
      </w:r>
      <w:r w:rsidRPr="005A1422">
        <w:rPr>
          <w:rFonts w:asciiTheme="minorHAnsi" w:hAnsiTheme="minorHAnsi"/>
          <w:color w:val="000000"/>
          <w:sz w:val="32"/>
          <w:szCs w:val="32"/>
        </w:rPr>
        <w:t>:</w:t>
      </w:r>
    </w:p>
    <w:p w14:paraId="2945795C" w14:textId="77777777" w:rsidR="005A1422" w:rsidRPr="005A1422" w:rsidRDefault="005A1422" w:rsidP="005A1422">
      <w:pPr>
        <w:numPr>
          <w:ilvl w:val="1"/>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Normalized Scaling</w:t>
      </w:r>
      <w:r w:rsidRPr="005A1422">
        <w:rPr>
          <w:rFonts w:asciiTheme="minorHAnsi" w:hAnsiTheme="minorHAnsi"/>
          <w:color w:val="000000"/>
          <w:sz w:val="32"/>
          <w:szCs w:val="32"/>
        </w:rPr>
        <w:t>: Preserves the shape of the original distribution, but may not handle outliers well.</w:t>
      </w:r>
    </w:p>
    <w:p w14:paraId="694D89F3" w14:textId="77777777" w:rsidR="005A1422" w:rsidRPr="005A1422" w:rsidRDefault="005A1422" w:rsidP="005A1422">
      <w:pPr>
        <w:numPr>
          <w:ilvl w:val="1"/>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Standardized Scaling</w:t>
      </w:r>
      <w:r w:rsidRPr="005A1422">
        <w:rPr>
          <w:rFonts w:asciiTheme="minorHAnsi" w:hAnsiTheme="minorHAnsi"/>
          <w:color w:val="000000"/>
          <w:sz w:val="32"/>
          <w:szCs w:val="32"/>
        </w:rPr>
        <w:t>: Does not bound values to a specific range, but is less sensitive to outliers and makes the data more suitable for algorithms that assume normally distributed features.</w:t>
      </w:r>
    </w:p>
    <w:p w14:paraId="5EB20CB6" w14:textId="77777777" w:rsidR="005A1422" w:rsidRPr="005A1422" w:rsidRDefault="005A1422" w:rsidP="005A1422">
      <w:pPr>
        <w:numPr>
          <w:ilvl w:val="0"/>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Algorithm Suitability</w:t>
      </w:r>
      <w:r w:rsidRPr="005A1422">
        <w:rPr>
          <w:rFonts w:asciiTheme="minorHAnsi" w:hAnsiTheme="minorHAnsi"/>
          <w:color w:val="000000"/>
          <w:sz w:val="32"/>
          <w:szCs w:val="32"/>
        </w:rPr>
        <w:t>:</w:t>
      </w:r>
    </w:p>
    <w:p w14:paraId="6F9E8F5C" w14:textId="77777777" w:rsidR="005A1422" w:rsidRPr="005A1422" w:rsidRDefault="005A1422" w:rsidP="005A1422">
      <w:pPr>
        <w:numPr>
          <w:ilvl w:val="1"/>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lastRenderedPageBreak/>
        <w:t>Normalized Scaling</w:t>
      </w:r>
      <w:r w:rsidRPr="005A1422">
        <w:rPr>
          <w:rFonts w:asciiTheme="minorHAnsi" w:hAnsiTheme="minorHAnsi"/>
          <w:color w:val="000000"/>
          <w:sz w:val="32"/>
          <w:szCs w:val="32"/>
        </w:rPr>
        <w:t>: Often used when the algorithm (e.g., neural networks) requires inputs to be within a specific range.</w:t>
      </w:r>
    </w:p>
    <w:p w14:paraId="30EEB62E" w14:textId="77777777" w:rsidR="005A1422" w:rsidRPr="005A1422" w:rsidRDefault="005A1422" w:rsidP="005A1422">
      <w:pPr>
        <w:numPr>
          <w:ilvl w:val="1"/>
          <w:numId w:val="17"/>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Standardized Scaling</w:t>
      </w:r>
      <w:r w:rsidRPr="005A1422">
        <w:rPr>
          <w:rFonts w:asciiTheme="minorHAnsi" w:hAnsiTheme="minorHAnsi"/>
          <w:color w:val="000000"/>
          <w:sz w:val="32"/>
          <w:szCs w:val="32"/>
        </w:rPr>
        <w:t>: Generally preferred for algorithms that assume normally distributed data, or when interpreting coefficients in linear models is important.</w:t>
      </w:r>
    </w:p>
    <w:p w14:paraId="50CFE2FE" w14:textId="77777777" w:rsidR="005A1422" w:rsidRPr="005A1422" w:rsidRDefault="005A1422" w:rsidP="005A1422">
      <w:pPr>
        <w:spacing w:before="100" w:beforeAutospacing="1" w:after="100" w:afterAutospacing="1"/>
        <w:outlineLvl w:val="2"/>
        <w:rPr>
          <w:rFonts w:asciiTheme="minorHAnsi" w:hAnsiTheme="minorHAnsi"/>
          <w:b/>
          <w:bCs/>
          <w:color w:val="000000"/>
          <w:sz w:val="32"/>
          <w:szCs w:val="32"/>
        </w:rPr>
      </w:pPr>
      <w:r w:rsidRPr="005A1422">
        <w:rPr>
          <w:rFonts w:asciiTheme="minorHAnsi" w:hAnsiTheme="minorHAnsi"/>
          <w:b/>
          <w:bCs/>
          <w:color w:val="000000"/>
          <w:sz w:val="32"/>
          <w:szCs w:val="32"/>
        </w:rPr>
        <w:t>Considerations:</w:t>
      </w:r>
    </w:p>
    <w:p w14:paraId="524413C6" w14:textId="77777777" w:rsidR="005A1422" w:rsidRPr="005A1422" w:rsidRDefault="005A1422" w:rsidP="005A1422">
      <w:pPr>
        <w:numPr>
          <w:ilvl w:val="0"/>
          <w:numId w:val="18"/>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Choice of Scaling</w:t>
      </w:r>
      <w:r w:rsidRPr="005A1422">
        <w:rPr>
          <w:rFonts w:asciiTheme="minorHAnsi" w:hAnsiTheme="minorHAnsi"/>
          <w:color w:val="000000"/>
          <w:sz w:val="32"/>
          <w:szCs w:val="32"/>
        </w:rPr>
        <w:t>: The choice between normalized and standardized scaling depends on the specific requirements of the machine learning algorithm and the characteristics of the data.</w:t>
      </w:r>
    </w:p>
    <w:p w14:paraId="585BD95E" w14:textId="7EF941E5" w:rsidR="009A2855" w:rsidRPr="00480689" w:rsidRDefault="005A1422" w:rsidP="009A2855">
      <w:pPr>
        <w:numPr>
          <w:ilvl w:val="0"/>
          <w:numId w:val="18"/>
        </w:numPr>
        <w:spacing w:before="100" w:beforeAutospacing="1" w:after="100" w:afterAutospacing="1"/>
        <w:rPr>
          <w:rFonts w:asciiTheme="minorHAnsi" w:hAnsiTheme="minorHAnsi"/>
          <w:color w:val="000000"/>
          <w:sz w:val="32"/>
          <w:szCs w:val="32"/>
        </w:rPr>
      </w:pPr>
      <w:r w:rsidRPr="005A1422">
        <w:rPr>
          <w:rFonts w:asciiTheme="minorHAnsi" w:hAnsiTheme="minorHAnsi"/>
          <w:b/>
          <w:bCs/>
          <w:color w:val="000000"/>
          <w:sz w:val="32"/>
          <w:szCs w:val="32"/>
        </w:rPr>
        <w:t>Impact on Interpretation</w:t>
      </w:r>
      <w:r w:rsidRPr="005A1422">
        <w:rPr>
          <w:rFonts w:asciiTheme="minorHAnsi" w:hAnsiTheme="minorHAnsi"/>
          <w:color w:val="000000"/>
          <w:sz w:val="32"/>
          <w:szCs w:val="32"/>
        </w:rPr>
        <w:t>: Standardized scaling is often preferred when the interpretation of coefficients or feature importance is important, as the scaling does not change the relationship between variables, only their scales.</w:t>
      </w:r>
    </w:p>
    <w:p w14:paraId="3A31476C" w14:textId="77777777" w:rsidR="00EA6B4F" w:rsidRPr="00480689" w:rsidRDefault="00EA6B4F">
      <w:pPr>
        <w:rPr>
          <w:b/>
          <w:bCs/>
          <w:sz w:val="32"/>
          <w:szCs w:val="32"/>
        </w:rPr>
      </w:pPr>
    </w:p>
    <w:p w14:paraId="1F6D11D7" w14:textId="77777777" w:rsidR="009A2855" w:rsidRPr="00480689" w:rsidRDefault="009A2855">
      <w:pPr>
        <w:rPr>
          <w:b/>
          <w:bCs/>
          <w:sz w:val="32"/>
          <w:szCs w:val="32"/>
        </w:rPr>
      </w:pPr>
    </w:p>
    <w:p w14:paraId="4788ABDD" w14:textId="0F8DC098" w:rsidR="00493F80" w:rsidRPr="00480689" w:rsidRDefault="00493F80">
      <w:pPr>
        <w:rPr>
          <w:b/>
          <w:bCs/>
          <w:sz w:val="32"/>
          <w:szCs w:val="32"/>
        </w:rPr>
      </w:pPr>
      <w:r w:rsidRPr="00480689">
        <w:rPr>
          <w:b/>
          <w:bCs/>
          <w:sz w:val="32"/>
          <w:szCs w:val="32"/>
        </w:rPr>
        <w:t xml:space="preserve">5. You might have observed that sometimes the value of VIF is infinite. Why does this happen? </w:t>
      </w:r>
    </w:p>
    <w:p w14:paraId="7CB8DD80" w14:textId="77777777" w:rsidR="00EA6B4F" w:rsidRPr="00EA6B4F" w:rsidRDefault="00EA6B4F" w:rsidP="00EA6B4F">
      <w:pPr>
        <w:spacing w:before="100" w:beforeAutospacing="1" w:after="100" w:afterAutospacing="1"/>
        <w:rPr>
          <w:rFonts w:asciiTheme="minorHAnsi" w:hAnsiTheme="minorHAnsi"/>
          <w:color w:val="000000"/>
          <w:sz w:val="32"/>
          <w:szCs w:val="32"/>
        </w:rPr>
      </w:pPr>
      <w:r w:rsidRPr="00EA6B4F">
        <w:rPr>
          <w:rFonts w:asciiTheme="minorHAnsi" w:hAnsiTheme="minorHAnsi"/>
          <w:color w:val="000000"/>
          <w:sz w:val="32"/>
          <w:szCs w:val="32"/>
        </w:rPr>
        <w:t>Variance Inflation Factor (VIF) is a measure used to quantify how much the variance of a regression coefficient is inflated due to collinearity with other predictor variables in a linear regression model. It assesses how much the variance of the estimated regression coefficients increases if your predictors are correlated.</w:t>
      </w:r>
    </w:p>
    <w:p w14:paraId="5B167574" w14:textId="77777777" w:rsidR="00EA6B4F" w:rsidRPr="00EA6B4F" w:rsidRDefault="00EA6B4F" w:rsidP="00EA6B4F">
      <w:pPr>
        <w:spacing w:before="100" w:beforeAutospacing="1" w:after="100" w:afterAutospacing="1"/>
        <w:outlineLvl w:val="2"/>
        <w:rPr>
          <w:rFonts w:asciiTheme="minorHAnsi" w:hAnsiTheme="minorHAnsi"/>
          <w:b/>
          <w:bCs/>
          <w:color w:val="000000"/>
          <w:sz w:val="32"/>
          <w:szCs w:val="32"/>
        </w:rPr>
      </w:pPr>
      <w:r w:rsidRPr="00EA6B4F">
        <w:rPr>
          <w:rFonts w:asciiTheme="minorHAnsi" w:hAnsiTheme="minorHAnsi"/>
          <w:b/>
          <w:bCs/>
          <w:color w:val="000000"/>
          <w:sz w:val="32"/>
          <w:szCs w:val="32"/>
        </w:rPr>
        <w:t>Calculation of VIF:</w:t>
      </w:r>
    </w:p>
    <w:p w14:paraId="07A4CA05" w14:textId="32842267" w:rsidR="00EA6B4F" w:rsidRPr="00EA6B4F" w:rsidRDefault="00EA6B4F" w:rsidP="00EA6B4F">
      <w:pPr>
        <w:spacing w:before="100" w:beforeAutospacing="1" w:after="100" w:afterAutospacing="1"/>
        <w:rPr>
          <w:rFonts w:asciiTheme="minorHAnsi" w:hAnsiTheme="minorHAnsi"/>
          <w:color w:val="000000"/>
          <w:sz w:val="32"/>
          <w:szCs w:val="32"/>
        </w:rPr>
      </w:pPr>
      <w:r w:rsidRPr="00EA6B4F">
        <w:rPr>
          <w:rFonts w:asciiTheme="minorHAnsi" w:hAnsiTheme="minorHAnsi"/>
          <w:color w:val="000000"/>
          <w:sz w:val="32"/>
          <w:szCs w:val="32"/>
        </w:rPr>
        <w:t>For each predictor variable </w:t>
      </w:r>
      <w:proofErr w:type="spellStart"/>
      <w:r w:rsidRPr="00EA6B4F">
        <w:rPr>
          <w:rFonts w:asciiTheme="minorHAnsi" w:hAnsiTheme="minorHAnsi"/>
          <w:color w:val="000000"/>
          <w:sz w:val="32"/>
          <w:szCs w:val="32"/>
        </w:rPr>
        <w:t>X</w:t>
      </w:r>
      <w:r w:rsidRPr="00EA6B4F">
        <w:rPr>
          <w:rFonts w:asciiTheme="minorHAnsi" w:hAnsiTheme="minorHAnsi"/>
          <w:color w:val="000000"/>
          <w:sz w:val="32"/>
          <w:szCs w:val="32"/>
          <w:vertAlign w:val="subscript"/>
        </w:rPr>
        <w:t>j</w:t>
      </w:r>
      <w:proofErr w:type="spellEnd"/>
      <w:r w:rsidRPr="00EA6B4F">
        <w:rPr>
          <w:rFonts w:asciiTheme="minorHAnsi" w:hAnsiTheme="minorHAnsi"/>
          <w:color w:val="000000"/>
          <w:sz w:val="32"/>
          <w:szCs w:val="32"/>
        </w:rPr>
        <w:t>, the VIF is calculated as:</w:t>
      </w:r>
    </w:p>
    <w:p w14:paraId="12E60A6E" w14:textId="6C1EC271" w:rsidR="009A2855" w:rsidRPr="00480689" w:rsidRDefault="009A2855" w:rsidP="00EA6B4F">
      <w:pPr>
        <w:spacing w:before="100" w:beforeAutospacing="1" w:after="100" w:afterAutospacing="1"/>
        <w:rPr>
          <w:rFonts w:asciiTheme="minorHAnsi" w:hAnsiTheme="minorHAnsi"/>
          <w:color w:val="000000"/>
          <w:sz w:val="32"/>
          <w:szCs w:val="32"/>
        </w:rPr>
      </w:pPr>
      <w:r w:rsidRPr="00480689">
        <w:rPr>
          <w:rFonts w:asciiTheme="minorHAnsi" w:hAnsiTheme="minorHAnsi"/>
          <w:noProof/>
          <w:color w:val="000000"/>
          <w:sz w:val="32"/>
          <w:szCs w:val="32"/>
          <w14:ligatures w14:val="standardContextual"/>
        </w:rPr>
        <w:drawing>
          <wp:inline distT="0" distB="0" distL="0" distR="0" wp14:anchorId="731665A7" wp14:editId="346551E6">
            <wp:extent cx="1803400" cy="698500"/>
            <wp:effectExtent l="0" t="0" r="0" b="0"/>
            <wp:docPr id="1153769162" name="Picture 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69162" name="Picture 2" descr="A mathematical equation with numbers and symbol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03400" cy="698500"/>
                    </a:xfrm>
                    <a:prstGeom prst="rect">
                      <a:avLst/>
                    </a:prstGeom>
                  </pic:spPr>
                </pic:pic>
              </a:graphicData>
            </a:graphic>
          </wp:inline>
        </w:drawing>
      </w:r>
    </w:p>
    <w:p w14:paraId="4FD335EC" w14:textId="38B856C8" w:rsidR="00EA6B4F" w:rsidRPr="00EA6B4F" w:rsidRDefault="00EA6B4F" w:rsidP="00EA6B4F">
      <w:pPr>
        <w:spacing w:before="100" w:beforeAutospacing="1" w:after="100" w:afterAutospacing="1"/>
        <w:rPr>
          <w:rFonts w:asciiTheme="minorHAnsi" w:hAnsiTheme="minorHAnsi"/>
          <w:color w:val="000000"/>
          <w:sz w:val="32"/>
          <w:szCs w:val="32"/>
        </w:rPr>
      </w:pPr>
      <w:r w:rsidRPr="00EA6B4F">
        <w:rPr>
          <w:rFonts w:asciiTheme="minorHAnsi" w:hAnsiTheme="minorHAnsi"/>
          <w:color w:val="000000"/>
          <w:sz w:val="32"/>
          <w:szCs w:val="32"/>
        </w:rPr>
        <w:lastRenderedPageBreak/>
        <w:t>Where:</w:t>
      </w:r>
    </w:p>
    <w:p w14:paraId="74C887C8" w14:textId="242B3053" w:rsidR="00EA6B4F" w:rsidRPr="00EA6B4F" w:rsidRDefault="00EA6B4F" w:rsidP="00EA6B4F">
      <w:pPr>
        <w:numPr>
          <w:ilvl w:val="0"/>
          <w:numId w:val="19"/>
        </w:numPr>
        <w:spacing w:before="100" w:beforeAutospacing="1" w:after="100" w:afterAutospacing="1"/>
        <w:rPr>
          <w:rFonts w:asciiTheme="minorHAnsi" w:hAnsiTheme="minorHAnsi"/>
          <w:color w:val="000000"/>
          <w:sz w:val="32"/>
          <w:szCs w:val="32"/>
        </w:rPr>
      </w:pPr>
      <w:r w:rsidRPr="00EA6B4F">
        <w:rPr>
          <w:rFonts w:asciiTheme="minorHAnsi" w:hAnsiTheme="minorHAnsi"/>
          <w:color w:val="000000"/>
          <w:sz w:val="32"/>
          <w:szCs w:val="32"/>
        </w:rPr>
        <w:t>R</w:t>
      </w:r>
      <w:r w:rsidR="009A2855" w:rsidRPr="00480689">
        <w:rPr>
          <w:rFonts w:asciiTheme="minorHAnsi" w:hAnsiTheme="minorHAnsi"/>
          <w:color w:val="000000"/>
          <w:sz w:val="32"/>
          <w:szCs w:val="32"/>
          <w:vertAlign w:val="subscript"/>
        </w:rPr>
        <w:t>j</w:t>
      </w:r>
      <w:r w:rsidR="009A2855" w:rsidRPr="00480689">
        <w:rPr>
          <w:rFonts w:asciiTheme="minorHAnsi" w:hAnsiTheme="minorHAnsi"/>
          <w:color w:val="000000"/>
          <w:sz w:val="32"/>
          <w:szCs w:val="32"/>
          <w:vertAlign w:val="superscript"/>
        </w:rPr>
        <w:t>2</w:t>
      </w:r>
      <w:r w:rsidRPr="00EA6B4F">
        <w:rPr>
          <w:rFonts w:asciiTheme="minorHAnsi" w:hAnsiTheme="minorHAnsi"/>
          <w:color w:val="000000"/>
          <w:sz w:val="32"/>
          <w:szCs w:val="32"/>
        </w:rPr>
        <w:t> is the R</w:t>
      </w:r>
      <w:r w:rsidRPr="00EA6B4F">
        <w:rPr>
          <w:rFonts w:asciiTheme="minorHAnsi" w:hAnsiTheme="minorHAnsi"/>
          <w:color w:val="000000"/>
          <w:sz w:val="32"/>
          <w:szCs w:val="32"/>
          <w:vertAlign w:val="superscript"/>
        </w:rPr>
        <w:t>2</w:t>
      </w:r>
      <w:r w:rsidRPr="00EA6B4F">
        <w:rPr>
          <w:rFonts w:asciiTheme="minorHAnsi" w:hAnsiTheme="minorHAnsi"/>
          <w:color w:val="000000"/>
          <w:sz w:val="32"/>
          <w:szCs w:val="32"/>
        </w:rPr>
        <w:t> value obtained by regressing </w:t>
      </w:r>
      <w:proofErr w:type="spellStart"/>
      <w:r w:rsidRPr="00EA6B4F">
        <w:rPr>
          <w:rFonts w:asciiTheme="minorHAnsi" w:hAnsiTheme="minorHAnsi"/>
          <w:color w:val="000000"/>
          <w:sz w:val="32"/>
          <w:szCs w:val="32"/>
        </w:rPr>
        <w:t>X</w:t>
      </w:r>
      <w:r w:rsidRPr="00EA6B4F">
        <w:rPr>
          <w:rFonts w:asciiTheme="minorHAnsi" w:hAnsiTheme="minorHAnsi"/>
          <w:color w:val="000000"/>
          <w:sz w:val="32"/>
          <w:szCs w:val="32"/>
          <w:vertAlign w:val="subscript"/>
        </w:rPr>
        <w:t>j</w:t>
      </w:r>
      <w:proofErr w:type="spellEnd"/>
      <w:r w:rsidRPr="00EA6B4F">
        <w:rPr>
          <w:rFonts w:asciiTheme="minorHAnsi" w:hAnsiTheme="minorHAnsi"/>
          <w:color w:val="000000"/>
          <w:sz w:val="32"/>
          <w:szCs w:val="32"/>
        </w:rPr>
        <w:t> against all other predictor variables X</w:t>
      </w:r>
      <w:r w:rsidRPr="00EA6B4F">
        <w:rPr>
          <w:rFonts w:asciiTheme="minorHAnsi" w:hAnsiTheme="minorHAnsi"/>
          <w:color w:val="000000"/>
          <w:sz w:val="32"/>
          <w:szCs w:val="32"/>
          <w:vertAlign w:val="subscript"/>
        </w:rPr>
        <w:t>−j</w:t>
      </w:r>
      <w:r w:rsidRPr="00EA6B4F">
        <w:rPr>
          <w:rFonts w:asciiTheme="minorHAnsi" w:hAnsiTheme="minorHAnsi"/>
          <w:color w:val="000000"/>
          <w:sz w:val="32"/>
          <w:szCs w:val="32"/>
        </w:rPr>
        <w:t>.</w:t>
      </w:r>
    </w:p>
    <w:p w14:paraId="4C0DF6D2" w14:textId="77777777" w:rsidR="00EA6B4F" w:rsidRPr="00EA6B4F" w:rsidRDefault="00EA6B4F" w:rsidP="00EA6B4F">
      <w:pPr>
        <w:spacing w:before="100" w:beforeAutospacing="1" w:after="100" w:afterAutospacing="1"/>
        <w:outlineLvl w:val="2"/>
        <w:rPr>
          <w:rFonts w:asciiTheme="minorHAnsi" w:hAnsiTheme="minorHAnsi"/>
          <w:b/>
          <w:bCs/>
          <w:color w:val="000000"/>
          <w:sz w:val="32"/>
          <w:szCs w:val="32"/>
        </w:rPr>
      </w:pPr>
      <w:r w:rsidRPr="00EA6B4F">
        <w:rPr>
          <w:rFonts w:asciiTheme="minorHAnsi" w:hAnsiTheme="minorHAnsi"/>
          <w:b/>
          <w:bCs/>
          <w:color w:val="000000"/>
          <w:sz w:val="32"/>
          <w:szCs w:val="32"/>
        </w:rPr>
        <w:t>Occurrence of Infinite VIF:</w:t>
      </w:r>
    </w:p>
    <w:p w14:paraId="1EA7A196" w14:textId="4D586701" w:rsidR="009A2855" w:rsidRPr="00EA6B4F" w:rsidRDefault="00EA6B4F" w:rsidP="009A2855">
      <w:pPr>
        <w:numPr>
          <w:ilvl w:val="0"/>
          <w:numId w:val="20"/>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Perfect Multicollinearity</w:t>
      </w:r>
      <w:r w:rsidRPr="00EA6B4F">
        <w:rPr>
          <w:rFonts w:asciiTheme="minorHAnsi" w:hAnsiTheme="minorHAnsi"/>
          <w:color w:val="000000"/>
          <w:sz w:val="32"/>
          <w:szCs w:val="32"/>
        </w:rPr>
        <w:t>: If a predictor variable </w:t>
      </w:r>
      <w:proofErr w:type="spellStart"/>
      <w:r w:rsidRPr="00EA6B4F">
        <w:rPr>
          <w:rFonts w:asciiTheme="minorHAnsi" w:hAnsiTheme="minorHAnsi"/>
          <w:color w:val="000000"/>
          <w:sz w:val="32"/>
          <w:szCs w:val="32"/>
        </w:rPr>
        <w:t>X</w:t>
      </w:r>
      <w:r w:rsidRPr="00EA6B4F">
        <w:rPr>
          <w:rFonts w:asciiTheme="minorHAnsi" w:hAnsiTheme="minorHAnsi"/>
          <w:color w:val="000000"/>
          <w:sz w:val="32"/>
          <w:szCs w:val="32"/>
          <w:vertAlign w:val="subscript"/>
        </w:rPr>
        <w:t>j</w:t>
      </w:r>
      <w:proofErr w:type="spellEnd"/>
      <w:r w:rsidRPr="00EA6B4F">
        <w:rPr>
          <w:rFonts w:asciiTheme="minorHAnsi" w:hAnsiTheme="minorHAnsi"/>
          <w:color w:val="000000"/>
          <w:sz w:val="32"/>
          <w:szCs w:val="32"/>
        </w:rPr>
        <w:t> is perfectly linearly dependent on other predictor variables (i.e., </w:t>
      </w:r>
      <w:proofErr w:type="spellStart"/>
      <w:r w:rsidRPr="00EA6B4F">
        <w:rPr>
          <w:rFonts w:asciiTheme="minorHAnsi" w:hAnsiTheme="minorHAnsi"/>
          <w:color w:val="000000"/>
          <w:sz w:val="32"/>
          <w:szCs w:val="32"/>
        </w:rPr>
        <w:t>X</w:t>
      </w:r>
      <w:r w:rsidRPr="00EA6B4F">
        <w:rPr>
          <w:rFonts w:asciiTheme="minorHAnsi" w:hAnsiTheme="minorHAnsi"/>
          <w:color w:val="000000"/>
          <w:sz w:val="32"/>
          <w:szCs w:val="32"/>
          <w:vertAlign w:val="subscript"/>
        </w:rPr>
        <w:t>j</w:t>
      </w:r>
      <w:proofErr w:type="spellEnd"/>
      <w:r w:rsidRPr="00EA6B4F">
        <w:rPr>
          <w:rFonts w:asciiTheme="minorHAnsi" w:hAnsiTheme="minorHAnsi"/>
          <w:color w:val="000000"/>
          <w:sz w:val="32"/>
          <w:szCs w:val="32"/>
        </w:rPr>
        <w:t> can be expressed as a perfect linear combination of other predictors), then R</w:t>
      </w:r>
      <w:r w:rsidRPr="00EA6B4F">
        <w:rPr>
          <w:rFonts w:asciiTheme="minorHAnsi" w:hAnsiTheme="minorHAnsi"/>
          <w:color w:val="000000"/>
          <w:sz w:val="32"/>
          <w:szCs w:val="32"/>
          <w:vertAlign w:val="subscript"/>
        </w:rPr>
        <w:t>j</w:t>
      </w:r>
      <w:r w:rsidRPr="00EA6B4F">
        <w:rPr>
          <w:rFonts w:asciiTheme="minorHAnsi" w:hAnsiTheme="minorHAnsi"/>
          <w:color w:val="000000"/>
          <w:sz w:val="32"/>
          <w:szCs w:val="32"/>
          <w:vertAlign w:val="superscript"/>
        </w:rPr>
        <w:t>2</w:t>
      </w:r>
      <w:r w:rsidRPr="00EA6B4F">
        <w:rPr>
          <w:rFonts w:asciiTheme="minorHAnsi" w:hAnsiTheme="minorHAnsi"/>
          <w:color w:val="000000"/>
          <w:sz w:val="32"/>
          <w:szCs w:val="32"/>
        </w:rPr>
        <w:t> will be 1.</w:t>
      </w:r>
    </w:p>
    <w:p w14:paraId="1EF9E781" w14:textId="33C8C0FF" w:rsidR="00EA6B4F" w:rsidRPr="00EA6B4F" w:rsidRDefault="00EA6B4F" w:rsidP="00EA6B4F">
      <w:pPr>
        <w:numPr>
          <w:ilvl w:val="0"/>
          <w:numId w:val="20"/>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Calculation of VIF</w:t>
      </w:r>
      <w:r w:rsidRPr="00EA6B4F">
        <w:rPr>
          <w:rFonts w:asciiTheme="minorHAnsi" w:hAnsiTheme="minorHAnsi"/>
          <w:color w:val="000000"/>
          <w:sz w:val="32"/>
          <w:szCs w:val="32"/>
        </w:rPr>
        <w:t>: When R</w:t>
      </w:r>
      <w:r w:rsidRPr="00EA6B4F">
        <w:rPr>
          <w:rFonts w:asciiTheme="minorHAnsi" w:hAnsiTheme="minorHAnsi"/>
          <w:color w:val="000000"/>
          <w:sz w:val="32"/>
          <w:szCs w:val="32"/>
          <w:vertAlign w:val="subscript"/>
        </w:rPr>
        <w:t>j</w:t>
      </w:r>
      <w:r w:rsidRPr="00EA6B4F">
        <w:rPr>
          <w:rFonts w:asciiTheme="minorHAnsi" w:hAnsiTheme="minorHAnsi"/>
          <w:color w:val="000000"/>
          <w:sz w:val="32"/>
          <w:szCs w:val="32"/>
          <w:vertAlign w:val="superscript"/>
        </w:rPr>
        <w:t>2</w:t>
      </w:r>
      <w:r w:rsidRPr="00EA6B4F">
        <w:rPr>
          <w:rFonts w:asciiTheme="minorHAnsi" w:hAnsiTheme="minorHAnsi"/>
          <w:color w:val="000000"/>
          <w:sz w:val="32"/>
          <w:szCs w:val="32"/>
        </w:rPr>
        <w:t>=1, the denominator 1−R</w:t>
      </w:r>
      <w:r w:rsidRPr="00EA6B4F">
        <w:rPr>
          <w:rFonts w:asciiTheme="minorHAnsi" w:hAnsiTheme="minorHAnsi"/>
          <w:color w:val="000000"/>
          <w:sz w:val="32"/>
          <w:szCs w:val="32"/>
          <w:vertAlign w:val="subscript"/>
        </w:rPr>
        <w:t>j</w:t>
      </w:r>
      <w:r w:rsidRPr="00EA6B4F">
        <w:rPr>
          <w:rFonts w:asciiTheme="minorHAnsi" w:hAnsiTheme="minorHAnsi"/>
          <w:color w:val="000000"/>
          <w:sz w:val="32"/>
          <w:szCs w:val="32"/>
          <w:vertAlign w:val="superscript"/>
        </w:rPr>
        <w:t>2</w:t>
      </w:r>
      <w:r w:rsidRPr="00EA6B4F">
        <w:rPr>
          <w:rFonts w:ascii="Arial" w:hAnsi="Arial" w:cs="Arial"/>
          <w:color w:val="000000"/>
          <w:sz w:val="32"/>
          <w:szCs w:val="32"/>
        </w:rPr>
        <w:t>​</w:t>
      </w:r>
      <w:r w:rsidRPr="00EA6B4F">
        <w:rPr>
          <w:rFonts w:asciiTheme="minorHAnsi" w:hAnsiTheme="minorHAnsi"/>
          <w:color w:val="000000"/>
          <w:sz w:val="32"/>
          <w:szCs w:val="32"/>
        </w:rPr>
        <w:t> becomes 0. This leads to:</w:t>
      </w:r>
    </w:p>
    <w:p w14:paraId="74331581" w14:textId="3CFFA5E7" w:rsidR="00EA6B4F" w:rsidRPr="00EA6B4F" w:rsidRDefault="00EA6B4F" w:rsidP="00EA6B4F">
      <w:pPr>
        <w:spacing w:before="100" w:beforeAutospacing="1" w:after="100" w:afterAutospacing="1"/>
        <w:ind w:left="720"/>
        <w:rPr>
          <w:rFonts w:asciiTheme="minorHAnsi" w:hAnsiTheme="minorHAnsi"/>
          <w:color w:val="000000"/>
          <w:sz w:val="32"/>
          <w:szCs w:val="32"/>
        </w:rPr>
      </w:pPr>
      <w:proofErr w:type="spellStart"/>
      <w:r w:rsidRPr="00EA6B4F">
        <w:rPr>
          <w:rFonts w:asciiTheme="minorHAnsi" w:hAnsiTheme="minorHAnsi"/>
          <w:color w:val="000000"/>
          <w:sz w:val="32"/>
          <w:szCs w:val="32"/>
        </w:rPr>
        <w:t>VIF</w:t>
      </w:r>
      <w:r w:rsidRPr="00EA6B4F">
        <w:rPr>
          <w:rFonts w:asciiTheme="minorHAnsi" w:hAnsiTheme="minorHAnsi"/>
          <w:color w:val="000000"/>
          <w:sz w:val="32"/>
          <w:szCs w:val="32"/>
          <w:vertAlign w:val="subscript"/>
        </w:rPr>
        <w:t>j</w:t>
      </w:r>
      <w:proofErr w:type="spellEnd"/>
      <w:r w:rsidR="009A2855" w:rsidRPr="00480689">
        <w:rPr>
          <w:rFonts w:asciiTheme="minorHAnsi" w:hAnsiTheme="minorHAnsi"/>
          <w:color w:val="000000"/>
          <w:sz w:val="32"/>
          <w:szCs w:val="32"/>
          <w:vertAlign w:val="subscript"/>
        </w:rPr>
        <w:t xml:space="preserve"> </w:t>
      </w:r>
      <w:r w:rsidRPr="00EA6B4F">
        <w:rPr>
          <w:rFonts w:asciiTheme="minorHAnsi" w:hAnsiTheme="minorHAnsi"/>
          <w:color w:val="000000"/>
          <w:sz w:val="32"/>
          <w:szCs w:val="32"/>
        </w:rPr>
        <w:t>=</w:t>
      </w:r>
      <w:r w:rsidR="009A2855" w:rsidRPr="00480689">
        <w:rPr>
          <w:rFonts w:asciiTheme="minorHAnsi" w:hAnsiTheme="minorHAnsi"/>
          <w:color w:val="000000"/>
          <w:sz w:val="32"/>
          <w:szCs w:val="32"/>
        </w:rPr>
        <w:t xml:space="preserve"> </w:t>
      </w:r>
      <w:r w:rsidRPr="00EA6B4F">
        <w:rPr>
          <w:rFonts w:asciiTheme="minorHAnsi" w:hAnsiTheme="minorHAnsi"/>
          <w:color w:val="000000"/>
          <w:sz w:val="32"/>
          <w:szCs w:val="32"/>
        </w:rPr>
        <w:t>1</w:t>
      </w:r>
      <w:r w:rsidR="009A2855" w:rsidRPr="00480689">
        <w:rPr>
          <w:rFonts w:asciiTheme="minorHAnsi" w:hAnsiTheme="minorHAnsi"/>
          <w:color w:val="000000"/>
          <w:sz w:val="32"/>
          <w:szCs w:val="32"/>
        </w:rPr>
        <w:t>/</w:t>
      </w:r>
      <w:r w:rsidRPr="00EA6B4F">
        <w:rPr>
          <w:rFonts w:asciiTheme="minorHAnsi" w:hAnsiTheme="minorHAnsi"/>
          <w:color w:val="000000"/>
          <w:sz w:val="32"/>
          <w:szCs w:val="32"/>
        </w:rPr>
        <w:t>0</w:t>
      </w:r>
      <w:r w:rsidR="009A2855" w:rsidRPr="00480689">
        <w:rPr>
          <w:rFonts w:asciiTheme="minorHAnsi" w:hAnsiTheme="minorHAnsi"/>
          <w:color w:val="000000"/>
          <w:sz w:val="32"/>
          <w:szCs w:val="32"/>
        </w:rPr>
        <w:t xml:space="preserve"> </w:t>
      </w:r>
      <w:r w:rsidRPr="00EA6B4F">
        <w:rPr>
          <w:rFonts w:asciiTheme="minorHAnsi" w:hAnsiTheme="minorHAnsi"/>
          <w:color w:val="000000"/>
          <w:sz w:val="32"/>
          <w:szCs w:val="32"/>
        </w:rPr>
        <w:t>=</w:t>
      </w:r>
      <w:r w:rsidR="009A2855" w:rsidRPr="00480689">
        <w:rPr>
          <w:rFonts w:asciiTheme="minorHAnsi" w:hAnsiTheme="minorHAnsi"/>
          <w:color w:val="000000"/>
          <w:sz w:val="32"/>
          <w:szCs w:val="32"/>
        </w:rPr>
        <w:t xml:space="preserve"> </w:t>
      </w:r>
      <w:r w:rsidRPr="00EA6B4F">
        <w:rPr>
          <w:rFonts w:asciiTheme="minorHAnsi" w:hAnsiTheme="minorHAnsi"/>
          <w:color w:val="000000"/>
          <w:sz w:val="32"/>
          <w:szCs w:val="32"/>
        </w:rPr>
        <w:t>∞</w:t>
      </w:r>
    </w:p>
    <w:p w14:paraId="66CCE74D" w14:textId="41CA0119" w:rsidR="00EA6B4F" w:rsidRPr="00EA6B4F" w:rsidRDefault="00EA6B4F" w:rsidP="00EA6B4F">
      <w:pPr>
        <w:spacing w:before="100" w:beforeAutospacing="1" w:after="100" w:afterAutospacing="1"/>
        <w:ind w:left="720"/>
        <w:rPr>
          <w:rFonts w:asciiTheme="minorHAnsi" w:hAnsiTheme="minorHAnsi"/>
          <w:color w:val="000000"/>
          <w:sz w:val="32"/>
          <w:szCs w:val="32"/>
        </w:rPr>
      </w:pPr>
      <w:r w:rsidRPr="00EA6B4F">
        <w:rPr>
          <w:rFonts w:asciiTheme="minorHAnsi" w:hAnsiTheme="minorHAnsi"/>
          <w:color w:val="000000"/>
          <w:sz w:val="32"/>
          <w:szCs w:val="32"/>
        </w:rPr>
        <w:t>Hence, the VIF for the predictor variable </w:t>
      </w:r>
      <w:proofErr w:type="spellStart"/>
      <w:r w:rsidRPr="00EA6B4F">
        <w:rPr>
          <w:rFonts w:asciiTheme="minorHAnsi" w:hAnsiTheme="minorHAnsi"/>
          <w:color w:val="000000"/>
          <w:sz w:val="32"/>
          <w:szCs w:val="32"/>
        </w:rPr>
        <w:t>X</w:t>
      </w:r>
      <w:r w:rsidRPr="00EA6B4F">
        <w:rPr>
          <w:rFonts w:asciiTheme="minorHAnsi" w:hAnsiTheme="minorHAnsi"/>
          <w:color w:val="000000"/>
          <w:sz w:val="32"/>
          <w:szCs w:val="32"/>
          <w:vertAlign w:val="subscript"/>
        </w:rPr>
        <w:t>j</w:t>
      </w:r>
      <w:proofErr w:type="spellEnd"/>
      <w:r w:rsidRPr="00EA6B4F">
        <w:rPr>
          <w:rFonts w:ascii="Arial" w:hAnsi="Arial" w:cs="Arial"/>
          <w:color w:val="000000"/>
          <w:sz w:val="32"/>
          <w:szCs w:val="32"/>
        </w:rPr>
        <w:t>​</w:t>
      </w:r>
      <w:r w:rsidRPr="00EA6B4F">
        <w:rPr>
          <w:rFonts w:asciiTheme="minorHAnsi" w:hAnsiTheme="minorHAnsi"/>
          <w:color w:val="000000"/>
          <w:sz w:val="32"/>
          <w:szCs w:val="32"/>
        </w:rPr>
        <w:t> becomes infinite.</w:t>
      </w:r>
    </w:p>
    <w:p w14:paraId="5DD27553" w14:textId="77777777" w:rsidR="00EA6B4F" w:rsidRPr="00EA6B4F" w:rsidRDefault="00EA6B4F" w:rsidP="00EA6B4F">
      <w:pPr>
        <w:spacing w:before="100" w:beforeAutospacing="1" w:after="100" w:afterAutospacing="1"/>
        <w:outlineLvl w:val="2"/>
        <w:rPr>
          <w:rFonts w:asciiTheme="minorHAnsi" w:hAnsiTheme="minorHAnsi"/>
          <w:b/>
          <w:bCs/>
          <w:color w:val="000000"/>
          <w:sz w:val="32"/>
          <w:szCs w:val="32"/>
        </w:rPr>
      </w:pPr>
      <w:r w:rsidRPr="00EA6B4F">
        <w:rPr>
          <w:rFonts w:asciiTheme="minorHAnsi" w:hAnsiTheme="minorHAnsi"/>
          <w:b/>
          <w:bCs/>
          <w:color w:val="000000"/>
          <w:sz w:val="32"/>
          <w:szCs w:val="32"/>
        </w:rPr>
        <w:t>Practical Implications:</w:t>
      </w:r>
    </w:p>
    <w:p w14:paraId="6DEBD0C2" w14:textId="77777777" w:rsidR="00EA6B4F" w:rsidRPr="00EA6B4F" w:rsidRDefault="00EA6B4F" w:rsidP="00EA6B4F">
      <w:pPr>
        <w:numPr>
          <w:ilvl w:val="0"/>
          <w:numId w:val="21"/>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Model Fitting</w:t>
      </w:r>
      <w:r w:rsidRPr="00EA6B4F">
        <w:rPr>
          <w:rFonts w:asciiTheme="minorHAnsi" w:hAnsiTheme="minorHAnsi"/>
          <w:color w:val="000000"/>
          <w:sz w:val="32"/>
          <w:szCs w:val="32"/>
        </w:rPr>
        <w:t>: Infinite VIF values indicate that one or more predictor variables are perfectly collinear with others. In such cases, the regression coefficients cannot be estimated uniquely because the model matrix is rank-deficient.</w:t>
      </w:r>
    </w:p>
    <w:p w14:paraId="0AB499FE" w14:textId="77777777" w:rsidR="00EA6B4F" w:rsidRPr="00EA6B4F" w:rsidRDefault="00EA6B4F" w:rsidP="00EA6B4F">
      <w:pPr>
        <w:numPr>
          <w:ilvl w:val="0"/>
          <w:numId w:val="21"/>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Interpretation</w:t>
      </w:r>
      <w:r w:rsidRPr="00EA6B4F">
        <w:rPr>
          <w:rFonts w:asciiTheme="minorHAnsi" w:hAnsiTheme="minorHAnsi"/>
          <w:color w:val="000000"/>
          <w:sz w:val="32"/>
          <w:szCs w:val="32"/>
        </w:rPr>
        <w:t>: Infinite VIFs make it impossible to interpret the regression coefficients properly because the model is overparameterized due to perfect multicollinearity.</w:t>
      </w:r>
    </w:p>
    <w:p w14:paraId="4D844DF6" w14:textId="77777777" w:rsidR="00EA6B4F" w:rsidRPr="00EA6B4F" w:rsidRDefault="00EA6B4F" w:rsidP="00EA6B4F">
      <w:pPr>
        <w:spacing w:before="100" w:beforeAutospacing="1" w:after="100" w:afterAutospacing="1"/>
        <w:outlineLvl w:val="2"/>
        <w:rPr>
          <w:rFonts w:asciiTheme="minorHAnsi" w:hAnsiTheme="minorHAnsi"/>
          <w:b/>
          <w:bCs/>
          <w:color w:val="000000"/>
          <w:sz w:val="32"/>
          <w:szCs w:val="32"/>
        </w:rPr>
      </w:pPr>
      <w:r w:rsidRPr="00EA6B4F">
        <w:rPr>
          <w:rFonts w:asciiTheme="minorHAnsi" w:hAnsiTheme="minorHAnsi"/>
          <w:b/>
          <w:bCs/>
          <w:color w:val="000000"/>
          <w:sz w:val="32"/>
          <w:szCs w:val="32"/>
        </w:rPr>
        <w:t>Handling Infinite VIF:</w:t>
      </w:r>
    </w:p>
    <w:p w14:paraId="67AFA20B" w14:textId="77777777" w:rsidR="00EA6B4F" w:rsidRPr="00EA6B4F" w:rsidRDefault="00EA6B4F" w:rsidP="00EA6B4F">
      <w:pPr>
        <w:spacing w:before="100" w:beforeAutospacing="1" w:after="100" w:afterAutospacing="1"/>
        <w:rPr>
          <w:rFonts w:asciiTheme="minorHAnsi" w:hAnsiTheme="minorHAnsi"/>
          <w:color w:val="000000"/>
          <w:sz w:val="32"/>
          <w:szCs w:val="32"/>
        </w:rPr>
      </w:pPr>
      <w:r w:rsidRPr="00EA6B4F">
        <w:rPr>
          <w:rFonts w:asciiTheme="minorHAnsi" w:hAnsiTheme="minorHAnsi"/>
          <w:color w:val="000000"/>
          <w:sz w:val="32"/>
          <w:szCs w:val="32"/>
        </w:rPr>
        <w:t>To address infinite VIF values, consider the following steps:</w:t>
      </w:r>
    </w:p>
    <w:p w14:paraId="57E86B5E" w14:textId="77777777" w:rsidR="00EA6B4F" w:rsidRPr="00EA6B4F" w:rsidRDefault="00EA6B4F" w:rsidP="00EA6B4F">
      <w:pPr>
        <w:numPr>
          <w:ilvl w:val="0"/>
          <w:numId w:val="22"/>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Identify and Remove Variables</w:t>
      </w:r>
      <w:r w:rsidRPr="00EA6B4F">
        <w:rPr>
          <w:rFonts w:asciiTheme="minorHAnsi" w:hAnsiTheme="minorHAnsi"/>
          <w:color w:val="000000"/>
          <w:sz w:val="32"/>
          <w:szCs w:val="32"/>
        </w:rPr>
        <w:t>: Identify variables that are causing perfect multicollinearity and consider removing one of them from the model.</w:t>
      </w:r>
    </w:p>
    <w:p w14:paraId="0A6BDA28" w14:textId="77777777" w:rsidR="00EA6B4F" w:rsidRPr="00EA6B4F" w:rsidRDefault="00EA6B4F" w:rsidP="00EA6B4F">
      <w:pPr>
        <w:numPr>
          <w:ilvl w:val="0"/>
          <w:numId w:val="22"/>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Combine Variables</w:t>
      </w:r>
      <w:r w:rsidRPr="00EA6B4F">
        <w:rPr>
          <w:rFonts w:asciiTheme="minorHAnsi" w:hAnsiTheme="minorHAnsi"/>
          <w:color w:val="000000"/>
          <w:sz w:val="32"/>
          <w:szCs w:val="32"/>
        </w:rPr>
        <w:t xml:space="preserve">: Sometimes, variables may be transformed or combined to remove multicollinearity. For </w:t>
      </w:r>
      <w:r w:rsidRPr="00EA6B4F">
        <w:rPr>
          <w:rFonts w:asciiTheme="minorHAnsi" w:hAnsiTheme="minorHAnsi"/>
          <w:color w:val="000000"/>
          <w:sz w:val="32"/>
          <w:szCs w:val="32"/>
        </w:rPr>
        <w:lastRenderedPageBreak/>
        <w:t xml:space="preserve">example, instead of using both height in </w:t>
      </w:r>
      <w:proofErr w:type="spellStart"/>
      <w:r w:rsidRPr="00EA6B4F">
        <w:rPr>
          <w:rFonts w:asciiTheme="minorHAnsi" w:hAnsiTheme="minorHAnsi"/>
          <w:color w:val="000000"/>
          <w:sz w:val="32"/>
          <w:szCs w:val="32"/>
        </w:rPr>
        <w:t>centimeters</w:t>
      </w:r>
      <w:proofErr w:type="spellEnd"/>
      <w:r w:rsidRPr="00EA6B4F">
        <w:rPr>
          <w:rFonts w:asciiTheme="minorHAnsi" w:hAnsiTheme="minorHAnsi"/>
          <w:color w:val="000000"/>
          <w:sz w:val="32"/>
          <w:szCs w:val="32"/>
        </w:rPr>
        <w:t xml:space="preserve"> and height in inches, use only one.</w:t>
      </w:r>
    </w:p>
    <w:p w14:paraId="669CDE4F" w14:textId="77777777" w:rsidR="00EA6B4F" w:rsidRPr="00EA6B4F" w:rsidRDefault="00EA6B4F" w:rsidP="00EA6B4F">
      <w:pPr>
        <w:numPr>
          <w:ilvl w:val="0"/>
          <w:numId w:val="22"/>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Regularization Techniques</w:t>
      </w:r>
      <w:r w:rsidRPr="00EA6B4F">
        <w:rPr>
          <w:rFonts w:asciiTheme="minorHAnsi" w:hAnsiTheme="minorHAnsi"/>
          <w:color w:val="000000"/>
          <w:sz w:val="32"/>
          <w:szCs w:val="32"/>
        </w:rPr>
        <w:t>: Techniques like Ridge Regression or Lasso Regression can help in reducing multicollinearity by penalizing large coefficients.</w:t>
      </w:r>
    </w:p>
    <w:p w14:paraId="2B097C3B" w14:textId="77777777" w:rsidR="00EA6B4F" w:rsidRPr="00EA6B4F" w:rsidRDefault="00EA6B4F" w:rsidP="00EA6B4F">
      <w:pPr>
        <w:numPr>
          <w:ilvl w:val="0"/>
          <w:numId w:val="22"/>
        </w:numPr>
        <w:spacing w:before="100" w:beforeAutospacing="1" w:after="100" w:afterAutospacing="1"/>
        <w:rPr>
          <w:rFonts w:asciiTheme="minorHAnsi" w:hAnsiTheme="minorHAnsi"/>
          <w:color w:val="000000"/>
          <w:sz w:val="32"/>
          <w:szCs w:val="32"/>
        </w:rPr>
      </w:pPr>
      <w:r w:rsidRPr="00EA6B4F">
        <w:rPr>
          <w:rFonts w:asciiTheme="minorHAnsi" w:hAnsiTheme="minorHAnsi"/>
          <w:b/>
          <w:bCs/>
          <w:color w:val="000000"/>
          <w:sz w:val="32"/>
          <w:szCs w:val="32"/>
        </w:rPr>
        <w:t>Principal Component Analysis (PCA)</w:t>
      </w:r>
      <w:r w:rsidRPr="00EA6B4F">
        <w:rPr>
          <w:rFonts w:asciiTheme="minorHAnsi" w:hAnsiTheme="minorHAnsi"/>
          <w:color w:val="000000"/>
          <w:sz w:val="32"/>
          <w:szCs w:val="32"/>
        </w:rPr>
        <w:t>: PCA can be used to reduce dimensionality and address multicollinearity by creating new orthogonal variables (principal components) that are uncorrelated.</w:t>
      </w:r>
    </w:p>
    <w:p w14:paraId="6B49C4ED" w14:textId="77777777" w:rsidR="00EA6B4F" w:rsidRPr="00480689" w:rsidRDefault="00EA6B4F">
      <w:pPr>
        <w:rPr>
          <w:rFonts w:asciiTheme="minorHAnsi" w:hAnsiTheme="minorHAnsi"/>
          <w:b/>
          <w:bCs/>
          <w:color w:val="000000"/>
          <w:sz w:val="32"/>
          <w:szCs w:val="32"/>
        </w:rPr>
      </w:pPr>
    </w:p>
    <w:p w14:paraId="725E168A" w14:textId="77777777" w:rsidR="009A2855" w:rsidRPr="00480689" w:rsidRDefault="009A2855">
      <w:pPr>
        <w:rPr>
          <w:sz w:val="32"/>
          <w:szCs w:val="32"/>
        </w:rPr>
      </w:pPr>
    </w:p>
    <w:p w14:paraId="22E8BE38" w14:textId="36522A0A" w:rsidR="00EA6B4F" w:rsidRPr="00480689" w:rsidRDefault="00493F80">
      <w:pPr>
        <w:rPr>
          <w:b/>
          <w:bCs/>
          <w:sz w:val="32"/>
          <w:szCs w:val="32"/>
        </w:rPr>
      </w:pPr>
      <w:r w:rsidRPr="00480689">
        <w:rPr>
          <w:b/>
          <w:bCs/>
          <w:sz w:val="32"/>
          <w:szCs w:val="32"/>
        </w:rPr>
        <w:t xml:space="preserve">6. What is a Q-Q plot? Explain the use and importance of a Q-Q plot in linear regression. </w:t>
      </w:r>
    </w:p>
    <w:p w14:paraId="0BD2C896" w14:textId="09239FAC" w:rsidR="00EA6B4F" w:rsidRPr="00480689" w:rsidRDefault="00EA6B4F" w:rsidP="00EA6B4F">
      <w:pPr>
        <w:pStyle w:val="NormalWeb"/>
        <w:rPr>
          <w:rFonts w:asciiTheme="minorHAnsi" w:hAnsiTheme="minorHAnsi"/>
          <w:color w:val="000000"/>
          <w:sz w:val="32"/>
          <w:szCs w:val="32"/>
        </w:rPr>
      </w:pPr>
      <w:r w:rsidRPr="00480689">
        <w:rPr>
          <w:rFonts w:asciiTheme="minorHAnsi" w:hAnsiTheme="minorHAnsi"/>
          <w:color w:val="000000"/>
          <w:sz w:val="32"/>
          <w:szCs w:val="32"/>
        </w:rPr>
        <w:t xml:space="preserve">A Q-Q plot (Quantile-Quantile plot) is a graphical technique used to assess whether a dataset follows a particular theoretical distribution, such as the normal distribution. It compares the quantiles of the dataset against the quantiles of a theoretical distribution. </w:t>
      </w:r>
    </w:p>
    <w:p w14:paraId="3065ECD3" w14:textId="77777777" w:rsidR="00EA6B4F" w:rsidRPr="00480689" w:rsidRDefault="00EA6B4F" w:rsidP="00EA6B4F">
      <w:pPr>
        <w:pStyle w:val="Heading3"/>
        <w:rPr>
          <w:rFonts w:asciiTheme="minorHAnsi" w:hAnsiTheme="minorHAnsi"/>
          <w:color w:val="000000"/>
          <w:sz w:val="32"/>
          <w:szCs w:val="32"/>
        </w:rPr>
      </w:pPr>
      <w:r w:rsidRPr="00480689">
        <w:rPr>
          <w:rFonts w:asciiTheme="minorHAnsi" w:hAnsiTheme="minorHAnsi"/>
          <w:color w:val="000000"/>
          <w:sz w:val="32"/>
          <w:szCs w:val="32"/>
        </w:rPr>
        <w:t>Understanding Q-Q Plot:</w:t>
      </w:r>
    </w:p>
    <w:p w14:paraId="513B1552" w14:textId="77777777" w:rsidR="00EA6B4F" w:rsidRPr="00480689" w:rsidRDefault="00EA6B4F" w:rsidP="00EA6B4F">
      <w:pPr>
        <w:pStyle w:val="NormalWeb"/>
        <w:numPr>
          <w:ilvl w:val="0"/>
          <w:numId w:val="23"/>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Purpose</w:t>
      </w:r>
      <w:r w:rsidRPr="00480689">
        <w:rPr>
          <w:rFonts w:asciiTheme="minorHAnsi" w:hAnsiTheme="minorHAnsi"/>
          <w:color w:val="000000"/>
          <w:sz w:val="32"/>
          <w:szCs w:val="32"/>
        </w:rPr>
        <w:t>:</w:t>
      </w:r>
    </w:p>
    <w:p w14:paraId="62ADCD3E" w14:textId="77777777" w:rsidR="00EA6B4F" w:rsidRPr="00480689" w:rsidRDefault="00EA6B4F" w:rsidP="00EA6B4F">
      <w:pPr>
        <w:numPr>
          <w:ilvl w:val="1"/>
          <w:numId w:val="23"/>
        </w:numPr>
        <w:spacing w:before="100" w:beforeAutospacing="1" w:after="100" w:afterAutospacing="1"/>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Distribution Assessment</w:t>
      </w:r>
      <w:r w:rsidRPr="00480689">
        <w:rPr>
          <w:rFonts w:asciiTheme="minorHAnsi" w:hAnsiTheme="minorHAnsi"/>
          <w:color w:val="000000"/>
          <w:sz w:val="32"/>
          <w:szCs w:val="32"/>
        </w:rPr>
        <w:t>: Q-Q plots are used to visually inspect if a dataset follows a specific distribution (e.g., normal distribution).</w:t>
      </w:r>
    </w:p>
    <w:p w14:paraId="48401DC1" w14:textId="5B9063FE" w:rsidR="009A2855" w:rsidRPr="00480689" w:rsidRDefault="00EA6B4F" w:rsidP="009A2855">
      <w:pPr>
        <w:numPr>
          <w:ilvl w:val="1"/>
          <w:numId w:val="23"/>
        </w:numPr>
        <w:spacing w:before="100" w:beforeAutospacing="1" w:after="100" w:afterAutospacing="1"/>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Residual Analysis</w:t>
      </w:r>
      <w:r w:rsidRPr="00480689">
        <w:rPr>
          <w:rFonts w:asciiTheme="minorHAnsi" w:hAnsiTheme="minorHAnsi"/>
          <w:color w:val="000000"/>
          <w:sz w:val="32"/>
          <w:szCs w:val="32"/>
        </w:rPr>
        <w:t>: In linear regression, Q-Q plots of residuals (the differences between observed and predicted values) are used to check if the residuals are normally distributed.</w:t>
      </w:r>
    </w:p>
    <w:p w14:paraId="7D2F5DB5" w14:textId="77777777" w:rsidR="00EA6B4F" w:rsidRPr="00480689" w:rsidRDefault="00EA6B4F" w:rsidP="00EA6B4F">
      <w:pPr>
        <w:pStyle w:val="NormalWeb"/>
        <w:numPr>
          <w:ilvl w:val="0"/>
          <w:numId w:val="23"/>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Construction</w:t>
      </w:r>
      <w:r w:rsidRPr="00480689">
        <w:rPr>
          <w:rFonts w:asciiTheme="minorHAnsi" w:hAnsiTheme="minorHAnsi"/>
          <w:color w:val="000000"/>
          <w:sz w:val="32"/>
          <w:szCs w:val="32"/>
        </w:rPr>
        <w:t>:</w:t>
      </w:r>
    </w:p>
    <w:p w14:paraId="1D2AE211" w14:textId="77777777" w:rsidR="00EA6B4F" w:rsidRPr="00480689" w:rsidRDefault="00EA6B4F" w:rsidP="00EA6B4F">
      <w:pPr>
        <w:numPr>
          <w:ilvl w:val="1"/>
          <w:numId w:val="2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The Q-Q plot is constructed by:</w:t>
      </w:r>
    </w:p>
    <w:p w14:paraId="112F5CA7" w14:textId="77777777" w:rsidR="00EA6B4F" w:rsidRPr="00480689" w:rsidRDefault="00EA6B4F" w:rsidP="00EA6B4F">
      <w:pPr>
        <w:numPr>
          <w:ilvl w:val="2"/>
          <w:numId w:val="2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Sorting the data points in ascending order.</w:t>
      </w:r>
    </w:p>
    <w:p w14:paraId="6102282A" w14:textId="77777777" w:rsidR="00EA6B4F" w:rsidRPr="00480689" w:rsidRDefault="00EA6B4F" w:rsidP="00EA6B4F">
      <w:pPr>
        <w:numPr>
          <w:ilvl w:val="2"/>
          <w:numId w:val="2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Computing the quantiles for both the dataset and the theoretical distribution (e.g., normal distribution).</w:t>
      </w:r>
    </w:p>
    <w:p w14:paraId="2ACBC7A0" w14:textId="77777777" w:rsidR="00EA6B4F" w:rsidRPr="00480689" w:rsidRDefault="00EA6B4F" w:rsidP="00EA6B4F">
      <w:pPr>
        <w:numPr>
          <w:ilvl w:val="2"/>
          <w:numId w:val="2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lastRenderedPageBreak/>
        <w:t>Plotting the quantiles of the dataset against the quantiles of the theoretical distribution.</w:t>
      </w:r>
    </w:p>
    <w:p w14:paraId="66B5FBF8" w14:textId="77777777" w:rsidR="00EA6B4F" w:rsidRPr="00480689" w:rsidRDefault="00EA6B4F" w:rsidP="00EA6B4F">
      <w:pPr>
        <w:pStyle w:val="NormalWeb"/>
        <w:numPr>
          <w:ilvl w:val="0"/>
          <w:numId w:val="23"/>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Interpretation</w:t>
      </w:r>
      <w:r w:rsidRPr="00480689">
        <w:rPr>
          <w:rFonts w:asciiTheme="minorHAnsi" w:hAnsiTheme="minorHAnsi"/>
          <w:color w:val="000000"/>
          <w:sz w:val="32"/>
          <w:szCs w:val="32"/>
        </w:rPr>
        <w:t>:</w:t>
      </w:r>
    </w:p>
    <w:p w14:paraId="6E9057CC" w14:textId="77777777" w:rsidR="00EA6B4F" w:rsidRPr="00480689" w:rsidRDefault="00EA6B4F" w:rsidP="00EA6B4F">
      <w:pPr>
        <w:numPr>
          <w:ilvl w:val="1"/>
          <w:numId w:val="2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If the dataset follows the theoretical distribution (e.g., normal distribution), the points in the Q-Q plot should roughly follow a straight line.</w:t>
      </w:r>
    </w:p>
    <w:p w14:paraId="32850CDE" w14:textId="77777777" w:rsidR="00EA6B4F" w:rsidRPr="00480689" w:rsidRDefault="00EA6B4F" w:rsidP="00EA6B4F">
      <w:pPr>
        <w:numPr>
          <w:ilvl w:val="1"/>
          <w:numId w:val="23"/>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Deviations from the straight line indicate departures from the assumed distribution.</w:t>
      </w:r>
    </w:p>
    <w:p w14:paraId="354B7FBC" w14:textId="77777777" w:rsidR="00EA6B4F" w:rsidRPr="00480689" w:rsidRDefault="00EA6B4F" w:rsidP="00EA6B4F">
      <w:pPr>
        <w:pStyle w:val="Heading3"/>
        <w:rPr>
          <w:rFonts w:asciiTheme="minorHAnsi" w:hAnsiTheme="minorHAnsi"/>
          <w:color w:val="000000"/>
          <w:sz w:val="32"/>
          <w:szCs w:val="32"/>
        </w:rPr>
      </w:pPr>
      <w:r w:rsidRPr="00480689">
        <w:rPr>
          <w:rFonts w:asciiTheme="minorHAnsi" w:hAnsiTheme="minorHAnsi"/>
          <w:color w:val="000000"/>
          <w:sz w:val="32"/>
          <w:szCs w:val="32"/>
        </w:rPr>
        <w:t>Importance of Q-Q Plot in Linear Regression:</w:t>
      </w:r>
    </w:p>
    <w:p w14:paraId="2C701608" w14:textId="77777777" w:rsidR="00EA6B4F" w:rsidRPr="00480689" w:rsidRDefault="00EA6B4F" w:rsidP="00EA6B4F">
      <w:pPr>
        <w:pStyle w:val="NormalWeb"/>
        <w:numPr>
          <w:ilvl w:val="0"/>
          <w:numId w:val="24"/>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Assumption Checking</w:t>
      </w:r>
      <w:r w:rsidRPr="00480689">
        <w:rPr>
          <w:rFonts w:asciiTheme="minorHAnsi" w:hAnsiTheme="minorHAnsi"/>
          <w:color w:val="000000"/>
          <w:sz w:val="32"/>
          <w:szCs w:val="32"/>
        </w:rPr>
        <w:t>:</w:t>
      </w:r>
    </w:p>
    <w:p w14:paraId="6309F65D" w14:textId="77777777" w:rsidR="00EA6B4F" w:rsidRPr="00480689" w:rsidRDefault="00EA6B4F" w:rsidP="00EA6B4F">
      <w:pPr>
        <w:numPr>
          <w:ilvl w:val="1"/>
          <w:numId w:val="24"/>
        </w:numPr>
        <w:spacing w:before="100" w:beforeAutospacing="1" w:after="100" w:afterAutospacing="1"/>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Normality of Residuals</w:t>
      </w:r>
      <w:r w:rsidRPr="00480689">
        <w:rPr>
          <w:rFonts w:asciiTheme="minorHAnsi" w:hAnsiTheme="minorHAnsi"/>
          <w:color w:val="000000"/>
          <w:sz w:val="32"/>
          <w:szCs w:val="32"/>
        </w:rPr>
        <w:t>: In linear regression, one of the key assumptions is that the residuals (errors) are normally distributed with mean 0 and constant variance (homoscedasticity). Q-Q plots of residuals help assess this assumption.</w:t>
      </w:r>
    </w:p>
    <w:p w14:paraId="103D363D" w14:textId="77777777" w:rsidR="00EA6B4F" w:rsidRPr="00480689" w:rsidRDefault="00EA6B4F" w:rsidP="00EA6B4F">
      <w:pPr>
        <w:numPr>
          <w:ilvl w:val="1"/>
          <w:numId w:val="24"/>
        </w:numPr>
        <w:spacing w:before="100" w:beforeAutospacing="1" w:after="100" w:afterAutospacing="1"/>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Diagnostic Tool</w:t>
      </w:r>
      <w:r w:rsidRPr="00480689">
        <w:rPr>
          <w:rFonts w:asciiTheme="minorHAnsi" w:hAnsiTheme="minorHAnsi"/>
          <w:color w:val="000000"/>
          <w:sz w:val="32"/>
          <w:szCs w:val="32"/>
        </w:rPr>
        <w:t>: Q-Q plots provide a visual check to see if residuals exhibit patterns or deviations from normality, which can indicate potential issues with the regression model.</w:t>
      </w:r>
    </w:p>
    <w:p w14:paraId="17567D95" w14:textId="77777777" w:rsidR="00EA6B4F" w:rsidRPr="00480689" w:rsidRDefault="00EA6B4F" w:rsidP="00EA6B4F">
      <w:pPr>
        <w:pStyle w:val="NormalWeb"/>
        <w:numPr>
          <w:ilvl w:val="0"/>
          <w:numId w:val="24"/>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Model Validity</w:t>
      </w:r>
      <w:r w:rsidRPr="00480689">
        <w:rPr>
          <w:rFonts w:asciiTheme="minorHAnsi" w:hAnsiTheme="minorHAnsi"/>
          <w:color w:val="000000"/>
          <w:sz w:val="32"/>
          <w:szCs w:val="32"/>
        </w:rPr>
        <w:t>:</w:t>
      </w:r>
    </w:p>
    <w:p w14:paraId="6C1C722D" w14:textId="77777777" w:rsidR="00EA6B4F" w:rsidRPr="00480689" w:rsidRDefault="00EA6B4F" w:rsidP="00EA6B4F">
      <w:pPr>
        <w:numPr>
          <w:ilvl w:val="1"/>
          <w:numId w:val="2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A linear regression model assumes that residuals are normally distributed. Deviations from normality can affect the validity of statistical inference, such as hypothesis testing and confidence intervals.</w:t>
      </w:r>
    </w:p>
    <w:p w14:paraId="1A551944" w14:textId="77777777" w:rsidR="00EA6B4F" w:rsidRPr="00480689" w:rsidRDefault="00EA6B4F" w:rsidP="00EA6B4F">
      <w:pPr>
        <w:numPr>
          <w:ilvl w:val="1"/>
          <w:numId w:val="2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Q-Q plots help identify situations where non-normality of residuals might affect the reliability of model predictions and interpretations.</w:t>
      </w:r>
    </w:p>
    <w:p w14:paraId="4DB7155A" w14:textId="77777777" w:rsidR="00EA6B4F" w:rsidRPr="00480689" w:rsidRDefault="00EA6B4F" w:rsidP="00EA6B4F">
      <w:pPr>
        <w:pStyle w:val="NormalWeb"/>
        <w:numPr>
          <w:ilvl w:val="0"/>
          <w:numId w:val="24"/>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Decision Making</w:t>
      </w:r>
      <w:r w:rsidRPr="00480689">
        <w:rPr>
          <w:rFonts w:asciiTheme="minorHAnsi" w:hAnsiTheme="minorHAnsi"/>
          <w:color w:val="000000"/>
          <w:sz w:val="32"/>
          <w:szCs w:val="32"/>
        </w:rPr>
        <w:t>:</w:t>
      </w:r>
    </w:p>
    <w:p w14:paraId="03BAFAC3" w14:textId="77777777" w:rsidR="00EA6B4F" w:rsidRPr="00480689" w:rsidRDefault="00EA6B4F" w:rsidP="00EA6B4F">
      <w:pPr>
        <w:numPr>
          <w:ilvl w:val="1"/>
          <w:numId w:val="2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Based on the Q-Q plot:</w:t>
      </w:r>
    </w:p>
    <w:p w14:paraId="3732AEE2" w14:textId="77777777" w:rsidR="00EA6B4F" w:rsidRPr="00480689" w:rsidRDefault="00EA6B4F" w:rsidP="00EA6B4F">
      <w:pPr>
        <w:numPr>
          <w:ilvl w:val="2"/>
          <w:numId w:val="2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t>If residuals closely follow a straight line, it suggests that the assumption of normality is reasonable, and the linear regression model is appropriate for inference.</w:t>
      </w:r>
    </w:p>
    <w:p w14:paraId="2E6BD5BD" w14:textId="77777777" w:rsidR="00EA6B4F" w:rsidRPr="00480689" w:rsidRDefault="00EA6B4F" w:rsidP="00EA6B4F">
      <w:pPr>
        <w:numPr>
          <w:ilvl w:val="2"/>
          <w:numId w:val="24"/>
        </w:numPr>
        <w:spacing w:before="100" w:beforeAutospacing="1" w:after="100" w:afterAutospacing="1"/>
        <w:rPr>
          <w:rFonts w:asciiTheme="minorHAnsi" w:hAnsiTheme="minorHAnsi"/>
          <w:color w:val="000000"/>
          <w:sz w:val="32"/>
          <w:szCs w:val="32"/>
        </w:rPr>
      </w:pPr>
      <w:r w:rsidRPr="00480689">
        <w:rPr>
          <w:rFonts w:asciiTheme="minorHAnsi" w:hAnsiTheme="minorHAnsi"/>
          <w:color w:val="000000"/>
          <w:sz w:val="32"/>
          <w:szCs w:val="32"/>
        </w:rPr>
        <w:lastRenderedPageBreak/>
        <w:t>If residuals deviate significantly from the straight line, it may indicate that the linear regression assumptions are violated, and further investigation or model refinement is necessary.</w:t>
      </w:r>
    </w:p>
    <w:p w14:paraId="79F391FE" w14:textId="77777777" w:rsidR="00EA6B4F" w:rsidRPr="00480689" w:rsidRDefault="00EA6B4F" w:rsidP="00EA6B4F">
      <w:pPr>
        <w:pStyle w:val="Heading3"/>
        <w:rPr>
          <w:rFonts w:asciiTheme="minorHAnsi" w:hAnsiTheme="minorHAnsi"/>
          <w:color w:val="000000"/>
          <w:sz w:val="32"/>
          <w:szCs w:val="32"/>
        </w:rPr>
      </w:pPr>
      <w:r w:rsidRPr="00480689">
        <w:rPr>
          <w:rFonts w:asciiTheme="minorHAnsi" w:hAnsiTheme="minorHAnsi"/>
          <w:color w:val="000000"/>
          <w:sz w:val="32"/>
          <w:szCs w:val="32"/>
        </w:rPr>
        <w:t>Practical Use:</w:t>
      </w:r>
    </w:p>
    <w:p w14:paraId="1034B16A" w14:textId="77777777" w:rsidR="00EA6B4F" w:rsidRPr="00480689" w:rsidRDefault="00EA6B4F" w:rsidP="00EA6B4F">
      <w:pPr>
        <w:pStyle w:val="NormalWeb"/>
        <w:numPr>
          <w:ilvl w:val="0"/>
          <w:numId w:val="25"/>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Model Refinement</w:t>
      </w:r>
      <w:r w:rsidRPr="00480689">
        <w:rPr>
          <w:rFonts w:asciiTheme="minorHAnsi" w:hAnsiTheme="minorHAnsi"/>
          <w:color w:val="000000"/>
          <w:sz w:val="32"/>
          <w:szCs w:val="32"/>
        </w:rPr>
        <w:t xml:space="preserve">: If Q-Q plots reveal non-normality in residuals, transformations (e.g., logarithmic transformation) or alternative </w:t>
      </w:r>
      <w:proofErr w:type="spellStart"/>
      <w:r w:rsidRPr="00480689">
        <w:rPr>
          <w:rFonts w:asciiTheme="minorHAnsi" w:hAnsiTheme="minorHAnsi"/>
          <w:color w:val="000000"/>
          <w:sz w:val="32"/>
          <w:szCs w:val="32"/>
        </w:rPr>
        <w:t>modeling</w:t>
      </w:r>
      <w:proofErr w:type="spellEnd"/>
      <w:r w:rsidRPr="00480689">
        <w:rPr>
          <w:rFonts w:asciiTheme="minorHAnsi" w:hAnsiTheme="minorHAnsi"/>
          <w:color w:val="000000"/>
          <w:sz w:val="32"/>
          <w:szCs w:val="32"/>
        </w:rPr>
        <w:t xml:space="preserve"> approaches (e.g., generalized linear models) may be considered to address the issue.</w:t>
      </w:r>
    </w:p>
    <w:p w14:paraId="5086F7D0" w14:textId="77777777" w:rsidR="00EA6B4F" w:rsidRPr="00480689" w:rsidRDefault="00EA6B4F" w:rsidP="00EA6B4F">
      <w:pPr>
        <w:pStyle w:val="NormalWeb"/>
        <w:numPr>
          <w:ilvl w:val="0"/>
          <w:numId w:val="25"/>
        </w:numPr>
        <w:rPr>
          <w:rFonts w:asciiTheme="minorHAnsi" w:hAnsiTheme="minorHAnsi"/>
          <w:color w:val="000000"/>
          <w:sz w:val="32"/>
          <w:szCs w:val="32"/>
        </w:rPr>
      </w:pPr>
      <w:r w:rsidRPr="00480689">
        <w:rPr>
          <w:rStyle w:val="Strong"/>
          <w:rFonts w:asciiTheme="minorHAnsi" w:eastAsiaTheme="majorEastAsia" w:hAnsiTheme="minorHAnsi"/>
          <w:color w:val="000000"/>
          <w:sz w:val="32"/>
          <w:szCs w:val="32"/>
        </w:rPr>
        <w:t>Diagnostic Tool</w:t>
      </w:r>
      <w:r w:rsidRPr="00480689">
        <w:rPr>
          <w:rFonts w:asciiTheme="minorHAnsi" w:hAnsiTheme="minorHAnsi"/>
          <w:color w:val="000000"/>
          <w:sz w:val="32"/>
          <w:szCs w:val="32"/>
        </w:rPr>
        <w:t>: Q-Q plots complement other diagnostic tools in regression analysis, such as residual plots and tests for homoscedasticity, providing a comprehensive assessment of the model's assumptions.</w:t>
      </w:r>
    </w:p>
    <w:sectPr w:rsidR="00EA6B4F" w:rsidRPr="004806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C23"/>
    <w:multiLevelType w:val="multilevel"/>
    <w:tmpl w:val="0B44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82EDE"/>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81CC9"/>
    <w:multiLevelType w:val="multilevel"/>
    <w:tmpl w:val="1498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5C20"/>
    <w:multiLevelType w:val="multilevel"/>
    <w:tmpl w:val="0B44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95C45"/>
    <w:multiLevelType w:val="multilevel"/>
    <w:tmpl w:val="53E293A4"/>
    <w:lvl w:ilvl="0">
      <w:start w:val="1"/>
      <w:numFmt w:val="decimal"/>
      <w:lvlText w:val="%1."/>
      <w:lvlJc w:val="left"/>
      <w:pPr>
        <w:tabs>
          <w:tab w:val="num" w:pos="720"/>
        </w:tabs>
        <w:ind w:left="720" w:hanging="360"/>
      </w:pPr>
      <w:rPr>
        <w:rFonts w:hint="default"/>
        <w:sz w:val="28"/>
        <w:szCs w:val="28"/>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18396B88"/>
    <w:multiLevelType w:val="multilevel"/>
    <w:tmpl w:val="2188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600DF"/>
    <w:multiLevelType w:val="multilevel"/>
    <w:tmpl w:val="0B44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3047A"/>
    <w:multiLevelType w:val="multilevel"/>
    <w:tmpl w:val="E406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C72E3"/>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5C1BE3"/>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22D4A"/>
    <w:multiLevelType w:val="multilevel"/>
    <w:tmpl w:val="320A0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F6E59"/>
    <w:multiLevelType w:val="multilevel"/>
    <w:tmpl w:val="38DC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9125B"/>
    <w:multiLevelType w:val="multilevel"/>
    <w:tmpl w:val="0B44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41B6D"/>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A431F9"/>
    <w:multiLevelType w:val="multilevel"/>
    <w:tmpl w:val="94E0E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508FA"/>
    <w:multiLevelType w:val="multilevel"/>
    <w:tmpl w:val="0B44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E605E"/>
    <w:multiLevelType w:val="multilevel"/>
    <w:tmpl w:val="7F4E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0A5899"/>
    <w:multiLevelType w:val="multilevel"/>
    <w:tmpl w:val="4148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C3F87"/>
    <w:multiLevelType w:val="multilevel"/>
    <w:tmpl w:val="E238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A4348"/>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3466B3"/>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B6498"/>
    <w:multiLevelType w:val="multilevel"/>
    <w:tmpl w:val="D0C2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DA2BB9"/>
    <w:multiLevelType w:val="multilevel"/>
    <w:tmpl w:val="45F8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C91B16"/>
    <w:multiLevelType w:val="multilevel"/>
    <w:tmpl w:val="B4B6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1C7E48"/>
    <w:multiLevelType w:val="multilevel"/>
    <w:tmpl w:val="0B4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BE4CB9"/>
    <w:multiLevelType w:val="multilevel"/>
    <w:tmpl w:val="17A0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BC3EF2"/>
    <w:multiLevelType w:val="multilevel"/>
    <w:tmpl w:val="1912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AE1227"/>
    <w:multiLevelType w:val="multilevel"/>
    <w:tmpl w:val="0B44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3195599">
    <w:abstractNumId w:val="4"/>
  </w:num>
  <w:num w:numId="2" w16cid:durableId="1610430141">
    <w:abstractNumId w:val="22"/>
  </w:num>
  <w:num w:numId="3" w16cid:durableId="70660291">
    <w:abstractNumId w:val="27"/>
  </w:num>
  <w:num w:numId="4" w16cid:durableId="1888906134">
    <w:abstractNumId w:val="0"/>
  </w:num>
  <w:num w:numId="5" w16cid:durableId="291836800">
    <w:abstractNumId w:val="17"/>
  </w:num>
  <w:num w:numId="6" w16cid:durableId="1995134691">
    <w:abstractNumId w:val="6"/>
  </w:num>
  <w:num w:numId="7" w16cid:durableId="404837225">
    <w:abstractNumId w:val="9"/>
  </w:num>
  <w:num w:numId="8" w16cid:durableId="1362510455">
    <w:abstractNumId w:val="7"/>
  </w:num>
  <w:num w:numId="9" w16cid:durableId="989670796">
    <w:abstractNumId w:val="1"/>
  </w:num>
  <w:num w:numId="10" w16cid:durableId="91367287">
    <w:abstractNumId w:val="2"/>
  </w:num>
  <w:num w:numId="11" w16cid:durableId="623578894">
    <w:abstractNumId w:val="14"/>
  </w:num>
  <w:num w:numId="12" w16cid:durableId="1128934298">
    <w:abstractNumId w:val="18"/>
  </w:num>
  <w:num w:numId="13" w16cid:durableId="1360468449">
    <w:abstractNumId w:val="19"/>
  </w:num>
  <w:num w:numId="14" w16cid:durableId="824468872">
    <w:abstractNumId w:val="25"/>
  </w:num>
  <w:num w:numId="15" w16cid:durableId="381902611">
    <w:abstractNumId w:val="15"/>
  </w:num>
  <w:num w:numId="16" w16cid:durableId="900211037">
    <w:abstractNumId w:val="8"/>
  </w:num>
  <w:num w:numId="17" w16cid:durableId="352730152">
    <w:abstractNumId w:val="10"/>
  </w:num>
  <w:num w:numId="18" w16cid:durableId="1692340276">
    <w:abstractNumId w:val="26"/>
  </w:num>
  <w:num w:numId="19" w16cid:durableId="2125540892">
    <w:abstractNumId w:val="5"/>
  </w:num>
  <w:num w:numId="20" w16cid:durableId="1874270418">
    <w:abstractNumId w:val="12"/>
  </w:num>
  <w:num w:numId="21" w16cid:durableId="2098088477">
    <w:abstractNumId w:val="21"/>
  </w:num>
  <w:num w:numId="22" w16cid:durableId="1964463970">
    <w:abstractNumId w:val="3"/>
  </w:num>
  <w:num w:numId="23" w16cid:durableId="1481338469">
    <w:abstractNumId w:val="13"/>
  </w:num>
  <w:num w:numId="24" w16cid:durableId="1461915710">
    <w:abstractNumId w:val="24"/>
  </w:num>
  <w:num w:numId="25" w16cid:durableId="1067528945">
    <w:abstractNumId w:val="16"/>
  </w:num>
  <w:num w:numId="26" w16cid:durableId="276331577">
    <w:abstractNumId w:val="11"/>
  </w:num>
  <w:num w:numId="27" w16cid:durableId="887839985">
    <w:abstractNumId w:val="20"/>
  </w:num>
  <w:num w:numId="28" w16cid:durableId="19635374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F80"/>
    <w:rsid w:val="000A6D93"/>
    <w:rsid w:val="000D7AE0"/>
    <w:rsid w:val="001400C1"/>
    <w:rsid w:val="00257A7B"/>
    <w:rsid w:val="0026258B"/>
    <w:rsid w:val="00306F4A"/>
    <w:rsid w:val="00336637"/>
    <w:rsid w:val="0034318C"/>
    <w:rsid w:val="003A3807"/>
    <w:rsid w:val="0042761D"/>
    <w:rsid w:val="00480689"/>
    <w:rsid w:val="00493F80"/>
    <w:rsid w:val="005463C4"/>
    <w:rsid w:val="005A1422"/>
    <w:rsid w:val="005E40AE"/>
    <w:rsid w:val="00785215"/>
    <w:rsid w:val="007C5FC6"/>
    <w:rsid w:val="00805FD1"/>
    <w:rsid w:val="00926F96"/>
    <w:rsid w:val="009A2855"/>
    <w:rsid w:val="00A33358"/>
    <w:rsid w:val="00AA0558"/>
    <w:rsid w:val="00AA5196"/>
    <w:rsid w:val="00AE2E00"/>
    <w:rsid w:val="00B108F9"/>
    <w:rsid w:val="00BA6A99"/>
    <w:rsid w:val="00C0469E"/>
    <w:rsid w:val="00D44ADC"/>
    <w:rsid w:val="00E418D7"/>
    <w:rsid w:val="00EA6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378F"/>
  <w15:chartTrackingRefBased/>
  <w15:docId w15:val="{AF9D8AAB-A116-4949-9907-C2C3CEAC8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8D7"/>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93F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F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3F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F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F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F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F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F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F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F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F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3F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F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F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F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F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F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F80"/>
    <w:rPr>
      <w:rFonts w:eastAsiaTheme="majorEastAsia" w:cstheme="majorBidi"/>
      <w:color w:val="272727" w:themeColor="text1" w:themeTint="D8"/>
    </w:rPr>
  </w:style>
  <w:style w:type="paragraph" w:styleId="Title">
    <w:name w:val="Title"/>
    <w:basedOn w:val="Normal"/>
    <w:next w:val="Normal"/>
    <w:link w:val="TitleChar"/>
    <w:uiPriority w:val="10"/>
    <w:qFormat/>
    <w:rsid w:val="00493F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F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F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F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F80"/>
    <w:pPr>
      <w:spacing w:before="160"/>
      <w:jc w:val="center"/>
    </w:pPr>
    <w:rPr>
      <w:i/>
      <w:iCs/>
      <w:color w:val="404040" w:themeColor="text1" w:themeTint="BF"/>
    </w:rPr>
  </w:style>
  <w:style w:type="character" w:customStyle="1" w:styleId="QuoteChar">
    <w:name w:val="Quote Char"/>
    <w:basedOn w:val="DefaultParagraphFont"/>
    <w:link w:val="Quote"/>
    <w:uiPriority w:val="29"/>
    <w:rsid w:val="00493F80"/>
    <w:rPr>
      <w:i/>
      <w:iCs/>
      <w:color w:val="404040" w:themeColor="text1" w:themeTint="BF"/>
    </w:rPr>
  </w:style>
  <w:style w:type="paragraph" w:styleId="ListParagraph">
    <w:name w:val="List Paragraph"/>
    <w:basedOn w:val="Normal"/>
    <w:uiPriority w:val="34"/>
    <w:qFormat/>
    <w:rsid w:val="00493F80"/>
    <w:pPr>
      <w:ind w:left="720"/>
      <w:contextualSpacing/>
    </w:pPr>
  </w:style>
  <w:style w:type="character" w:styleId="IntenseEmphasis">
    <w:name w:val="Intense Emphasis"/>
    <w:basedOn w:val="DefaultParagraphFont"/>
    <w:uiPriority w:val="21"/>
    <w:qFormat/>
    <w:rsid w:val="00493F80"/>
    <w:rPr>
      <w:i/>
      <w:iCs/>
      <w:color w:val="0F4761" w:themeColor="accent1" w:themeShade="BF"/>
    </w:rPr>
  </w:style>
  <w:style w:type="paragraph" w:styleId="IntenseQuote">
    <w:name w:val="Intense Quote"/>
    <w:basedOn w:val="Normal"/>
    <w:next w:val="Normal"/>
    <w:link w:val="IntenseQuoteChar"/>
    <w:uiPriority w:val="30"/>
    <w:qFormat/>
    <w:rsid w:val="00493F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F80"/>
    <w:rPr>
      <w:i/>
      <w:iCs/>
      <w:color w:val="0F4761" w:themeColor="accent1" w:themeShade="BF"/>
    </w:rPr>
  </w:style>
  <w:style w:type="character" w:styleId="IntenseReference">
    <w:name w:val="Intense Reference"/>
    <w:basedOn w:val="DefaultParagraphFont"/>
    <w:uiPriority w:val="32"/>
    <w:qFormat/>
    <w:rsid w:val="00493F80"/>
    <w:rPr>
      <w:b/>
      <w:bCs/>
      <w:smallCaps/>
      <w:color w:val="0F4761" w:themeColor="accent1" w:themeShade="BF"/>
      <w:spacing w:val="5"/>
    </w:rPr>
  </w:style>
  <w:style w:type="paragraph" w:styleId="NormalWeb">
    <w:name w:val="Normal (Web)"/>
    <w:basedOn w:val="Normal"/>
    <w:uiPriority w:val="99"/>
    <w:semiHidden/>
    <w:unhideWhenUsed/>
    <w:rsid w:val="0026258B"/>
    <w:pPr>
      <w:spacing w:before="100" w:beforeAutospacing="1" w:after="100" w:afterAutospacing="1"/>
    </w:pPr>
  </w:style>
  <w:style w:type="character" w:customStyle="1" w:styleId="apple-converted-space">
    <w:name w:val="apple-converted-space"/>
    <w:basedOn w:val="DefaultParagraphFont"/>
    <w:rsid w:val="0026258B"/>
  </w:style>
  <w:style w:type="character" w:customStyle="1" w:styleId="katex-mathml">
    <w:name w:val="katex-mathml"/>
    <w:basedOn w:val="DefaultParagraphFont"/>
    <w:rsid w:val="0026258B"/>
  </w:style>
  <w:style w:type="character" w:customStyle="1" w:styleId="mord">
    <w:name w:val="mord"/>
    <w:basedOn w:val="DefaultParagraphFont"/>
    <w:rsid w:val="0026258B"/>
  </w:style>
  <w:style w:type="character" w:customStyle="1" w:styleId="mrel">
    <w:name w:val="mrel"/>
    <w:basedOn w:val="DefaultParagraphFont"/>
    <w:rsid w:val="0026258B"/>
  </w:style>
  <w:style w:type="character" w:customStyle="1" w:styleId="vlist-s">
    <w:name w:val="vlist-s"/>
    <w:basedOn w:val="DefaultParagraphFont"/>
    <w:rsid w:val="0026258B"/>
  </w:style>
  <w:style w:type="character" w:customStyle="1" w:styleId="mbin">
    <w:name w:val="mbin"/>
    <w:basedOn w:val="DefaultParagraphFont"/>
    <w:rsid w:val="0026258B"/>
  </w:style>
  <w:style w:type="character" w:customStyle="1" w:styleId="minner">
    <w:name w:val="minner"/>
    <w:basedOn w:val="DefaultParagraphFont"/>
    <w:rsid w:val="0026258B"/>
  </w:style>
  <w:style w:type="character" w:customStyle="1" w:styleId="mpunct">
    <w:name w:val="mpunct"/>
    <w:basedOn w:val="DefaultParagraphFont"/>
    <w:rsid w:val="0026258B"/>
  </w:style>
  <w:style w:type="character" w:styleId="Strong">
    <w:name w:val="Strong"/>
    <w:basedOn w:val="DefaultParagraphFont"/>
    <w:uiPriority w:val="22"/>
    <w:qFormat/>
    <w:rsid w:val="0026258B"/>
    <w:rPr>
      <w:b/>
      <w:bCs/>
    </w:rPr>
  </w:style>
  <w:style w:type="character" w:customStyle="1" w:styleId="mopen">
    <w:name w:val="mopen"/>
    <w:basedOn w:val="DefaultParagraphFont"/>
    <w:rsid w:val="00BA6A99"/>
  </w:style>
  <w:style w:type="character" w:customStyle="1" w:styleId="mop">
    <w:name w:val="mop"/>
    <w:basedOn w:val="DefaultParagraphFont"/>
    <w:rsid w:val="00BA6A99"/>
  </w:style>
  <w:style w:type="character" w:customStyle="1" w:styleId="mclose">
    <w:name w:val="mclose"/>
    <w:basedOn w:val="DefaultParagraphFont"/>
    <w:rsid w:val="00BA6A99"/>
  </w:style>
  <w:style w:type="character" w:styleId="HTMLCode">
    <w:name w:val="HTML Code"/>
    <w:basedOn w:val="DefaultParagraphFont"/>
    <w:uiPriority w:val="99"/>
    <w:semiHidden/>
    <w:unhideWhenUsed/>
    <w:rsid w:val="00E418D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A6D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5652">
      <w:bodyDiv w:val="1"/>
      <w:marLeft w:val="0"/>
      <w:marRight w:val="0"/>
      <w:marTop w:val="0"/>
      <w:marBottom w:val="0"/>
      <w:divBdr>
        <w:top w:val="none" w:sz="0" w:space="0" w:color="auto"/>
        <w:left w:val="none" w:sz="0" w:space="0" w:color="auto"/>
        <w:bottom w:val="none" w:sz="0" w:space="0" w:color="auto"/>
        <w:right w:val="none" w:sz="0" w:space="0" w:color="auto"/>
      </w:divBdr>
    </w:div>
    <w:div w:id="93133046">
      <w:bodyDiv w:val="1"/>
      <w:marLeft w:val="0"/>
      <w:marRight w:val="0"/>
      <w:marTop w:val="0"/>
      <w:marBottom w:val="0"/>
      <w:divBdr>
        <w:top w:val="none" w:sz="0" w:space="0" w:color="auto"/>
        <w:left w:val="none" w:sz="0" w:space="0" w:color="auto"/>
        <w:bottom w:val="none" w:sz="0" w:space="0" w:color="auto"/>
        <w:right w:val="none" w:sz="0" w:space="0" w:color="auto"/>
      </w:divBdr>
    </w:div>
    <w:div w:id="192963889">
      <w:bodyDiv w:val="1"/>
      <w:marLeft w:val="0"/>
      <w:marRight w:val="0"/>
      <w:marTop w:val="0"/>
      <w:marBottom w:val="0"/>
      <w:divBdr>
        <w:top w:val="none" w:sz="0" w:space="0" w:color="auto"/>
        <w:left w:val="none" w:sz="0" w:space="0" w:color="auto"/>
        <w:bottom w:val="none" w:sz="0" w:space="0" w:color="auto"/>
        <w:right w:val="none" w:sz="0" w:space="0" w:color="auto"/>
      </w:divBdr>
    </w:div>
    <w:div w:id="240674135">
      <w:bodyDiv w:val="1"/>
      <w:marLeft w:val="0"/>
      <w:marRight w:val="0"/>
      <w:marTop w:val="0"/>
      <w:marBottom w:val="0"/>
      <w:divBdr>
        <w:top w:val="none" w:sz="0" w:space="0" w:color="auto"/>
        <w:left w:val="none" w:sz="0" w:space="0" w:color="auto"/>
        <w:bottom w:val="none" w:sz="0" w:space="0" w:color="auto"/>
        <w:right w:val="none" w:sz="0" w:space="0" w:color="auto"/>
      </w:divBdr>
    </w:div>
    <w:div w:id="444933694">
      <w:bodyDiv w:val="1"/>
      <w:marLeft w:val="0"/>
      <w:marRight w:val="0"/>
      <w:marTop w:val="0"/>
      <w:marBottom w:val="0"/>
      <w:divBdr>
        <w:top w:val="none" w:sz="0" w:space="0" w:color="auto"/>
        <w:left w:val="none" w:sz="0" w:space="0" w:color="auto"/>
        <w:bottom w:val="none" w:sz="0" w:space="0" w:color="auto"/>
        <w:right w:val="none" w:sz="0" w:space="0" w:color="auto"/>
      </w:divBdr>
      <w:divsChild>
        <w:div w:id="1531722733">
          <w:marLeft w:val="0"/>
          <w:marRight w:val="0"/>
          <w:marTop w:val="0"/>
          <w:marBottom w:val="0"/>
          <w:divBdr>
            <w:top w:val="none" w:sz="0" w:space="0" w:color="auto"/>
            <w:left w:val="none" w:sz="0" w:space="0" w:color="auto"/>
            <w:bottom w:val="none" w:sz="0" w:space="0" w:color="auto"/>
            <w:right w:val="none" w:sz="0" w:space="0" w:color="auto"/>
          </w:divBdr>
          <w:divsChild>
            <w:div w:id="1528331879">
              <w:marLeft w:val="0"/>
              <w:marRight w:val="0"/>
              <w:marTop w:val="0"/>
              <w:marBottom w:val="0"/>
              <w:divBdr>
                <w:top w:val="none" w:sz="0" w:space="0" w:color="auto"/>
                <w:left w:val="none" w:sz="0" w:space="0" w:color="auto"/>
                <w:bottom w:val="none" w:sz="0" w:space="0" w:color="auto"/>
                <w:right w:val="none" w:sz="0" w:space="0" w:color="auto"/>
              </w:divBdr>
              <w:divsChild>
                <w:div w:id="1920747164">
                  <w:marLeft w:val="0"/>
                  <w:marRight w:val="0"/>
                  <w:marTop w:val="0"/>
                  <w:marBottom w:val="0"/>
                  <w:divBdr>
                    <w:top w:val="none" w:sz="0" w:space="0" w:color="auto"/>
                    <w:left w:val="none" w:sz="0" w:space="0" w:color="auto"/>
                    <w:bottom w:val="none" w:sz="0" w:space="0" w:color="auto"/>
                    <w:right w:val="none" w:sz="0" w:space="0" w:color="auto"/>
                  </w:divBdr>
                  <w:divsChild>
                    <w:div w:id="11334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9588">
      <w:bodyDiv w:val="1"/>
      <w:marLeft w:val="0"/>
      <w:marRight w:val="0"/>
      <w:marTop w:val="0"/>
      <w:marBottom w:val="0"/>
      <w:divBdr>
        <w:top w:val="none" w:sz="0" w:space="0" w:color="auto"/>
        <w:left w:val="none" w:sz="0" w:space="0" w:color="auto"/>
        <w:bottom w:val="none" w:sz="0" w:space="0" w:color="auto"/>
        <w:right w:val="none" w:sz="0" w:space="0" w:color="auto"/>
      </w:divBdr>
    </w:div>
    <w:div w:id="768500381">
      <w:bodyDiv w:val="1"/>
      <w:marLeft w:val="0"/>
      <w:marRight w:val="0"/>
      <w:marTop w:val="0"/>
      <w:marBottom w:val="0"/>
      <w:divBdr>
        <w:top w:val="none" w:sz="0" w:space="0" w:color="auto"/>
        <w:left w:val="none" w:sz="0" w:space="0" w:color="auto"/>
        <w:bottom w:val="none" w:sz="0" w:space="0" w:color="auto"/>
        <w:right w:val="none" w:sz="0" w:space="0" w:color="auto"/>
      </w:divBdr>
    </w:div>
    <w:div w:id="798038207">
      <w:bodyDiv w:val="1"/>
      <w:marLeft w:val="0"/>
      <w:marRight w:val="0"/>
      <w:marTop w:val="0"/>
      <w:marBottom w:val="0"/>
      <w:divBdr>
        <w:top w:val="none" w:sz="0" w:space="0" w:color="auto"/>
        <w:left w:val="none" w:sz="0" w:space="0" w:color="auto"/>
        <w:bottom w:val="none" w:sz="0" w:space="0" w:color="auto"/>
        <w:right w:val="none" w:sz="0" w:space="0" w:color="auto"/>
      </w:divBdr>
    </w:div>
    <w:div w:id="941956393">
      <w:bodyDiv w:val="1"/>
      <w:marLeft w:val="0"/>
      <w:marRight w:val="0"/>
      <w:marTop w:val="0"/>
      <w:marBottom w:val="0"/>
      <w:divBdr>
        <w:top w:val="none" w:sz="0" w:space="0" w:color="auto"/>
        <w:left w:val="none" w:sz="0" w:space="0" w:color="auto"/>
        <w:bottom w:val="none" w:sz="0" w:space="0" w:color="auto"/>
        <w:right w:val="none" w:sz="0" w:space="0" w:color="auto"/>
      </w:divBdr>
    </w:div>
    <w:div w:id="1023743921">
      <w:bodyDiv w:val="1"/>
      <w:marLeft w:val="0"/>
      <w:marRight w:val="0"/>
      <w:marTop w:val="0"/>
      <w:marBottom w:val="0"/>
      <w:divBdr>
        <w:top w:val="none" w:sz="0" w:space="0" w:color="auto"/>
        <w:left w:val="none" w:sz="0" w:space="0" w:color="auto"/>
        <w:bottom w:val="none" w:sz="0" w:space="0" w:color="auto"/>
        <w:right w:val="none" w:sz="0" w:space="0" w:color="auto"/>
      </w:divBdr>
    </w:div>
    <w:div w:id="1041202450">
      <w:bodyDiv w:val="1"/>
      <w:marLeft w:val="0"/>
      <w:marRight w:val="0"/>
      <w:marTop w:val="0"/>
      <w:marBottom w:val="0"/>
      <w:divBdr>
        <w:top w:val="none" w:sz="0" w:space="0" w:color="auto"/>
        <w:left w:val="none" w:sz="0" w:space="0" w:color="auto"/>
        <w:bottom w:val="none" w:sz="0" w:space="0" w:color="auto"/>
        <w:right w:val="none" w:sz="0" w:space="0" w:color="auto"/>
      </w:divBdr>
    </w:div>
    <w:div w:id="1114905664">
      <w:bodyDiv w:val="1"/>
      <w:marLeft w:val="0"/>
      <w:marRight w:val="0"/>
      <w:marTop w:val="0"/>
      <w:marBottom w:val="0"/>
      <w:divBdr>
        <w:top w:val="none" w:sz="0" w:space="0" w:color="auto"/>
        <w:left w:val="none" w:sz="0" w:space="0" w:color="auto"/>
        <w:bottom w:val="none" w:sz="0" w:space="0" w:color="auto"/>
        <w:right w:val="none" w:sz="0" w:space="0" w:color="auto"/>
      </w:divBdr>
      <w:divsChild>
        <w:div w:id="964313524">
          <w:marLeft w:val="0"/>
          <w:marRight w:val="0"/>
          <w:marTop w:val="0"/>
          <w:marBottom w:val="0"/>
          <w:divBdr>
            <w:top w:val="none" w:sz="0" w:space="0" w:color="auto"/>
            <w:left w:val="none" w:sz="0" w:space="0" w:color="auto"/>
            <w:bottom w:val="none" w:sz="0" w:space="0" w:color="auto"/>
            <w:right w:val="none" w:sz="0" w:space="0" w:color="auto"/>
          </w:divBdr>
          <w:divsChild>
            <w:div w:id="1908999520">
              <w:marLeft w:val="0"/>
              <w:marRight w:val="0"/>
              <w:marTop w:val="0"/>
              <w:marBottom w:val="0"/>
              <w:divBdr>
                <w:top w:val="none" w:sz="0" w:space="0" w:color="auto"/>
                <w:left w:val="none" w:sz="0" w:space="0" w:color="auto"/>
                <w:bottom w:val="none" w:sz="0" w:space="0" w:color="auto"/>
                <w:right w:val="none" w:sz="0" w:space="0" w:color="auto"/>
              </w:divBdr>
              <w:divsChild>
                <w:div w:id="302123368">
                  <w:marLeft w:val="0"/>
                  <w:marRight w:val="0"/>
                  <w:marTop w:val="0"/>
                  <w:marBottom w:val="0"/>
                  <w:divBdr>
                    <w:top w:val="none" w:sz="0" w:space="0" w:color="auto"/>
                    <w:left w:val="none" w:sz="0" w:space="0" w:color="auto"/>
                    <w:bottom w:val="none" w:sz="0" w:space="0" w:color="auto"/>
                    <w:right w:val="none" w:sz="0" w:space="0" w:color="auto"/>
                  </w:divBdr>
                  <w:divsChild>
                    <w:div w:id="16808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83886">
      <w:bodyDiv w:val="1"/>
      <w:marLeft w:val="0"/>
      <w:marRight w:val="0"/>
      <w:marTop w:val="0"/>
      <w:marBottom w:val="0"/>
      <w:divBdr>
        <w:top w:val="none" w:sz="0" w:space="0" w:color="auto"/>
        <w:left w:val="none" w:sz="0" w:space="0" w:color="auto"/>
        <w:bottom w:val="none" w:sz="0" w:space="0" w:color="auto"/>
        <w:right w:val="none" w:sz="0" w:space="0" w:color="auto"/>
      </w:divBdr>
    </w:div>
    <w:div w:id="1177231116">
      <w:bodyDiv w:val="1"/>
      <w:marLeft w:val="0"/>
      <w:marRight w:val="0"/>
      <w:marTop w:val="0"/>
      <w:marBottom w:val="0"/>
      <w:divBdr>
        <w:top w:val="none" w:sz="0" w:space="0" w:color="auto"/>
        <w:left w:val="none" w:sz="0" w:space="0" w:color="auto"/>
        <w:bottom w:val="none" w:sz="0" w:space="0" w:color="auto"/>
        <w:right w:val="none" w:sz="0" w:space="0" w:color="auto"/>
      </w:divBdr>
    </w:div>
    <w:div w:id="1343048052">
      <w:bodyDiv w:val="1"/>
      <w:marLeft w:val="0"/>
      <w:marRight w:val="0"/>
      <w:marTop w:val="0"/>
      <w:marBottom w:val="0"/>
      <w:divBdr>
        <w:top w:val="none" w:sz="0" w:space="0" w:color="auto"/>
        <w:left w:val="none" w:sz="0" w:space="0" w:color="auto"/>
        <w:bottom w:val="none" w:sz="0" w:space="0" w:color="auto"/>
        <w:right w:val="none" w:sz="0" w:space="0" w:color="auto"/>
      </w:divBdr>
    </w:div>
    <w:div w:id="1391464829">
      <w:bodyDiv w:val="1"/>
      <w:marLeft w:val="0"/>
      <w:marRight w:val="0"/>
      <w:marTop w:val="0"/>
      <w:marBottom w:val="0"/>
      <w:divBdr>
        <w:top w:val="none" w:sz="0" w:space="0" w:color="auto"/>
        <w:left w:val="none" w:sz="0" w:space="0" w:color="auto"/>
        <w:bottom w:val="none" w:sz="0" w:space="0" w:color="auto"/>
        <w:right w:val="none" w:sz="0" w:space="0" w:color="auto"/>
      </w:divBdr>
    </w:div>
    <w:div w:id="1529102043">
      <w:bodyDiv w:val="1"/>
      <w:marLeft w:val="0"/>
      <w:marRight w:val="0"/>
      <w:marTop w:val="0"/>
      <w:marBottom w:val="0"/>
      <w:divBdr>
        <w:top w:val="none" w:sz="0" w:space="0" w:color="auto"/>
        <w:left w:val="none" w:sz="0" w:space="0" w:color="auto"/>
        <w:bottom w:val="none" w:sz="0" w:space="0" w:color="auto"/>
        <w:right w:val="none" w:sz="0" w:space="0" w:color="auto"/>
      </w:divBdr>
    </w:div>
    <w:div w:id="1624968025">
      <w:bodyDiv w:val="1"/>
      <w:marLeft w:val="0"/>
      <w:marRight w:val="0"/>
      <w:marTop w:val="0"/>
      <w:marBottom w:val="0"/>
      <w:divBdr>
        <w:top w:val="none" w:sz="0" w:space="0" w:color="auto"/>
        <w:left w:val="none" w:sz="0" w:space="0" w:color="auto"/>
        <w:bottom w:val="none" w:sz="0" w:space="0" w:color="auto"/>
        <w:right w:val="none" w:sz="0" w:space="0" w:color="auto"/>
      </w:divBdr>
      <w:divsChild>
        <w:div w:id="2005817360">
          <w:marLeft w:val="0"/>
          <w:marRight w:val="0"/>
          <w:marTop w:val="0"/>
          <w:marBottom w:val="0"/>
          <w:divBdr>
            <w:top w:val="single" w:sz="6" w:space="4" w:color="auto"/>
            <w:left w:val="single" w:sz="6" w:space="4" w:color="auto"/>
            <w:bottom w:val="single" w:sz="6" w:space="4" w:color="auto"/>
            <w:right w:val="single" w:sz="6" w:space="4" w:color="auto"/>
          </w:divBdr>
          <w:divsChild>
            <w:div w:id="1530676185">
              <w:marLeft w:val="0"/>
              <w:marRight w:val="0"/>
              <w:marTop w:val="0"/>
              <w:marBottom w:val="0"/>
              <w:divBdr>
                <w:top w:val="none" w:sz="0" w:space="0" w:color="auto"/>
                <w:left w:val="none" w:sz="0" w:space="0" w:color="auto"/>
                <w:bottom w:val="none" w:sz="0" w:space="0" w:color="auto"/>
                <w:right w:val="none" w:sz="0" w:space="0" w:color="auto"/>
              </w:divBdr>
              <w:divsChild>
                <w:div w:id="14467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7393">
          <w:marLeft w:val="0"/>
          <w:marRight w:val="0"/>
          <w:marTop w:val="0"/>
          <w:marBottom w:val="0"/>
          <w:divBdr>
            <w:top w:val="single" w:sz="6" w:space="4" w:color="auto"/>
            <w:left w:val="single" w:sz="6" w:space="4" w:color="auto"/>
            <w:bottom w:val="single" w:sz="6" w:space="4" w:color="auto"/>
            <w:right w:val="single" w:sz="6" w:space="4" w:color="auto"/>
          </w:divBdr>
          <w:divsChild>
            <w:div w:id="817041766">
              <w:marLeft w:val="0"/>
              <w:marRight w:val="0"/>
              <w:marTop w:val="0"/>
              <w:marBottom w:val="0"/>
              <w:divBdr>
                <w:top w:val="none" w:sz="0" w:space="0" w:color="auto"/>
                <w:left w:val="none" w:sz="0" w:space="0" w:color="auto"/>
                <w:bottom w:val="none" w:sz="0" w:space="0" w:color="auto"/>
                <w:right w:val="none" w:sz="0" w:space="0" w:color="auto"/>
              </w:divBdr>
              <w:divsChild>
                <w:div w:id="21004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0186">
      <w:bodyDiv w:val="1"/>
      <w:marLeft w:val="0"/>
      <w:marRight w:val="0"/>
      <w:marTop w:val="0"/>
      <w:marBottom w:val="0"/>
      <w:divBdr>
        <w:top w:val="none" w:sz="0" w:space="0" w:color="auto"/>
        <w:left w:val="none" w:sz="0" w:space="0" w:color="auto"/>
        <w:bottom w:val="none" w:sz="0" w:space="0" w:color="auto"/>
        <w:right w:val="none" w:sz="0" w:space="0" w:color="auto"/>
      </w:divBdr>
    </w:div>
    <w:div w:id="1829595334">
      <w:bodyDiv w:val="1"/>
      <w:marLeft w:val="0"/>
      <w:marRight w:val="0"/>
      <w:marTop w:val="0"/>
      <w:marBottom w:val="0"/>
      <w:divBdr>
        <w:top w:val="none" w:sz="0" w:space="0" w:color="auto"/>
        <w:left w:val="none" w:sz="0" w:space="0" w:color="auto"/>
        <w:bottom w:val="none" w:sz="0" w:space="0" w:color="auto"/>
        <w:right w:val="none" w:sz="0" w:space="0" w:color="auto"/>
      </w:divBdr>
      <w:divsChild>
        <w:div w:id="1489247033">
          <w:marLeft w:val="0"/>
          <w:marRight w:val="0"/>
          <w:marTop w:val="0"/>
          <w:marBottom w:val="0"/>
          <w:divBdr>
            <w:top w:val="none" w:sz="0" w:space="0" w:color="auto"/>
            <w:left w:val="none" w:sz="0" w:space="0" w:color="auto"/>
            <w:bottom w:val="none" w:sz="0" w:space="0" w:color="auto"/>
            <w:right w:val="none" w:sz="0" w:space="0" w:color="auto"/>
          </w:divBdr>
          <w:divsChild>
            <w:div w:id="409738438">
              <w:marLeft w:val="0"/>
              <w:marRight w:val="0"/>
              <w:marTop w:val="0"/>
              <w:marBottom w:val="0"/>
              <w:divBdr>
                <w:top w:val="none" w:sz="0" w:space="0" w:color="auto"/>
                <w:left w:val="none" w:sz="0" w:space="0" w:color="auto"/>
                <w:bottom w:val="none" w:sz="0" w:space="0" w:color="auto"/>
                <w:right w:val="none" w:sz="0" w:space="0" w:color="auto"/>
              </w:divBdr>
              <w:divsChild>
                <w:div w:id="927690263">
                  <w:marLeft w:val="0"/>
                  <w:marRight w:val="0"/>
                  <w:marTop w:val="0"/>
                  <w:marBottom w:val="0"/>
                  <w:divBdr>
                    <w:top w:val="none" w:sz="0" w:space="0" w:color="auto"/>
                    <w:left w:val="none" w:sz="0" w:space="0" w:color="auto"/>
                    <w:bottom w:val="none" w:sz="0" w:space="0" w:color="auto"/>
                    <w:right w:val="none" w:sz="0" w:space="0" w:color="auto"/>
                  </w:divBdr>
                  <w:divsChild>
                    <w:div w:id="17540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4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19</Pages>
  <Words>3188</Words>
  <Characters>18173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Kushwaha</dc:creator>
  <cp:keywords/>
  <dc:description/>
  <cp:lastModifiedBy>Ravi Kushwaha</cp:lastModifiedBy>
  <cp:revision>23</cp:revision>
  <dcterms:created xsi:type="dcterms:W3CDTF">2024-07-24T15:12:00Z</dcterms:created>
  <dcterms:modified xsi:type="dcterms:W3CDTF">2024-07-30T13:41:00Z</dcterms:modified>
</cp:coreProperties>
</file>