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4979" w14:textId="49F570FA" w:rsidR="00493F80" w:rsidRDefault="00493F80">
      <w:pPr>
        <w:rPr>
          <w:b/>
          <w:bCs/>
          <w:sz w:val="44"/>
          <w:szCs w:val="44"/>
        </w:rPr>
      </w:pPr>
      <w:r w:rsidRPr="00493F80">
        <w:rPr>
          <w:b/>
          <w:bCs/>
          <w:sz w:val="44"/>
          <w:szCs w:val="44"/>
        </w:rPr>
        <w:t>General Subjective Questions</w:t>
      </w:r>
    </w:p>
    <w:p w14:paraId="1005037D" w14:textId="77777777" w:rsidR="00926F96" w:rsidRDefault="00926F96">
      <w:pPr>
        <w:rPr>
          <w:b/>
          <w:bCs/>
          <w:sz w:val="44"/>
          <w:szCs w:val="44"/>
        </w:rPr>
      </w:pPr>
    </w:p>
    <w:p w14:paraId="6CDC629A" w14:textId="77777777" w:rsidR="00493F80" w:rsidRPr="00AA0558" w:rsidRDefault="00493F80">
      <w:pPr>
        <w:rPr>
          <w:rFonts w:asciiTheme="minorHAnsi" w:hAnsiTheme="minorHAnsi"/>
          <w:b/>
          <w:bCs/>
          <w:sz w:val="28"/>
          <w:szCs w:val="28"/>
        </w:rPr>
      </w:pPr>
      <w:r w:rsidRPr="00AA0558">
        <w:rPr>
          <w:rFonts w:asciiTheme="minorHAnsi" w:hAnsiTheme="minorHAnsi"/>
          <w:b/>
          <w:bCs/>
          <w:sz w:val="28"/>
          <w:szCs w:val="28"/>
        </w:rPr>
        <w:t xml:space="preserve">1. Explain the linear regression algorithm in detail. </w:t>
      </w:r>
    </w:p>
    <w:p w14:paraId="12D3FD29" w14:textId="6C2DF4AD" w:rsidR="0026258B" w:rsidRPr="00AA0558" w:rsidRDefault="0026258B" w:rsidP="0026258B">
      <w:pPr>
        <w:pStyle w:val="NormalWeb"/>
        <w:rPr>
          <w:rFonts w:asciiTheme="minorHAnsi" w:hAnsiTheme="minorHAnsi"/>
          <w:color w:val="000000"/>
          <w:sz w:val="28"/>
          <w:szCs w:val="28"/>
        </w:rPr>
      </w:pPr>
      <w:r w:rsidRPr="00AA0558">
        <w:rPr>
          <w:rFonts w:asciiTheme="minorHAnsi" w:hAnsiTheme="minorHAnsi"/>
          <w:color w:val="000000"/>
          <w:sz w:val="28"/>
          <w:szCs w:val="28"/>
        </w:rPr>
        <w:t>Linear regression is a fundamental statistical and machine learning technique used for predicting a continuous dependent variable (outcome) based on one or more independent variables (features). It models the relationship between the dependent variable</w:t>
      </w:r>
      <w:r w:rsidRPr="00AA0558">
        <w:rPr>
          <w:rStyle w:val="apple-converted-space"/>
          <w:rFonts w:asciiTheme="minorHAnsi" w:eastAsiaTheme="majorEastAsia" w:hAnsiTheme="minorHAnsi"/>
          <w:color w:val="000000"/>
          <w:sz w:val="28"/>
          <w:szCs w:val="28"/>
        </w:rPr>
        <w:t> </w:t>
      </w:r>
      <w:r w:rsidRPr="00AA0558">
        <w:rPr>
          <w:rStyle w:val="mord"/>
          <w:rFonts w:asciiTheme="minorHAnsi" w:eastAsiaTheme="majorEastAsia" w:hAnsiTheme="minorHAnsi"/>
          <w:color w:val="000000"/>
          <w:sz w:val="28"/>
          <w:szCs w:val="28"/>
        </w:rPr>
        <w:t>y</w:t>
      </w:r>
      <w:r w:rsidRPr="00AA0558">
        <w:rPr>
          <w:rStyle w:val="apple-converted-space"/>
          <w:rFonts w:asciiTheme="minorHAnsi" w:eastAsiaTheme="majorEastAsia" w:hAnsiTheme="minorHAnsi"/>
          <w:color w:val="000000"/>
          <w:sz w:val="28"/>
          <w:szCs w:val="28"/>
        </w:rPr>
        <w:t> </w:t>
      </w:r>
      <w:r w:rsidRPr="00AA0558">
        <w:rPr>
          <w:rFonts w:asciiTheme="minorHAnsi" w:hAnsiTheme="minorHAnsi"/>
          <w:color w:val="000000"/>
          <w:sz w:val="28"/>
          <w:szCs w:val="28"/>
        </w:rPr>
        <w:t>and independent variables</w:t>
      </w:r>
      <w:r w:rsidRPr="00AA0558">
        <w:rPr>
          <w:rStyle w:val="apple-converted-space"/>
          <w:rFonts w:asciiTheme="minorHAnsi" w:eastAsiaTheme="majorEastAsia" w:hAnsiTheme="minorHAnsi"/>
          <w:color w:val="000000"/>
          <w:sz w:val="28"/>
          <w:szCs w:val="28"/>
        </w:rPr>
        <w:t> </w:t>
      </w:r>
      <w:r w:rsidRPr="00AA0558">
        <w:rPr>
          <w:rStyle w:val="katex-mathml"/>
          <w:rFonts w:asciiTheme="minorHAnsi" w:eastAsiaTheme="majorEastAsia" w:hAnsiTheme="minorHAnsi"/>
          <w:color w:val="000000"/>
          <w:sz w:val="28"/>
          <w:szCs w:val="28"/>
        </w:rPr>
        <w:t>X</w:t>
      </w:r>
      <w:r w:rsidRPr="00AA0558">
        <w:rPr>
          <w:rStyle w:val="mord"/>
          <w:rFonts w:asciiTheme="minorHAnsi" w:eastAsiaTheme="majorEastAsia" w:hAnsiTheme="minorHAnsi"/>
          <w:color w:val="000000"/>
          <w:sz w:val="28"/>
          <w:szCs w:val="28"/>
        </w:rPr>
        <w:t xml:space="preserve"> </w:t>
      </w:r>
      <w:r w:rsidRPr="00AA0558">
        <w:rPr>
          <w:rFonts w:asciiTheme="minorHAnsi" w:hAnsiTheme="minorHAnsi"/>
          <w:color w:val="000000"/>
          <w:sz w:val="28"/>
          <w:szCs w:val="28"/>
        </w:rPr>
        <w:t>by fitting a linear equation to observed data.</w:t>
      </w:r>
    </w:p>
    <w:p w14:paraId="14F0C439" w14:textId="010855A4" w:rsidR="0026258B" w:rsidRPr="00AA0558" w:rsidRDefault="0026258B" w:rsidP="0026258B">
      <w:pPr>
        <w:pStyle w:val="NormalWeb"/>
        <w:rPr>
          <w:rFonts w:asciiTheme="minorHAnsi" w:hAnsiTheme="minorHAnsi"/>
          <w:sz w:val="28"/>
          <w:szCs w:val="28"/>
        </w:rPr>
      </w:pPr>
      <w:r w:rsidRPr="00AA0558">
        <w:rPr>
          <w:rFonts w:asciiTheme="minorHAnsi" w:hAnsiTheme="minorHAnsi"/>
          <w:color w:val="071C3F"/>
          <w:sz w:val="28"/>
          <w:szCs w:val="28"/>
        </w:rPr>
        <w:t xml:space="preserve">In technical terms, linear regression is a machine learning algorithm that finds the best linear-fit relationship on any given data, between independent and dependent variables. It is mostly done by the Sum of Squared Residuals Method. </w:t>
      </w:r>
    </w:p>
    <w:p w14:paraId="123D3BAC" w14:textId="624970C4" w:rsidR="0026258B" w:rsidRPr="00AA0558" w:rsidRDefault="0026258B" w:rsidP="0026258B">
      <w:pPr>
        <w:pStyle w:val="NormalWeb"/>
        <w:rPr>
          <w:rFonts w:asciiTheme="minorHAnsi" w:hAnsiTheme="minorHAnsi"/>
          <w:color w:val="000000"/>
          <w:sz w:val="28"/>
          <w:szCs w:val="28"/>
        </w:rPr>
      </w:pPr>
      <w:r w:rsidRPr="00AA0558">
        <w:rPr>
          <w:rFonts w:asciiTheme="minorHAnsi" w:hAnsiTheme="minorHAnsi"/>
          <w:color w:val="000000"/>
          <w:sz w:val="28"/>
          <w:szCs w:val="28"/>
        </w:rPr>
        <w:t>The linear regression model assumes a linear relationship between the independent variables</w:t>
      </w:r>
      <w:r w:rsidRPr="00AA0558">
        <w:rPr>
          <w:rStyle w:val="apple-converted-space"/>
          <w:rFonts w:asciiTheme="minorHAnsi" w:eastAsiaTheme="majorEastAsia" w:hAnsiTheme="minorHAnsi"/>
          <w:color w:val="000000"/>
          <w:sz w:val="28"/>
          <w:szCs w:val="28"/>
        </w:rPr>
        <w:t> </w:t>
      </w:r>
      <w:r w:rsidRPr="00AA0558">
        <w:rPr>
          <w:rStyle w:val="katex-mathml"/>
          <w:rFonts w:asciiTheme="minorHAnsi" w:eastAsiaTheme="majorEastAsia" w:hAnsiTheme="minorHAnsi"/>
          <w:color w:val="000000"/>
          <w:sz w:val="28"/>
          <w:szCs w:val="28"/>
        </w:rPr>
        <w:t>X</w:t>
      </w:r>
      <w:r w:rsidRPr="00AA0558">
        <w:rPr>
          <w:rStyle w:val="apple-converted-space"/>
          <w:rFonts w:asciiTheme="minorHAnsi" w:eastAsiaTheme="majorEastAsia" w:hAnsiTheme="minorHAnsi"/>
          <w:color w:val="000000"/>
          <w:sz w:val="28"/>
          <w:szCs w:val="28"/>
        </w:rPr>
        <w:t> </w:t>
      </w:r>
      <w:r w:rsidRPr="00AA0558">
        <w:rPr>
          <w:rFonts w:asciiTheme="minorHAnsi" w:hAnsiTheme="minorHAnsi"/>
          <w:color w:val="000000"/>
          <w:sz w:val="28"/>
          <w:szCs w:val="28"/>
        </w:rPr>
        <w:t>and the dependent variable</w:t>
      </w:r>
      <w:r w:rsidRPr="00AA0558">
        <w:rPr>
          <w:rStyle w:val="apple-converted-space"/>
          <w:rFonts w:asciiTheme="minorHAnsi" w:eastAsiaTheme="majorEastAsia" w:hAnsiTheme="minorHAnsi"/>
          <w:color w:val="000000"/>
          <w:sz w:val="28"/>
          <w:szCs w:val="28"/>
        </w:rPr>
        <w:t> </w:t>
      </w:r>
      <w:proofErr w:type="spellStart"/>
      <w:r w:rsidRPr="00AA0558">
        <w:rPr>
          <w:rStyle w:val="katex-mathml"/>
          <w:rFonts w:asciiTheme="minorHAnsi" w:eastAsiaTheme="majorEastAsia" w:hAnsiTheme="minorHAnsi"/>
          <w:color w:val="000000"/>
          <w:sz w:val="28"/>
          <w:szCs w:val="28"/>
        </w:rPr>
        <w:t>y</w:t>
      </w:r>
      <w:r w:rsidRPr="00AA0558">
        <w:rPr>
          <w:rFonts w:asciiTheme="minorHAnsi" w:hAnsiTheme="minorHAnsi"/>
          <w:color w:val="000000"/>
          <w:sz w:val="28"/>
          <w:szCs w:val="28"/>
        </w:rPr>
        <w:t>.</w:t>
      </w:r>
      <w:proofErr w:type="spellEnd"/>
      <w:r w:rsidRPr="00AA0558">
        <w:rPr>
          <w:rFonts w:asciiTheme="minorHAnsi" w:hAnsiTheme="minorHAnsi"/>
          <w:color w:val="000000"/>
          <w:sz w:val="28"/>
          <w:szCs w:val="28"/>
        </w:rPr>
        <w:t xml:space="preserve"> Mathematically, it can be expressed as:</w:t>
      </w:r>
    </w:p>
    <w:p w14:paraId="5226F5B2" w14:textId="3677ED9D" w:rsidR="0026258B" w:rsidRPr="00AA0558" w:rsidRDefault="0026258B" w:rsidP="0026258B">
      <w:pPr>
        <w:pStyle w:val="NormalWeb"/>
        <w:rPr>
          <w:rStyle w:val="katex-mathml"/>
          <w:rFonts w:asciiTheme="minorHAnsi" w:eastAsiaTheme="majorEastAsia" w:hAnsiTheme="minorHAnsi"/>
          <w:color w:val="000000"/>
          <w:sz w:val="28"/>
          <w:szCs w:val="28"/>
        </w:rPr>
      </w:pPr>
      <w:r w:rsidRPr="00AA0558">
        <w:rPr>
          <w:rStyle w:val="katex-mathml"/>
          <w:rFonts w:asciiTheme="minorHAnsi" w:eastAsiaTheme="majorEastAsia" w:hAnsiTheme="minorHAnsi"/>
          <w:color w:val="000000"/>
          <w:sz w:val="28"/>
          <w:szCs w:val="28"/>
        </w:rPr>
        <w:t>y=β0+β1x1+β2x2+…+β</w:t>
      </w:r>
      <w:proofErr w:type="spellStart"/>
      <w:r w:rsidRPr="00AA0558">
        <w:rPr>
          <w:rStyle w:val="katex-mathml"/>
          <w:rFonts w:asciiTheme="minorHAnsi" w:eastAsiaTheme="majorEastAsia" w:hAnsiTheme="minorHAnsi"/>
          <w:color w:val="000000"/>
          <w:sz w:val="28"/>
          <w:szCs w:val="28"/>
        </w:rPr>
        <w:t>nxn</w:t>
      </w:r>
      <w:proofErr w:type="spellEnd"/>
      <w:r w:rsidRPr="00AA0558">
        <w:rPr>
          <w:rStyle w:val="katex-mathml"/>
          <w:rFonts w:asciiTheme="minorHAnsi" w:eastAsiaTheme="majorEastAsia" w:hAnsiTheme="minorHAnsi"/>
          <w:color w:val="000000"/>
          <w:sz w:val="28"/>
          <w:szCs w:val="28"/>
        </w:rPr>
        <w:t>+ϵ</w:t>
      </w:r>
    </w:p>
    <w:p w14:paraId="78C1E033" w14:textId="77777777" w:rsidR="0026258B" w:rsidRPr="0026258B" w:rsidRDefault="0026258B" w:rsidP="0026258B">
      <w:pPr>
        <w:spacing w:before="100" w:beforeAutospacing="1" w:after="100" w:afterAutospacing="1"/>
        <w:rPr>
          <w:rFonts w:asciiTheme="minorHAnsi" w:hAnsiTheme="minorHAnsi"/>
          <w:color w:val="000000"/>
          <w:sz w:val="28"/>
          <w:szCs w:val="28"/>
        </w:rPr>
      </w:pPr>
      <w:r w:rsidRPr="0026258B">
        <w:rPr>
          <w:rFonts w:asciiTheme="minorHAnsi" w:hAnsiTheme="minorHAnsi"/>
          <w:color w:val="000000"/>
          <w:sz w:val="28"/>
          <w:szCs w:val="28"/>
        </w:rPr>
        <w:t>Where:</w:t>
      </w:r>
    </w:p>
    <w:p w14:paraId="40C2FC1D" w14:textId="74C871B7" w:rsidR="0026258B" w:rsidRPr="0026258B" w:rsidRDefault="0026258B" w:rsidP="0026258B">
      <w:pPr>
        <w:numPr>
          <w:ilvl w:val="0"/>
          <w:numId w:val="1"/>
        </w:numPr>
        <w:spacing w:before="100" w:beforeAutospacing="1" w:after="100" w:afterAutospacing="1"/>
        <w:rPr>
          <w:rFonts w:asciiTheme="minorHAnsi" w:hAnsiTheme="minorHAnsi"/>
          <w:color w:val="000000"/>
          <w:sz w:val="28"/>
          <w:szCs w:val="28"/>
        </w:rPr>
      </w:pPr>
      <w:r w:rsidRPr="0026258B">
        <w:rPr>
          <w:rFonts w:asciiTheme="minorHAnsi" w:hAnsiTheme="minorHAnsi"/>
          <w:color w:val="000000"/>
          <w:sz w:val="28"/>
          <w:szCs w:val="28"/>
        </w:rPr>
        <w:t>y is the dependent variable (the variable we want to predict),</w:t>
      </w:r>
    </w:p>
    <w:p w14:paraId="134EBA7B" w14:textId="48BF7650" w:rsidR="0026258B" w:rsidRPr="0026258B" w:rsidRDefault="0026258B" w:rsidP="0026258B">
      <w:pPr>
        <w:numPr>
          <w:ilvl w:val="0"/>
          <w:numId w:val="1"/>
        </w:numPr>
        <w:spacing w:before="100" w:beforeAutospacing="1" w:after="100" w:afterAutospacing="1"/>
        <w:rPr>
          <w:rFonts w:asciiTheme="minorHAnsi" w:hAnsiTheme="minorHAnsi"/>
          <w:color w:val="000000"/>
          <w:sz w:val="28"/>
          <w:szCs w:val="28"/>
        </w:rPr>
      </w:pPr>
      <w:r w:rsidRPr="0026258B">
        <w:rPr>
          <w:rFonts w:asciiTheme="minorHAnsi" w:hAnsiTheme="minorHAnsi"/>
          <w:color w:val="000000"/>
          <w:sz w:val="28"/>
          <w:szCs w:val="28"/>
        </w:rPr>
        <w:t>x1</w:t>
      </w:r>
      <w:r w:rsidRPr="0026258B">
        <w:rPr>
          <w:rFonts w:ascii="Arial" w:hAnsi="Arial" w:cs="Arial"/>
          <w:color w:val="000000"/>
          <w:sz w:val="28"/>
          <w:szCs w:val="28"/>
        </w:rPr>
        <w:t>​</w:t>
      </w:r>
      <w:r w:rsidRPr="0026258B">
        <w:rPr>
          <w:rFonts w:asciiTheme="minorHAnsi" w:hAnsiTheme="minorHAnsi"/>
          <w:color w:val="000000"/>
          <w:sz w:val="28"/>
          <w:szCs w:val="28"/>
        </w:rPr>
        <w:t>,x2</w:t>
      </w:r>
      <w:r w:rsidRPr="0026258B">
        <w:rPr>
          <w:rFonts w:ascii="Arial" w:hAnsi="Arial" w:cs="Arial"/>
          <w:color w:val="000000"/>
          <w:sz w:val="28"/>
          <w:szCs w:val="28"/>
        </w:rPr>
        <w:t>​</w:t>
      </w:r>
      <w:r w:rsidRPr="0026258B">
        <w:rPr>
          <w:rFonts w:asciiTheme="minorHAnsi" w:hAnsiTheme="minorHAnsi"/>
          <w:color w:val="000000"/>
          <w:sz w:val="28"/>
          <w:szCs w:val="28"/>
        </w:rPr>
        <w:t>,…,</w:t>
      </w:r>
      <w:proofErr w:type="spellStart"/>
      <w:r w:rsidRPr="0026258B">
        <w:rPr>
          <w:rFonts w:asciiTheme="minorHAnsi" w:hAnsiTheme="minorHAnsi"/>
          <w:color w:val="000000"/>
          <w:sz w:val="28"/>
          <w:szCs w:val="28"/>
        </w:rPr>
        <w:t>xn</w:t>
      </w:r>
      <w:proofErr w:type="spellEnd"/>
      <w:r w:rsidRPr="0026258B">
        <w:rPr>
          <w:rFonts w:ascii="Arial" w:hAnsi="Arial" w:cs="Arial"/>
          <w:color w:val="000000"/>
          <w:sz w:val="28"/>
          <w:szCs w:val="28"/>
        </w:rPr>
        <w:t>​</w:t>
      </w:r>
      <w:r w:rsidRPr="0026258B">
        <w:rPr>
          <w:rFonts w:asciiTheme="minorHAnsi" w:hAnsiTheme="minorHAnsi"/>
          <w:color w:val="000000"/>
          <w:sz w:val="28"/>
          <w:szCs w:val="28"/>
        </w:rPr>
        <w:t> are the independent variables (features),</w:t>
      </w:r>
    </w:p>
    <w:p w14:paraId="4E54C145" w14:textId="742AA610" w:rsidR="0026258B" w:rsidRPr="0026258B" w:rsidRDefault="0026258B" w:rsidP="0026258B">
      <w:pPr>
        <w:numPr>
          <w:ilvl w:val="0"/>
          <w:numId w:val="1"/>
        </w:numPr>
        <w:spacing w:before="100" w:beforeAutospacing="1" w:after="100" w:afterAutospacing="1"/>
        <w:rPr>
          <w:rFonts w:asciiTheme="minorHAnsi" w:hAnsiTheme="minorHAnsi"/>
          <w:color w:val="000000"/>
          <w:sz w:val="28"/>
          <w:szCs w:val="28"/>
        </w:rPr>
      </w:pPr>
      <w:r w:rsidRPr="0026258B">
        <w:rPr>
          <w:rFonts w:asciiTheme="minorHAnsi" w:hAnsiTheme="minorHAnsi"/>
          <w:color w:val="000000"/>
          <w:sz w:val="28"/>
          <w:szCs w:val="28"/>
        </w:rPr>
        <w:t>β0</w:t>
      </w:r>
      <w:r w:rsidRPr="0026258B">
        <w:rPr>
          <w:rFonts w:ascii="Arial" w:hAnsi="Arial" w:cs="Arial"/>
          <w:color w:val="000000"/>
          <w:sz w:val="28"/>
          <w:szCs w:val="28"/>
        </w:rPr>
        <w:t>​</w:t>
      </w:r>
      <w:r w:rsidRPr="0026258B">
        <w:rPr>
          <w:rFonts w:asciiTheme="minorHAnsi" w:hAnsiTheme="minorHAnsi"/>
          <w:color w:val="000000"/>
          <w:sz w:val="28"/>
          <w:szCs w:val="28"/>
        </w:rPr>
        <w:t> is the intercept (constant term),</w:t>
      </w:r>
    </w:p>
    <w:p w14:paraId="248763F0" w14:textId="59B633F6" w:rsidR="0026258B" w:rsidRPr="0026258B" w:rsidRDefault="0026258B" w:rsidP="0026258B">
      <w:pPr>
        <w:numPr>
          <w:ilvl w:val="0"/>
          <w:numId w:val="1"/>
        </w:numPr>
        <w:spacing w:before="100" w:beforeAutospacing="1" w:after="100" w:afterAutospacing="1"/>
        <w:rPr>
          <w:rFonts w:asciiTheme="minorHAnsi" w:hAnsiTheme="minorHAnsi"/>
          <w:color w:val="000000"/>
          <w:sz w:val="28"/>
          <w:szCs w:val="28"/>
        </w:rPr>
      </w:pPr>
      <w:r w:rsidRPr="0026258B">
        <w:rPr>
          <w:rFonts w:asciiTheme="minorHAnsi" w:hAnsiTheme="minorHAnsi"/>
          <w:color w:val="000000"/>
          <w:sz w:val="28"/>
          <w:szCs w:val="28"/>
        </w:rPr>
        <w:t>β1</w:t>
      </w:r>
      <w:r w:rsidRPr="0026258B">
        <w:rPr>
          <w:rFonts w:ascii="Arial" w:hAnsi="Arial" w:cs="Arial"/>
          <w:color w:val="000000"/>
          <w:sz w:val="28"/>
          <w:szCs w:val="28"/>
        </w:rPr>
        <w:t>​</w:t>
      </w:r>
      <w:r w:rsidRPr="0026258B">
        <w:rPr>
          <w:rFonts w:asciiTheme="minorHAnsi" w:hAnsiTheme="minorHAnsi"/>
          <w:color w:val="000000"/>
          <w:sz w:val="28"/>
          <w:szCs w:val="28"/>
        </w:rPr>
        <w:t>,β2</w:t>
      </w:r>
      <w:r w:rsidRPr="0026258B">
        <w:rPr>
          <w:rFonts w:ascii="Arial" w:hAnsi="Arial" w:cs="Arial"/>
          <w:color w:val="000000"/>
          <w:sz w:val="28"/>
          <w:szCs w:val="28"/>
        </w:rPr>
        <w:t>​</w:t>
      </w:r>
      <w:r w:rsidRPr="0026258B">
        <w:rPr>
          <w:rFonts w:asciiTheme="minorHAnsi" w:hAnsiTheme="minorHAnsi"/>
          <w:color w:val="000000"/>
          <w:sz w:val="28"/>
          <w:szCs w:val="28"/>
        </w:rPr>
        <w:t>,…,βn</w:t>
      </w:r>
      <w:r w:rsidRPr="0026258B">
        <w:rPr>
          <w:rFonts w:ascii="Arial" w:hAnsi="Arial" w:cs="Arial"/>
          <w:color w:val="000000"/>
          <w:sz w:val="28"/>
          <w:szCs w:val="28"/>
        </w:rPr>
        <w:t>​</w:t>
      </w:r>
      <w:r w:rsidRPr="0026258B">
        <w:rPr>
          <w:rFonts w:asciiTheme="minorHAnsi" w:hAnsiTheme="minorHAnsi"/>
          <w:color w:val="000000"/>
          <w:sz w:val="28"/>
          <w:szCs w:val="28"/>
        </w:rPr>
        <w:t> are the coefficients of the independent variables </w:t>
      </w:r>
      <w:r w:rsidRPr="00AA0558">
        <w:rPr>
          <w:rFonts w:asciiTheme="minorHAnsi" w:hAnsiTheme="minorHAnsi"/>
          <w:color w:val="000000"/>
          <w:sz w:val="28"/>
          <w:szCs w:val="28"/>
        </w:rPr>
        <w:t xml:space="preserve"> </w:t>
      </w:r>
      <w:r w:rsidRPr="0026258B">
        <w:rPr>
          <w:rFonts w:asciiTheme="minorHAnsi" w:hAnsiTheme="minorHAnsi"/>
          <w:color w:val="000000"/>
          <w:sz w:val="28"/>
          <w:szCs w:val="28"/>
        </w:rPr>
        <w:t>x1</w:t>
      </w:r>
      <w:r w:rsidRPr="0026258B">
        <w:rPr>
          <w:rFonts w:ascii="Arial" w:hAnsi="Arial" w:cs="Arial"/>
          <w:color w:val="000000"/>
          <w:sz w:val="28"/>
          <w:szCs w:val="28"/>
        </w:rPr>
        <w:t>​</w:t>
      </w:r>
      <w:r w:rsidRPr="0026258B">
        <w:rPr>
          <w:rFonts w:asciiTheme="minorHAnsi" w:hAnsiTheme="minorHAnsi"/>
          <w:color w:val="000000"/>
          <w:sz w:val="28"/>
          <w:szCs w:val="28"/>
        </w:rPr>
        <w:t>,x2</w:t>
      </w:r>
      <w:r w:rsidRPr="0026258B">
        <w:rPr>
          <w:rFonts w:ascii="Arial" w:hAnsi="Arial" w:cs="Arial"/>
          <w:color w:val="000000"/>
          <w:sz w:val="28"/>
          <w:szCs w:val="28"/>
        </w:rPr>
        <w:t>​</w:t>
      </w:r>
      <w:r w:rsidRPr="0026258B">
        <w:rPr>
          <w:rFonts w:asciiTheme="minorHAnsi" w:hAnsiTheme="minorHAnsi"/>
          <w:color w:val="000000"/>
          <w:sz w:val="28"/>
          <w:szCs w:val="28"/>
        </w:rPr>
        <w:t>,…,</w:t>
      </w:r>
      <w:proofErr w:type="spellStart"/>
      <w:r w:rsidRPr="0026258B">
        <w:rPr>
          <w:rFonts w:asciiTheme="minorHAnsi" w:hAnsiTheme="minorHAnsi"/>
          <w:color w:val="000000"/>
          <w:sz w:val="28"/>
          <w:szCs w:val="28"/>
        </w:rPr>
        <w:t>xn</w:t>
      </w:r>
      <w:proofErr w:type="spellEnd"/>
      <w:r w:rsidRPr="0026258B">
        <w:rPr>
          <w:rFonts w:ascii="Arial" w:hAnsi="Arial" w:cs="Arial"/>
          <w:color w:val="000000"/>
          <w:sz w:val="28"/>
          <w:szCs w:val="28"/>
        </w:rPr>
        <w:t>​</w:t>
      </w:r>
      <w:r w:rsidRPr="0026258B">
        <w:rPr>
          <w:rFonts w:asciiTheme="minorHAnsi" w:hAnsiTheme="minorHAnsi"/>
          <w:color w:val="000000"/>
          <w:sz w:val="28"/>
          <w:szCs w:val="28"/>
        </w:rPr>
        <w:t> respectively,</w:t>
      </w:r>
    </w:p>
    <w:p w14:paraId="7911A8EE" w14:textId="3DF45D3A" w:rsidR="0026258B" w:rsidRPr="0026258B" w:rsidRDefault="0026258B" w:rsidP="0026258B">
      <w:pPr>
        <w:numPr>
          <w:ilvl w:val="0"/>
          <w:numId w:val="1"/>
        </w:numPr>
        <w:spacing w:before="100" w:beforeAutospacing="1" w:after="100" w:afterAutospacing="1"/>
        <w:rPr>
          <w:rFonts w:asciiTheme="minorHAnsi" w:hAnsiTheme="minorHAnsi"/>
          <w:color w:val="000000"/>
          <w:sz w:val="28"/>
          <w:szCs w:val="28"/>
        </w:rPr>
      </w:pPr>
      <w:r w:rsidRPr="0026258B">
        <w:rPr>
          <w:rFonts w:asciiTheme="minorHAnsi" w:hAnsiTheme="minorHAnsi"/>
          <w:color w:val="000000"/>
          <w:sz w:val="28"/>
          <w:szCs w:val="28"/>
        </w:rPr>
        <w:t>ϵ is the error term which represents the noise or error in the model.</w:t>
      </w:r>
    </w:p>
    <w:p w14:paraId="65596B25" w14:textId="77777777" w:rsidR="00306F4A" w:rsidRPr="00AA0558" w:rsidRDefault="00306F4A" w:rsidP="00306F4A">
      <w:pPr>
        <w:pStyle w:val="NormalWeb"/>
        <w:rPr>
          <w:rFonts w:asciiTheme="minorHAnsi" w:hAnsiTheme="minorHAnsi"/>
          <w:b/>
          <w:bCs/>
          <w:sz w:val="28"/>
          <w:szCs w:val="28"/>
        </w:rPr>
      </w:pPr>
      <w:r w:rsidRPr="00AA0558">
        <w:rPr>
          <w:rFonts w:asciiTheme="minorHAnsi" w:hAnsiTheme="minorHAnsi"/>
          <w:b/>
          <w:bCs/>
          <w:color w:val="071C3F"/>
          <w:sz w:val="28"/>
          <w:szCs w:val="28"/>
        </w:rPr>
        <w:t xml:space="preserve">The assumptions of linear regression are: </w:t>
      </w:r>
    </w:p>
    <w:p w14:paraId="1DCC3B86" w14:textId="77777777" w:rsidR="00306F4A" w:rsidRPr="00AA0558" w:rsidRDefault="00306F4A" w:rsidP="00306F4A">
      <w:pPr>
        <w:pStyle w:val="NormalWeb"/>
        <w:rPr>
          <w:rFonts w:asciiTheme="minorHAnsi" w:hAnsiTheme="minorHAnsi"/>
          <w:sz w:val="28"/>
          <w:szCs w:val="28"/>
        </w:rPr>
      </w:pPr>
      <w:r w:rsidRPr="00AA0558">
        <w:rPr>
          <w:rFonts w:asciiTheme="minorHAnsi" w:hAnsiTheme="minorHAnsi"/>
          <w:color w:val="071C3F"/>
          <w:sz w:val="28"/>
          <w:szCs w:val="28"/>
        </w:rPr>
        <w:t xml:space="preserve">1. The assumption about the form of the model: It is assumed that there is a linear relationship between the dependent and independent variables. It is known as the ‘linearity assumption’. </w:t>
      </w:r>
    </w:p>
    <w:p w14:paraId="25F50D72" w14:textId="77777777" w:rsidR="00306F4A" w:rsidRPr="00AA0558" w:rsidRDefault="00306F4A" w:rsidP="00306F4A">
      <w:pPr>
        <w:pStyle w:val="NormalWeb"/>
        <w:rPr>
          <w:rFonts w:asciiTheme="minorHAnsi" w:hAnsiTheme="minorHAnsi"/>
          <w:color w:val="071C3F"/>
          <w:sz w:val="28"/>
          <w:szCs w:val="28"/>
        </w:rPr>
      </w:pPr>
      <w:r w:rsidRPr="00AA0558">
        <w:rPr>
          <w:rFonts w:asciiTheme="minorHAnsi" w:hAnsiTheme="minorHAnsi"/>
          <w:color w:val="071C3F"/>
          <w:sz w:val="28"/>
          <w:szCs w:val="28"/>
        </w:rPr>
        <w:t xml:space="preserve">2. Assumptions about the residuals: </w:t>
      </w:r>
    </w:p>
    <w:p w14:paraId="01FA9025" w14:textId="77777777" w:rsidR="00306F4A" w:rsidRPr="00AA0558" w:rsidRDefault="00306F4A" w:rsidP="00306F4A">
      <w:pPr>
        <w:pStyle w:val="NormalWeb"/>
        <w:numPr>
          <w:ilvl w:val="0"/>
          <w:numId w:val="3"/>
        </w:numPr>
        <w:rPr>
          <w:rFonts w:asciiTheme="minorHAnsi" w:hAnsiTheme="minorHAnsi"/>
          <w:color w:val="071C3F"/>
          <w:sz w:val="28"/>
          <w:szCs w:val="28"/>
        </w:rPr>
      </w:pPr>
      <w:r w:rsidRPr="00AA0558">
        <w:rPr>
          <w:rFonts w:asciiTheme="minorHAnsi" w:hAnsiTheme="minorHAnsi"/>
          <w:color w:val="071C3F"/>
          <w:sz w:val="28"/>
          <w:szCs w:val="28"/>
        </w:rPr>
        <w:t>Normality assumption: It is assumed that the error terms, ε</w:t>
      </w:r>
      <w:r w:rsidRPr="00AA0558">
        <w:rPr>
          <w:rFonts w:asciiTheme="minorHAnsi" w:hAnsiTheme="minorHAnsi"/>
          <w:color w:val="071C3F"/>
          <w:position w:val="10"/>
          <w:sz w:val="28"/>
          <w:szCs w:val="28"/>
        </w:rPr>
        <w:t>(</w:t>
      </w:r>
      <w:proofErr w:type="spellStart"/>
      <w:r w:rsidRPr="00AA0558">
        <w:rPr>
          <w:rFonts w:asciiTheme="minorHAnsi" w:hAnsiTheme="minorHAnsi"/>
          <w:color w:val="071C3F"/>
          <w:position w:val="10"/>
          <w:sz w:val="28"/>
          <w:szCs w:val="28"/>
        </w:rPr>
        <w:t>i</w:t>
      </w:r>
      <w:proofErr w:type="spellEnd"/>
      <w:r w:rsidRPr="00AA0558">
        <w:rPr>
          <w:rFonts w:asciiTheme="minorHAnsi" w:hAnsiTheme="minorHAnsi"/>
          <w:color w:val="071C3F"/>
          <w:position w:val="10"/>
          <w:sz w:val="28"/>
          <w:szCs w:val="28"/>
        </w:rPr>
        <w:t>)</w:t>
      </w:r>
      <w:r w:rsidRPr="00AA0558">
        <w:rPr>
          <w:rFonts w:asciiTheme="minorHAnsi" w:hAnsiTheme="minorHAnsi"/>
          <w:color w:val="071C3F"/>
          <w:sz w:val="28"/>
          <w:szCs w:val="28"/>
        </w:rPr>
        <w:t xml:space="preserve">, are normally distributed. </w:t>
      </w:r>
    </w:p>
    <w:p w14:paraId="1E91503F" w14:textId="28FAEBE7" w:rsidR="00306F4A" w:rsidRPr="00AA0558" w:rsidRDefault="00306F4A" w:rsidP="00306F4A">
      <w:pPr>
        <w:pStyle w:val="NormalWeb"/>
        <w:numPr>
          <w:ilvl w:val="0"/>
          <w:numId w:val="3"/>
        </w:numPr>
        <w:rPr>
          <w:rFonts w:asciiTheme="minorHAnsi" w:hAnsiTheme="minorHAnsi"/>
          <w:color w:val="071C3F"/>
          <w:sz w:val="28"/>
          <w:szCs w:val="28"/>
        </w:rPr>
      </w:pPr>
      <w:r w:rsidRPr="00AA0558">
        <w:rPr>
          <w:rFonts w:asciiTheme="minorHAnsi" w:hAnsiTheme="minorHAnsi"/>
          <w:color w:val="071C3F"/>
          <w:sz w:val="28"/>
          <w:szCs w:val="28"/>
        </w:rPr>
        <w:lastRenderedPageBreak/>
        <w:t xml:space="preserve">Zero mean assumption: It is assumed that the residuals have a mean value of zero, i.e., the error terms are normally distributed around zero. </w:t>
      </w:r>
    </w:p>
    <w:p w14:paraId="1414FD7C" w14:textId="77777777" w:rsidR="00306F4A" w:rsidRPr="00AA0558" w:rsidRDefault="00306F4A" w:rsidP="00306F4A">
      <w:pPr>
        <w:pStyle w:val="NormalWeb"/>
        <w:numPr>
          <w:ilvl w:val="0"/>
          <w:numId w:val="3"/>
        </w:numPr>
        <w:rPr>
          <w:rFonts w:asciiTheme="minorHAnsi" w:hAnsiTheme="minorHAnsi"/>
          <w:color w:val="071C3F"/>
          <w:sz w:val="28"/>
          <w:szCs w:val="28"/>
        </w:rPr>
      </w:pPr>
      <w:r w:rsidRPr="00AA0558">
        <w:rPr>
          <w:rFonts w:asciiTheme="minorHAnsi" w:hAnsiTheme="minorHAnsi"/>
          <w:color w:val="071C3F"/>
          <w:sz w:val="28"/>
          <w:szCs w:val="28"/>
        </w:rPr>
        <w:t>Constant variance assumption: It is assumed that the residual terms have the same (but unknown) variance, σ</w:t>
      </w:r>
      <w:r w:rsidRPr="00AA0558">
        <w:rPr>
          <w:rFonts w:asciiTheme="minorHAnsi" w:hAnsiTheme="minorHAnsi"/>
          <w:color w:val="071C3F"/>
          <w:position w:val="10"/>
          <w:sz w:val="28"/>
          <w:szCs w:val="28"/>
        </w:rPr>
        <w:t xml:space="preserve">2 </w:t>
      </w:r>
      <w:r w:rsidRPr="00AA0558">
        <w:rPr>
          <w:rFonts w:asciiTheme="minorHAnsi" w:hAnsiTheme="minorHAnsi"/>
          <w:color w:val="071C3F"/>
          <w:sz w:val="28"/>
          <w:szCs w:val="28"/>
        </w:rPr>
        <w:t xml:space="preserve">. This assumption is also known as the assumption of homogeneity or homoscedasticity. </w:t>
      </w:r>
    </w:p>
    <w:p w14:paraId="509DDE9C" w14:textId="7E34505E" w:rsidR="00306F4A" w:rsidRPr="00AA0558" w:rsidRDefault="00306F4A" w:rsidP="00306F4A">
      <w:pPr>
        <w:pStyle w:val="NormalWeb"/>
        <w:numPr>
          <w:ilvl w:val="0"/>
          <w:numId w:val="3"/>
        </w:numPr>
        <w:rPr>
          <w:rFonts w:asciiTheme="minorHAnsi" w:hAnsiTheme="minorHAnsi"/>
          <w:color w:val="071C3F"/>
          <w:sz w:val="28"/>
          <w:szCs w:val="28"/>
        </w:rPr>
      </w:pPr>
      <w:r w:rsidRPr="00AA0558">
        <w:rPr>
          <w:rFonts w:asciiTheme="minorHAnsi" w:hAnsiTheme="minorHAnsi"/>
          <w:color w:val="071C3F"/>
          <w:sz w:val="28"/>
          <w:szCs w:val="28"/>
        </w:rPr>
        <w:t xml:space="preserve">Independent error assumption: It is assumed that the residual terms are independent of each other, i.e. their pair-wise covariance is zero.  </w:t>
      </w:r>
    </w:p>
    <w:p w14:paraId="38558A58" w14:textId="6C716486" w:rsidR="00306F4A" w:rsidRPr="00AA0558" w:rsidRDefault="00306F4A" w:rsidP="00306F4A">
      <w:pPr>
        <w:pStyle w:val="NormalWeb"/>
        <w:rPr>
          <w:rFonts w:asciiTheme="minorHAnsi" w:hAnsiTheme="minorHAnsi"/>
          <w:color w:val="071C3F"/>
          <w:sz w:val="28"/>
          <w:szCs w:val="28"/>
        </w:rPr>
      </w:pPr>
      <w:r w:rsidRPr="00AA0558">
        <w:rPr>
          <w:rFonts w:asciiTheme="minorHAnsi" w:hAnsiTheme="minorHAnsi"/>
          <w:color w:val="071C3F"/>
          <w:sz w:val="28"/>
          <w:szCs w:val="28"/>
        </w:rPr>
        <w:t>3</w:t>
      </w:r>
      <w:r w:rsidRPr="00AA0558">
        <w:rPr>
          <w:rFonts w:asciiTheme="minorHAnsi" w:hAnsiTheme="minorHAnsi"/>
          <w:color w:val="071C3F"/>
          <w:sz w:val="28"/>
          <w:szCs w:val="28"/>
        </w:rPr>
        <w:t xml:space="preserve">. Assumptions about the estimators: </w:t>
      </w:r>
    </w:p>
    <w:p w14:paraId="4E4961B5" w14:textId="77777777" w:rsidR="00306F4A" w:rsidRPr="00AA0558" w:rsidRDefault="00306F4A" w:rsidP="00957D34">
      <w:pPr>
        <w:pStyle w:val="NormalWeb"/>
        <w:numPr>
          <w:ilvl w:val="0"/>
          <w:numId w:val="4"/>
        </w:numPr>
        <w:rPr>
          <w:rFonts w:asciiTheme="minorHAnsi" w:hAnsiTheme="minorHAnsi"/>
          <w:color w:val="000000"/>
          <w:sz w:val="28"/>
          <w:szCs w:val="28"/>
        </w:rPr>
      </w:pPr>
      <w:r w:rsidRPr="00AA0558">
        <w:rPr>
          <w:rFonts w:asciiTheme="minorHAnsi" w:hAnsiTheme="minorHAnsi"/>
          <w:color w:val="071C3F"/>
          <w:sz w:val="28"/>
          <w:szCs w:val="28"/>
        </w:rPr>
        <w:t>The</w:t>
      </w:r>
      <w:r w:rsidRPr="00AA0558">
        <w:rPr>
          <w:rFonts w:asciiTheme="minorHAnsi" w:hAnsiTheme="minorHAnsi"/>
          <w:color w:val="071C3F"/>
          <w:sz w:val="28"/>
          <w:szCs w:val="28"/>
        </w:rPr>
        <w:t xml:space="preserve"> independent variables are measured without error.</w:t>
      </w:r>
      <w:r w:rsidRPr="00AA0558">
        <w:rPr>
          <w:rFonts w:asciiTheme="minorHAnsi" w:hAnsiTheme="minorHAnsi"/>
          <w:color w:val="071C3F"/>
          <w:sz w:val="28"/>
          <w:szCs w:val="28"/>
        </w:rPr>
        <w:t xml:space="preserve"> </w:t>
      </w:r>
    </w:p>
    <w:p w14:paraId="03D3CD82" w14:textId="2875E7C6" w:rsidR="0026258B" w:rsidRPr="00AA0558" w:rsidRDefault="00306F4A" w:rsidP="00957D34">
      <w:pPr>
        <w:pStyle w:val="NormalWeb"/>
        <w:numPr>
          <w:ilvl w:val="0"/>
          <w:numId w:val="4"/>
        </w:numPr>
        <w:rPr>
          <w:rFonts w:asciiTheme="minorHAnsi" w:hAnsiTheme="minorHAnsi"/>
          <w:color w:val="000000"/>
          <w:sz w:val="28"/>
          <w:szCs w:val="28"/>
        </w:rPr>
      </w:pPr>
      <w:r w:rsidRPr="00AA0558">
        <w:rPr>
          <w:rFonts w:asciiTheme="minorHAnsi" w:hAnsiTheme="minorHAnsi"/>
          <w:color w:val="071C3F"/>
          <w:sz w:val="28"/>
          <w:szCs w:val="28"/>
        </w:rPr>
        <w:t>The independent variables are linearly independent of each other, i.e. there is no multicollinearity in the data.</w:t>
      </w:r>
    </w:p>
    <w:p w14:paraId="45F3EFAC" w14:textId="77777777" w:rsidR="00AA0558" w:rsidRPr="00AA0558" w:rsidRDefault="00AA0558" w:rsidP="00AA0558">
      <w:pPr>
        <w:spacing w:before="100" w:beforeAutospacing="1" w:after="100" w:afterAutospacing="1"/>
        <w:outlineLvl w:val="2"/>
        <w:rPr>
          <w:rFonts w:asciiTheme="minorHAnsi" w:hAnsiTheme="minorHAnsi"/>
          <w:b/>
          <w:bCs/>
          <w:color w:val="000000"/>
          <w:sz w:val="28"/>
          <w:szCs w:val="28"/>
        </w:rPr>
      </w:pPr>
      <w:r w:rsidRPr="00AA0558">
        <w:rPr>
          <w:rFonts w:asciiTheme="minorHAnsi" w:hAnsiTheme="minorHAnsi"/>
          <w:b/>
          <w:bCs/>
          <w:color w:val="000000"/>
          <w:sz w:val="28"/>
          <w:szCs w:val="28"/>
        </w:rPr>
        <w:t>Extensions and Variants:</w:t>
      </w:r>
    </w:p>
    <w:p w14:paraId="3F264076" w14:textId="77777777" w:rsidR="00AA0558" w:rsidRPr="00AA0558" w:rsidRDefault="00AA0558" w:rsidP="00AA0558">
      <w:pPr>
        <w:pStyle w:val="ListParagraph"/>
        <w:numPr>
          <w:ilvl w:val="0"/>
          <w:numId w:val="6"/>
        </w:numPr>
        <w:spacing w:before="100" w:beforeAutospacing="1" w:after="100" w:afterAutospacing="1"/>
        <w:rPr>
          <w:rFonts w:asciiTheme="minorHAnsi" w:hAnsiTheme="minorHAnsi"/>
          <w:color w:val="000000"/>
          <w:sz w:val="28"/>
          <w:szCs w:val="28"/>
        </w:rPr>
      </w:pPr>
      <w:r w:rsidRPr="00AA0558">
        <w:rPr>
          <w:rFonts w:asciiTheme="minorHAnsi" w:hAnsiTheme="minorHAnsi"/>
          <w:b/>
          <w:bCs/>
          <w:color w:val="000000"/>
          <w:sz w:val="28"/>
          <w:szCs w:val="28"/>
        </w:rPr>
        <w:t>Regularized Regression</w:t>
      </w:r>
      <w:r w:rsidRPr="00AA0558">
        <w:rPr>
          <w:rFonts w:asciiTheme="minorHAnsi" w:hAnsiTheme="minorHAnsi"/>
          <w:color w:val="000000"/>
          <w:sz w:val="28"/>
          <w:szCs w:val="28"/>
        </w:rPr>
        <w:t>: Techniques like Ridge Regression (L2 regularization) and Lasso Regression (L1 regularization) add a penalty term to the loss function to prevent overfitting.</w:t>
      </w:r>
    </w:p>
    <w:p w14:paraId="46EAB82E" w14:textId="77777777" w:rsidR="00AA0558" w:rsidRPr="00AA0558" w:rsidRDefault="00AA0558" w:rsidP="00AA0558">
      <w:pPr>
        <w:pStyle w:val="ListParagraph"/>
        <w:numPr>
          <w:ilvl w:val="0"/>
          <w:numId w:val="6"/>
        </w:numPr>
        <w:spacing w:before="100" w:beforeAutospacing="1" w:after="100" w:afterAutospacing="1"/>
        <w:rPr>
          <w:rFonts w:asciiTheme="minorHAnsi" w:hAnsiTheme="minorHAnsi"/>
          <w:color w:val="000000"/>
          <w:sz w:val="28"/>
          <w:szCs w:val="28"/>
        </w:rPr>
      </w:pPr>
      <w:r w:rsidRPr="00AA0558">
        <w:rPr>
          <w:rFonts w:asciiTheme="minorHAnsi" w:hAnsiTheme="minorHAnsi"/>
          <w:b/>
          <w:bCs/>
          <w:color w:val="000000"/>
          <w:sz w:val="28"/>
          <w:szCs w:val="28"/>
        </w:rPr>
        <w:t>Multiple Linear Regression</w:t>
      </w:r>
      <w:r w:rsidRPr="00AA0558">
        <w:rPr>
          <w:rFonts w:asciiTheme="minorHAnsi" w:hAnsiTheme="minorHAnsi"/>
          <w:color w:val="000000"/>
          <w:sz w:val="28"/>
          <w:szCs w:val="28"/>
        </w:rPr>
        <w:t>: Extension of simple linear regression to multiple independent variables.</w:t>
      </w:r>
    </w:p>
    <w:p w14:paraId="5C00638D" w14:textId="3B6C5AF8" w:rsidR="00AA0558" w:rsidRPr="00AA0558" w:rsidRDefault="00AA0558" w:rsidP="00AA0558">
      <w:pPr>
        <w:pStyle w:val="ListParagraph"/>
        <w:numPr>
          <w:ilvl w:val="0"/>
          <w:numId w:val="6"/>
        </w:numPr>
        <w:spacing w:before="100" w:beforeAutospacing="1" w:after="100" w:afterAutospacing="1"/>
        <w:rPr>
          <w:color w:val="000000"/>
          <w:sz w:val="28"/>
          <w:szCs w:val="28"/>
        </w:rPr>
      </w:pPr>
      <w:r w:rsidRPr="00AA0558">
        <w:rPr>
          <w:rFonts w:asciiTheme="minorHAnsi" w:hAnsiTheme="minorHAnsi"/>
          <w:b/>
          <w:bCs/>
          <w:color w:val="000000"/>
          <w:sz w:val="28"/>
          <w:szCs w:val="28"/>
        </w:rPr>
        <w:t>Polynomial Regression</w:t>
      </w:r>
      <w:r w:rsidRPr="00AA0558">
        <w:rPr>
          <w:rFonts w:asciiTheme="minorHAnsi" w:hAnsiTheme="minorHAnsi"/>
          <w:color w:val="000000"/>
          <w:sz w:val="28"/>
          <w:szCs w:val="28"/>
        </w:rPr>
        <w:t>: Uses higher-degree polynomial terms to capture nonlinear relationships</w:t>
      </w:r>
      <w:r w:rsidRPr="00AA0558">
        <w:rPr>
          <w:color w:val="000000"/>
          <w:sz w:val="28"/>
          <w:szCs w:val="28"/>
        </w:rPr>
        <w:t>.</w:t>
      </w:r>
    </w:p>
    <w:p w14:paraId="68ABAFF0" w14:textId="77777777" w:rsidR="0026258B" w:rsidRPr="0026258B" w:rsidRDefault="0026258B" w:rsidP="0026258B">
      <w:pPr>
        <w:pStyle w:val="NormalWeb"/>
        <w:rPr>
          <w:rFonts w:asciiTheme="minorHAnsi" w:hAnsiTheme="minorHAnsi"/>
          <w:color w:val="000000"/>
        </w:rPr>
      </w:pPr>
    </w:p>
    <w:p w14:paraId="3CBA9B5A" w14:textId="77777777" w:rsidR="00493F80" w:rsidRPr="00306F4A" w:rsidRDefault="00493F80">
      <w:pPr>
        <w:rPr>
          <w:b/>
          <w:bCs/>
          <w:sz w:val="28"/>
          <w:szCs w:val="28"/>
        </w:rPr>
      </w:pPr>
      <w:r w:rsidRPr="00306F4A">
        <w:rPr>
          <w:b/>
          <w:bCs/>
          <w:sz w:val="28"/>
          <w:szCs w:val="28"/>
        </w:rPr>
        <w:t xml:space="preserve">2. Explain the Anscombe’s quartet in detail. </w:t>
      </w:r>
    </w:p>
    <w:p w14:paraId="790FEBA4" w14:textId="5DCB209C" w:rsidR="007C5FC6" w:rsidRPr="007C5FC6" w:rsidRDefault="007C5FC6" w:rsidP="007C5FC6">
      <w:pPr>
        <w:spacing w:before="100" w:beforeAutospacing="1" w:after="100" w:afterAutospacing="1"/>
        <w:rPr>
          <w:rFonts w:asciiTheme="minorHAnsi" w:hAnsiTheme="minorHAnsi"/>
          <w:color w:val="000000"/>
          <w:sz w:val="28"/>
          <w:szCs w:val="28"/>
        </w:rPr>
      </w:pPr>
      <w:r w:rsidRPr="007C5FC6">
        <w:rPr>
          <w:rFonts w:asciiTheme="minorHAnsi" w:hAnsiTheme="minorHAnsi"/>
          <w:color w:val="000000"/>
          <w:sz w:val="28"/>
          <w:szCs w:val="28"/>
        </w:rPr>
        <w:t xml:space="preserve">Anscombe's quartet is a famous dataset in statistics and data visualization that illustrates the importance of graphing data before </w:t>
      </w:r>
      <w:proofErr w:type="spellStart"/>
      <w:r w:rsidRPr="007C5FC6">
        <w:rPr>
          <w:rFonts w:asciiTheme="minorHAnsi" w:hAnsiTheme="minorHAnsi"/>
          <w:color w:val="000000"/>
          <w:sz w:val="28"/>
          <w:szCs w:val="28"/>
        </w:rPr>
        <w:t>analyzing</w:t>
      </w:r>
      <w:proofErr w:type="spellEnd"/>
      <w:r w:rsidRPr="007C5FC6">
        <w:rPr>
          <w:rFonts w:asciiTheme="minorHAnsi" w:hAnsiTheme="minorHAnsi"/>
          <w:color w:val="000000"/>
          <w:sz w:val="28"/>
          <w:szCs w:val="28"/>
        </w:rPr>
        <w:t xml:space="preserve"> it and highlights the pitfalls of relying solely on summary statistics. It consists of four small datasets that have nearly identical statistical properties when examined using simple summary statistics (mean, variance, correlation, etc.), but appear very different when plotted.</w:t>
      </w:r>
    </w:p>
    <w:p w14:paraId="72CFDF12" w14:textId="77777777" w:rsidR="007C5FC6" w:rsidRPr="007C5FC6" w:rsidRDefault="007C5FC6" w:rsidP="007C5FC6">
      <w:pPr>
        <w:spacing w:before="100" w:beforeAutospacing="1" w:after="100" w:afterAutospacing="1"/>
        <w:rPr>
          <w:rFonts w:asciiTheme="minorHAnsi" w:hAnsiTheme="minorHAnsi"/>
          <w:color w:val="000000"/>
          <w:sz w:val="28"/>
          <w:szCs w:val="28"/>
        </w:rPr>
      </w:pPr>
      <w:r w:rsidRPr="007C5FC6">
        <w:rPr>
          <w:rFonts w:asciiTheme="minorHAnsi" w:hAnsiTheme="minorHAnsi"/>
          <w:color w:val="000000"/>
          <w:sz w:val="28"/>
          <w:szCs w:val="28"/>
        </w:rPr>
        <w:t>The quartet was created by the statistician Francis Anscombe in 1973 to demonstrate the impact of outliers and the effect of different data distributions on statistical properties. Despite having similar statistical properties, the datasets exhibit distinct patterns and relationships when visualized.</w:t>
      </w:r>
    </w:p>
    <w:p w14:paraId="2BADB658" w14:textId="77777777" w:rsidR="007C5FC6" w:rsidRPr="007C5FC6" w:rsidRDefault="007C5FC6" w:rsidP="007C5FC6">
      <w:pPr>
        <w:spacing w:before="100" w:beforeAutospacing="1" w:after="100" w:afterAutospacing="1"/>
        <w:outlineLvl w:val="2"/>
        <w:rPr>
          <w:rFonts w:asciiTheme="minorHAnsi" w:hAnsiTheme="minorHAnsi"/>
          <w:b/>
          <w:bCs/>
          <w:color w:val="000000"/>
          <w:sz w:val="28"/>
          <w:szCs w:val="28"/>
        </w:rPr>
      </w:pPr>
      <w:r w:rsidRPr="007C5FC6">
        <w:rPr>
          <w:rFonts w:asciiTheme="minorHAnsi" w:hAnsiTheme="minorHAnsi"/>
          <w:b/>
          <w:bCs/>
          <w:color w:val="000000"/>
          <w:sz w:val="28"/>
          <w:szCs w:val="28"/>
        </w:rPr>
        <w:lastRenderedPageBreak/>
        <w:t>Description of the Datasets:</w:t>
      </w:r>
    </w:p>
    <w:p w14:paraId="42390ABC" w14:textId="77777777" w:rsidR="007C5FC6" w:rsidRPr="007C5FC6" w:rsidRDefault="007C5FC6" w:rsidP="007C5FC6">
      <w:pPr>
        <w:spacing w:before="100" w:beforeAutospacing="1" w:after="100" w:afterAutospacing="1"/>
        <w:rPr>
          <w:rFonts w:asciiTheme="minorHAnsi" w:hAnsiTheme="minorHAnsi"/>
          <w:color w:val="000000"/>
          <w:sz w:val="28"/>
          <w:szCs w:val="28"/>
        </w:rPr>
      </w:pPr>
      <w:r w:rsidRPr="007C5FC6">
        <w:rPr>
          <w:rFonts w:asciiTheme="minorHAnsi" w:hAnsiTheme="minorHAnsi"/>
          <w:color w:val="000000"/>
          <w:sz w:val="28"/>
          <w:szCs w:val="28"/>
        </w:rPr>
        <w:t>Each dataset in Anscombe's quartet consists of 11 data points:</w:t>
      </w:r>
    </w:p>
    <w:p w14:paraId="215DB40D"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Dataset I</w:t>
      </w:r>
      <w:r w:rsidRPr="007C5FC6">
        <w:rPr>
          <w:rFonts w:asciiTheme="minorHAnsi" w:hAnsiTheme="minorHAnsi"/>
          <w:color w:val="000000"/>
          <w:sz w:val="28"/>
          <w:szCs w:val="28"/>
        </w:rPr>
        <w:t>:</w:t>
      </w:r>
    </w:p>
    <w:p w14:paraId="22D123D3"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x</w:t>
      </w:r>
      <w:r w:rsidRPr="007C5FC6">
        <w:rPr>
          <w:rFonts w:asciiTheme="minorHAnsi" w:hAnsiTheme="minorHAnsi"/>
          <w:color w:val="000000"/>
          <w:sz w:val="28"/>
          <w:szCs w:val="28"/>
        </w:rPr>
        <w:t>: 10, 8, 13, 9, 11, 14, 6, 4, 12, 7</w:t>
      </w:r>
    </w:p>
    <w:p w14:paraId="4C582BF8"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y</w:t>
      </w:r>
      <w:r w:rsidRPr="007C5FC6">
        <w:rPr>
          <w:rFonts w:asciiTheme="minorHAnsi" w:hAnsiTheme="minorHAnsi"/>
          <w:color w:val="000000"/>
          <w:sz w:val="28"/>
          <w:szCs w:val="28"/>
        </w:rPr>
        <w:t>: 8.04, 6.95, 7.58, 8.81, 8.33, 9.96, 7.24, 4.26, 10.84, 4.82</w:t>
      </w:r>
    </w:p>
    <w:p w14:paraId="6D9BAC85"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Dataset II</w:t>
      </w:r>
      <w:r w:rsidRPr="007C5FC6">
        <w:rPr>
          <w:rFonts w:asciiTheme="minorHAnsi" w:hAnsiTheme="minorHAnsi"/>
          <w:color w:val="000000"/>
          <w:sz w:val="28"/>
          <w:szCs w:val="28"/>
        </w:rPr>
        <w:t>:</w:t>
      </w:r>
    </w:p>
    <w:p w14:paraId="08366BF2"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x</w:t>
      </w:r>
      <w:r w:rsidRPr="007C5FC6">
        <w:rPr>
          <w:rFonts w:asciiTheme="minorHAnsi" w:hAnsiTheme="minorHAnsi"/>
          <w:color w:val="000000"/>
          <w:sz w:val="28"/>
          <w:szCs w:val="28"/>
        </w:rPr>
        <w:t>: 10, 8, 13, 9, 11, 14, 6, 4, 12, 7</w:t>
      </w:r>
    </w:p>
    <w:p w14:paraId="2AD7DF88"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y</w:t>
      </w:r>
      <w:r w:rsidRPr="007C5FC6">
        <w:rPr>
          <w:rFonts w:asciiTheme="minorHAnsi" w:hAnsiTheme="minorHAnsi"/>
          <w:color w:val="000000"/>
          <w:sz w:val="28"/>
          <w:szCs w:val="28"/>
        </w:rPr>
        <w:t>: 9.14, 8.14, 8.74, 8.77, 9.26, 8.10, 6.13, 3.10, 9.13, 7.26</w:t>
      </w:r>
    </w:p>
    <w:p w14:paraId="36A73C39"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Dataset III</w:t>
      </w:r>
      <w:r w:rsidRPr="007C5FC6">
        <w:rPr>
          <w:rFonts w:asciiTheme="minorHAnsi" w:hAnsiTheme="minorHAnsi"/>
          <w:color w:val="000000"/>
          <w:sz w:val="28"/>
          <w:szCs w:val="28"/>
        </w:rPr>
        <w:t>:</w:t>
      </w:r>
    </w:p>
    <w:p w14:paraId="48BE2C0D"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x</w:t>
      </w:r>
      <w:r w:rsidRPr="007C5FC6">
        <w:rPr>
          <w:rFonts w:asciiTheme="minorHAnsi" w:hAnsiTheme="minorHAnsi"/>
          <w:color w:val="000000"/>
          <w:sz w:val="28"/>
          <w:szCs w:val="28"/>
        </w:rPr>
        <w:t>: 10, 8, 13, 9, 11, 14, 6, 4, 12, 7</w:t>
      </w:r>
    </w:p>
    <w:p w14:paraId="42ACC44A"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y</w:t>
      </w:r>
      <w:r w:rsidRPr="007C5FC6">
        <w:rPr>
          <w:rFonts w:asciiTheme="minorHAnsi" w:hAnsiTheme="minorHAnsi"/>
          <w:color w:val="000000"/>
          <w:sz w:val="28"/>
          <w:szCs w:val="28"/>
        </w:rPr>
        <w:t>: 7.46, 6.77, 12.74, 7.11, 7.81, 8.84, 6.08, 5.39, 8.15, 6.42</w:t>
      </w:r>
    </w:p>
    <w:p w14:paraId="78F3355A"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Dataset IV</w:t>
      </w:r>
      <w:r w:rsidRPr="007C5FC6">
        <w:rPr>
          <w:rFonts w:asciiTheme="minorHAnsi" w:hAnsiTheme="minorHAnsi"/>
          <w:color w:val="000000"/>
          <w:sz w:val="28"/>
          <w:szCs w:val="28"/>
        </w:rPr>
        <w:t>:</w:t>
      </w:r>
    </w:p>
    <w:p w14:paraId="2552C22C"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x</w:t>
      </w:r>
      <w:r w:rsidRPr="007C5FC6">
        <w:rPr>
          <w:rFonts w:asciiTheme="minorHAnsi" w:hAnsiTheme="minorHAnsi"/>
          <w:color w:val="000000"/>
          <w:sz w:val="28"/>
          <w:szCs w:val="28"/>
        </w:rPr>
        <w:t>: 8, 8, 8, 8, 8, 8, 8, 8, 8, 8</w:t>
      </w:r>
    </w:p>
    <w:p w14:paraId="72EFCADA"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y</w:t>
      </w:r>
      <w:r w:rsidRPr="007C5FC6">
        <w:rPr>
          <w:rFonts w:asciiTheme="minorHAnsi" w:hAnsiTheme="minorHAnsi"/>
          <w:color w:val="000000"/>
          <w:sz w:val="28"/>
          <w:szCs w:val="28"/>
        </w:rPr>
        <w:t>: 6.58, 5.76, 7.71, 8.84, 8.47, 7.04, 5.25, 5.56, 7.91, 6.89</w:t>
      </w:r>
    </w:p>
    <w:p w14:paraId="7446083A" w14:textId="77777777" w:rsidR="007C5FC6" w:rsidRPr="007C5FC6" w:rsidRDefault="007C5FC6" w:rsidP="007C5FC6">
      <w:pPr>
        <w:spacing w:before="100" w:beforeAutospacing="1" w:after="100" w:afterAutospacing="1"/>
        <w:outlineLvl w:val="2"/>
        <w:rPr>
          <w:rFonts w:asciiTheme="minorHAnsi" w:hAnsiTheme="minorHAnsi"/>
          <w:b/>
          <w:bCs/>
          <w:color w:val="000000"/>
          <w:sz w:val="28"/>
          <w:szCs w:val="28"/>
        </w:rPr>
      </w:pPr>
      <w:r w:rsidRPr="007C5FC6">
        <w:rPr>
          <w:rFonts w:asciiTheme="minorHAnsi" w:hAnsiTheme="minorHAnsi"/>
          <w:b/>
          <w:bCs/>
          <w:color w:val="000000"/>
          <w:sz w:val="28"/>
          <w:szCs w:val="28"/>
        </w:rPr>
        <w:t>Statistical Properties:</w:t>
      </w:r>
    </w:p>
    <w:p w14:paraId="3DB67CA7" w14:textId="77777777" w:rsidR="007C5FC6" w:rsidRPr="007C5FC6" w:rsidRDefault="007C5FC6" w:rsidP="007C5FC6">
      <w:pPr>
        <w:spacing w:before="100" w:beforeAutospacing="1" w:after="100" w:afterAutospacing="1"/>
        <w:rPr>
          <w:rFonts w:asciiTheme="minorHAnsi" w:hAnsiTheme="minorHAnsi"/>
          <w:color w:val="000000"/>
          <w:sz w:val="28"/>
          <w:szCs w:val="28"/>
        </w:rPr>
      </w:pPr>
      <w:r w:rsidRPr="007C5FC6">
        <w:rPr>
          <w:rFonts w:asciiTheme="minorHAnsi" w:hAnsiTheme="minorHAnsi"/>
          <w:color w:val="000000"/>
          <w:sz w:val="28"/>
          <w:szCs w:val="28"/>
        </w:rPr>
        <w:t>When summarized with basic statistics (mean, variance, correlation, etc.), all four datasets appear very similar:</w:t>
      </w:r>
    </w:p>
    <w:p w14:paraId="1CD8D595"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Mean of x</w:t>
      </w:r>
      <w:r w:rsidRPr="007C5FC6">
        <w:rPr>
          <w:rFonts w:asciiTheme="minorHAnsi" w:hAnsiTheme="minorHAnsi"/>
          <w:color w:val="000000"/>
          <w:sz w:val="28"/>
          <w:szCs w:val="28"/>
        </w:rPr>
        <w:t>: 9.0</w:t>
      </w:r>
    </w:p>
    <w:p w14:paraId="45867079"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Variance of x</w:t>
      </w:r>
      <w:r w:rsidRPr="007C5FC6">
        <w:rPr>
          <w:rFonts w:asciiTheme="minorHAnsi" w:hAnsiTheme="minorHAnsi"/>
          <w:color w:val="000000"/>
          <w:sz w:val="28"/>
          <w:szCs w:val="28"/>
        </w:rPr>
        <w:t>: 10.0</w:t>
      </w:r>
    </w:p>
    <w:p w14:paraId="5195A667"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Mean of y</w:t>
      </w:r>
      <w:r w:rsidRPr="007C5FC6">
        <w:rPr>
          <w:rFonts w:asciiTheme="minorHAnsi" w:hAnsiTheme="minorHAnsi"/>
          <w:color w:val="000000"/>
          <w:sz w:val="28"/>
          <w:szCs w:val="28"/>
        </w:rPr>
        <w:t>: Approximately 7.5</w:t>
      </w:r>
    </w:p>
    <w:p w14:paraId="751D8C17"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Variance of y</w:t>
      </w:r>
      <w:r w:rsidRPr="007C5FC6">
        <w:rPr>
          <w:rFonts w:asciiTheme="minorHAnsi" w:hAnsiTheme="minorHAnsi"/>
          <w:color w:val="000000"/>
          <w:sz w:val="28"/>
          <w:szCs w:val="28"/>
        </w:rPr>
        <w:t>: Approximately 3.75</w:t>
      </w:r>
    </w:p>
    <w:p w14:paraId="099443EC"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Correlation coefficient (r)</w:t>
      </w:r>
      <w:r w:rsidRPr="007C5FC6">
        <w:rPr>
          <w:rFonts w:asciiTheme="minorHAnsi" w:hAnsiTheme="minorHAnsi"/>
          <w:color w:val="000000"/>
          <w:sz w:val="28"/>
          <w:szCs w:val="28"/>
        </w:rPr>
        <w:t>: Approximately 0.82</w:t>
      </w:r>
    </w:p>
    <w:p w14:paraId="17FE6810" w14:textId="1EDBC871" w:rsidR="007C5FC6" w:rsidRPr="007C5FC6" w:rsidRDefault="007C5FC6" w:rsidP="007C5FC6">
      <w:pPr>
        <w:numPr>
          <w:ilvl w:val="0"/>
          <w:numId w:val="8"/>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Linear regression line</w:t>
      </w:r>
      <w:r w:rsidRPr="007C5FC6">
        <w:rPr>
          <w:rFonts w:asciiTheme="minorHAnsi" w:hAnsiTheme="minorHAnsi"/>
          <w:color w:val="000000"/>
          <w:sz w:val="28"/>
          <w:szCs w:val="28"/>
        </w:rPr>
        <w:t>: y=0.5x+3</w:t>
      </w:r>
    </w:p>
    <w:p w14:paraId="15EAF18D" w14:textId="77777777" w:rsidR="007C5FC6" w:rsidRPr="007C5FC6" w:rsidRDefault="007C5FC6" w:rsidP="007C5FC6">
      <w:pPr>
        <w:spacing w:before="100" w:beforeAutospacing="1" w:after="100" w:afterAutospacing="1"/>
        <w:outlineLvl w:val="2"/>
        <w:rPr>
          <w:rFonts w:asciiTheme="minorHAnsi" w:hAnsiTheme="minorHAnsi"/>
          <w:b/>
          <w:bCs/>
          <w:color w:val="000000"/>
          <w:sz w:val="28"/>
          <w:szCs w:val="28"/>
        </w:rPr>
      </w:pPr>
      <w:r w:rsidRPr="007C5FC6">
        <w:rPr>
          <w:rFonts w:asciiTheme="minorHAnsi" w:hAnsiTheme="minorHAnsi"/>
          <w:b/>
          <w:bCs/>
          <w:color w:val="000000"/>
          <w:sz w:val="28"/>
          <w:szCs w:val="28"/>
        </w:rPr>
        <w:t>Key Observations and Lessons:</w:t>
      </w:r>
    </w:p>
    <w:p w14:paraId="7141697D"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Visual Differences</w:t>
      </w:r>
      <w:r w:rsidRPr="007C5FC6">
        <w:rPr>
          <w:rFonts w:asciiTheme="minorHAnsi" w:hAnsiTheme="minorHAnsi"/>
          <w:color w:val="000000"/>
          <w:sz w:val="28"/>
          <w:szCs w:val="28"/>
        </w:rPr>
        <w:t>: Despite identical summary statistics, each dataset exhibits different patterns when plotted. For instance:</w:t>
      </w:r>
    </w:p>
    <w:p w14:paraId="7578D43F"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Dataset I</w:t>
      </w:r>
      <w:r w:rsidRPr="007C5FC6">
        <w:rPr>
          <w:rFonts w:asciiTheme="minorHAnsi" w:hAnsiTheme="minorHAnsi"/>
          <w:color w:val="000000"/>
          <w:sz w:val="28"/>
          <w:szCs w:val="28"/>
        </w:rPr>
        <w:t>: Roughly linear relationship with a slight upward trend.</w:t>
      </w:r>
    </w:p>
    <w:p w14:paraId="37736E0C"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Dataset II</w:t>
      </w:r>
      <w:r w:rsidRPr="007C5FC6">
        <w:rPr>
          <w:rFonts w:asciiTheme="minorHAnsi" w:hAnsiTheme="minorHAnsi"/>
          <w:color w:val="000000"/>
          <w:sz w:val="28"/>
          <w:szCs w:val="28"/>
        </w:rPr>
        <w:t>: Appears as a curved pattern.</w:t>
      </w:r>
    </w:p>
    <w:p w14:paraId="62519142"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Dataset III</w:t>
      </w:r>
      <w:r w:rsidRPr="007C5FC6">
        <w:rPr>
          <w:rFonts w:asciiTheme="minorHAnsi" w:hAnsiTheme="minorHAnsi"/>
          <w:color w:val="000000"/>
          <w:sz w:val="28"/>
          <w:szCs w:val="28"/>
        </w:rPr>
        <w:t>: Dominated by one outlier, influencing the linear fit.</w:t>
      </w:r>
    </w:p>
    <w:p w14:paraId="6E3E7514"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Dataset IV</w:t>
      </w:r>
      <w:r w:rsidRPr="007C5FC6">
        <w:rPr>
          <w:rFonts w:asciiTheme="minorHAnsi" w:hAnsiTheme="minorHAnsi"/>
          <w:color w:val="000000"/>
          <w:sz w:val="28"/>
          <w:szCs w:val="28"/>
        </w:rPr>
        <w:t>: Perfectly linear relationship except for one outlier.</w:t>
      </w:r>
    </w:p>
    <w:p w14:paraId="6D1E73E1"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Impact of Outliers</w:t>
      </w:r>
      <w:r w:rsidRPr="007C5FC6">
        <w:rPr>
          <w:rFonts w:asciiTheme="minorHAnsi" w:hAnsiTheme="minorHAnsi"/>
          <w:color w:val="000000"/>
          <w:sz w:val="28"/>
          <w:szCs w:val="28"/>
        </w:rPr>
        <w:t>: Dataset III demonstrates how an outlier can significantly affect the correlation coefficient and linear fit, despite other statistical measures being similar.</w:t>
      </w:r>
    </w:p>
    <w:p w14:paraId="44506311"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lastRenderedPageBreak/>
        <w:t>Importance of Data Visualization</w:t>
      </w:r>
      <w:r w:rsidRPr="007C5FC6">
        <w:rPr>
          <w:rFonts w:asciiTheme="minorHAnsi" w:hAnsiTheme="minorHAnsi"/>
          <w:color w:val="000000"/>
          <w:sz w:val="28"/>
          <w:szCs w:val="28"/>
        </w:rPr>
        <w:t>: Anscombe's quartet underscores the importance of visualizing data to gain insights beyond summary statistics. Graphical exploration can reveal patterns, outliers, and relationships that summary statistics might obscure.</w:t>
      </w:r>
    </w:p>
    <w:p w14:paraId="7A4E4F47" w14:textId="77777777" w:rsidR="00805FD1" w:rsidRDefault="007C5FC6" w:rsidP="00805FD1">
      <w:pPr>
        <w:numPr>
          <w:ilvl w:val="0"/>
          <w:numId w:val="9"/>
        </w:numPr>
        <w:spacing w:before="100" w:beforeAutospacing="1" w:after="100" w:afterAutospacing="1"/>
        <w:rPr>
          <w:rFonts w:asciiTheme="minorHAnsi" w:hAnsiTheme="minorHAnsi"/>
          <w:color w:val="000000"/>
          <w:sz w:val="28"/>
          <w:szCs w:val="28"/>
        </w:rPr>
      </w:pPr>
      <w:r w:rsidRPr="007C5FC6">
        <w:rPr>
          <w:rFonts w:asciiTheme="minorHAnsi" w:hAnsiTheme="minorHAnsi"/>
          <w:b/>
          <w:bCs/>
          <w:color w:val="000000"/>
          <w:sz w:val="28"/>
          <w:szCs w:val="28"/>
        </w:rPr>
        <w:t>Statistical Fallacy</w:t>
      </w:r>
      <w:r w:rsidRPr="007C5FC6">
        <w:rPr>
          <w:rFonts w:asciiTheme="minorHAnsi" w:hAnsiTheme="minorHAnsi"/>
          <w:color w:val="000000"/>
          <w:sz w:val="28"/>
          <w:szCs w:val="28"/>
        </w:rPr>
        <w:t>: Relying solely on summary statistics (mean, variance, correlation) can lead to misleading interpretations, as seen in datasets with vastly different distributions but similar summary statistics.</w:t>
      </w:r>
    </w:p>
    <w:p w14:paraId="185BAE0B" w14:textId="05996FE3" w:rsidR="00805FD1" w:rsidRPr="00805FD1" w:rsidRDefault="00805FD1" w:rsidP="00805FD1">
      <w:pPr>
        <w:spacing w:before="100" w:beforeAutospacing="1" w:after="100" w:afterAutospacing="1"/>
        <w:rPr>
          <w:rFonts w:asciiTheme="minorHAnsi" w:hAnsiTheme="minorHAnsi"/>
          <w:b/>
          <w:bCs/>
          <w:sz w:val="28"/>
          <w:szCs w:val="28"/>
        </w:rPr>
      </w:pPr>
      <w:r w:rsidRPr="00805FD1">
        <w:rPr>
          <w:rFonts w:asciiTheme="minorHAnsi" w:hAnsiTheme="minorHAnsi"/>
          <w:b/>
          <w:bCs/>
          <w:sz w:val="28"/>
          <w:szCs w:val="28"/>
        </w:rPr>
        <w:t>Implication</w:t>
      </w:r>
      <w:r>
        <w:rPr>
          <w:rFonts w:asciiTheme="minorHAnsi" w:hAnsiTheme="minorHAnsi"/>
          <w:b/>
          <w:bCs/>
          <w:sz w:val="28"/>
          <w:szCs w:val="28"/>
        </w:rPr>
        <w:t>s for Data Analysis</w:t>
      </w:r>
    </w:p>
    <w:p w14:paraId="169820B4" w14:textId="1F1C364B" w:rsidR="00805FD1" w:rsidRPr="00805FD1" w:rsidRDefault="00805FD1" w:rsidP="00805FD1">
      <w:pPr>
        <w:spacing w:before="100" w:beforeAutospacing="1" w:after="100" w:afterAutospacing="1"/>
        <w:rPr>
          <w:rFonts w:asciiTheme="minorHAnsi" w:hAnsiTheme="minorHAnsi"/>
          <w:color w:val="000000"/>
          <w:sz w:val="28"/>
          <w:szCs w:val="28"/>
        </w:rPr>
      </w:pPr>
      <w:r w:rsidRPr="00805FD1">
        <w:rPr>
          <w:rFonts w:asciiTheme="minorHAnsi" w:hAnsiTheme="minorHAnsi"/>
          <w:sz w:val="28"/>
          <w:szCs w:val="28"/>
        </w:rPr>
        <w:t>Anscombe's quartet serves as a powerful reminder for data analysts to:</w:t>
      </w:r>
    </w:p>
    <w:p w14:paraId="652B47FE" w14:textId="77777777" w:rsidR="00805FD1" w:rsidRPr="00805FD1" w:rsidRDefault="00805FD1" w:rsidP="00805FD1">
      <w:pPr>
        <w:numPr>
          <w:ilvl w:val="0"/>
          <w:numId w:val="10"/>
        </w:numPr>
        <w:spacing w:before="100" w:beforeAutospacing="1" w:after="100" w:afterAutospacing="1"/>
        <w:rPr>
          <w:rFonts w:asciiTheme="minorHAnsi" w:hAnsiTheme="minorHAnsi"/>
          <w:sz w:val="28"/>
          <w:szCs w:val="28"/>
        </w:rPr>
      </w:pPr>
      <w:r w:rsidRPr="00805FD1">
        <w:rPr>
          <w:rFonts w:asciiTheme="minorHAnsi" w:hAnsiTheme="minorHAnsi"/>
          <w:sz w:val="28"/>
          <w:szCs w:val="28"/>
        </w:rPr>
        <w:t>Always visualize data before performing statistical analysis.</w:t>
      </w:r>
    </w:p>
    <w:p w14:paraId="4875DABA" w14:textId="77777777" w:rsidR="00805FD1" w:rsidRPr="00805FD1" w:rsidRDefault="00805FD1" w:rsidP="00805FD1">
      <w:pPr>
        <w:numPr>
          <w:ilvl w:val="0"/>
          <w:numId w:val="10"/>
        </w:numPr>
        <w:spacing w:before="100" w:beforeAutospacing="1" w:after="100" w:afterAutospacing="1"/>
        <w:rPr>
          <w:rFonts w:asciiTheme="minorHAnsi" w:hAnsiTheme="minorHAnsi"/>
          <w:sz w:val="28"/>
          <w:szCs w:val="28"/>
        </w:rPr>
      </w:pPr>
      <w:r w:rsidRPr="00805FD1">
        <w:rPr>
          <w:rFonts w:asciiTheme="minorHAnsi" w:hAnsiTheme="minorHAnsi"/>
          <w:sz w:val="28"/>
          <w:szCs w:val="28"/>
        </w:rPr>
        <w:t>Be cautious about relying solely on numerical summaries.</w:t>
      </w:r>
    </w:p>
    <w:p w14:paraId="6C54EA48" w14:textId="77777777" w:rsidR="00805FD1" w:rsidRPr="00805FD1" w:rsidRDefault="00805FD1" w:rsidP="00805FD1">
      <w:pPr>
        <w:numPr>
          <w:ilvl w:val="0"/>
          <w:numId w:val="10"/>
        </w:numPr>
        <w:spacing w:before="100" w:beforeAutospacing="1" w:after="100" w:afterAutospacing="1"/>
        <w:rPr>
          <w:rFonts w:asciiTheme="minorHAnsi" w:hAnsiTheme="minorHAnsi"/>
          <w:sz w:val="28"/>
          <w:szCs w:val="28"/>
        </w:rPr>
      </w:pPr>
      <w:r w:rsidRPr="00805FD1">
        <w:rPr>
          <w:rFonts w:asciiTheme="minorHAnsi" w:hAnsiTheme="minorHAnsi"/>
          <w:sz w:val="28"/>
          <w:szCs w:val="28"/>
        </w:rPr>
        <w:t>Consider the potential impact of outliers on statistical results.</w:t>
      </w:r>
    </w:p>
    <w:p w14:paraId="10ACCEC2" w14:textId="77777777" w:rsidR="00805FD1" w:rsidRPr="00805FD1" w:rsidRDefault="00805FD1" w:rsidP="00805FD1">
      <w:pPr>
        <w:numPr>
          <w:ilvl w:val="0"/>
          <w:numId w:val="10"/>
        </w:numPr>
        <w:spacing w:before="100" w:beforeAutospacing="1" w:after="100" w:afterAutospacing="1"/>
        <w:rPr>
          <w:rFonts w:asciiTheme="minorHAnsi" w:hAnsiTheme="minorHAnsi"/>
          <w:sz w:val="28"/>
          <w:szCs w:val="28"/>
        </w:rPr>
      </w:pPr>
      <w:r w:rsidRPr="00805FD1">
        <w:rPr>
          <w:rFonts w:asciiTheme="minorHAnsi" w:hAnsiTheme="minorHAnsi"/>
          <w:sz w:val="28"/>
          <w:szCs w:val="28"/>
        </w:rPr>
        <w:t>Explore different types of relationships between variables.</w:t>
      </w:r>
    </w:p>
    <w:p w14:paraId="790F39F3" w14:textId="77777777" w:rsidR="00493F80" w:rsidRDefault="00493F80">
      <w:pPr>
        <w:rPr>
          <w:sz w:val="28"/>
          <w:szCs w:val="28"/>
        </w:rPr>
      </w:pPr>
    </w:p>
    <w:p w14:paraId="4B1AE499" w14:textId="4B4033C7" w:rsidR="00493F80" w:rsidRPr="00306F4A" w:rsidRDefault="00493F80">
      <w:pPr>
        <w:rPr>
          <w:b/>
          <w:bCs/>
          <w:sz w:val="28"/>
          <w:szCs w:val="28"/>
        </w:rPr>
      </w:pPr>
      <w:r w:rsidRPr="00306F4A">
        <w:rPr>
          <w:b/>
          <w:bCs/>
          <w:sz w:val="28"/>
          <w:szCs w:val="28"/>
        </w:rPr>
        <w:t xml:space="preserve">3. What is Pearson’s R? </w:t>
      </w:r>
    </w:p>
    <w:p w14:paraId="1EE970B2" w14:textId="77777777" w:rsidR="00493F80" w:rsidRDefault="00493F80">
      <w:pPr>
        <w:rPr>
          <w:sz w:val="28"/>
          <w:szCs w:val="28"/>
        </w:rPr>
      </w:pPr>
    </w:p>
    <w:p w14:paraId="62D0CF57" w14:textId="2FD93A1C" w:rsidR="00BA6A99" w:rsidRPr="00BA6A99" w:rsidRDefault="00BA6A99">
      <w:pPr>
        <w:rPr>
          <w:rFonts w:asciiTheme="minorHAnsi" w:hAnsiTheme="minorHAnsi"/>
          <w:color w:val="000000"/>
          <w:sz w:val="28"/>
          <w:szCs w:val="28"/>
        </w:rPr>
      </w:pPr>
      <w:r w:rsidRPr="00BA6A99">
        <w:rPr>
          <w:rFonts w:asciiTheme="minorHAnsi" w:hAnsiTheme="minorHAnsi"/>
          <w:color w:val="000000"/>
          <w:sz w:val="28"/>
          <w:szCs w:val="28"/>
        </w:rPr>
        <w:t>Pearson's correlation coefficient, often denoted as</w:t>
      </w:r>
      <w:r w:rsidRPr="00BA6A99">
        <w:rPr>
          <w:rStyle w:val="apple-converted-space"/>
          <w:rFonts w:asciiTheme="minorHAnsi" w:eastAsiaTheme="majorEastAsia" w:hAnsiTheme="minorHAnsi"/>
          <w:color w:val="000000"/>
          <w:sz w:val="28"/>
          <w:szCs w:val="28"/>
        </w:rPr>
        <w:t> </w:t>
      </w:r>
      <w:r w:rsidRPr="00BA6A99">
        <w:rPr>
          <w:rStyle w:val="katex-mathml"/>
          <w:rFonts w:asciiTheme="minorHAnsi" w:eastAsiaTheme="majorEastAsia" w:hAnsiTheme="minorHAnsi"/>
          <w:color w:val="000000"/>
          <w:sz w:val="28"/>
          <w:szCs w:val="28"/>
        </w:rPr>
        <w:t>r</w:t>
      </w:r>
      <w:r w:rsidRPr="00BA6A99">
        <w:rPr>
          <w:rFonts w:asciiTheme="minorHAnsi" w:hAnsiTheme="minorHAnsi"/>
          <w:color w:val="000000"/>
          <w:sz w:val="28"/>
          <w:szCs w:val="28"/>
        </w:rPr>
        <w:t>, is a measure of the linear correlation between two variables. It quantifies the strength and direction of the linear relationship between paired continuous data.</w:t>
      </w:r>
    </w:p>
    <w:p w14:paraId="09CB1889" w14:textId="77777777" w:rsidR="00BA6A99" w:rsidRPr="00BA6A99" w:rsidRDefault="00BA6A99">
      <w:pPr>
        <w:rPr>
          <w:rFonts w:asciiTheme="minorHAnsi" w:hAnsiTheme="minorHAnsi"/>
          <w:color w:val="000000"/>
          <w:sz w:val="28"/>
          <w:szCs w:val="28"/>
        </w:rPr>
      </w:pPr>
    </w:p>
    <w:p w14:paraId="36B0E6CF" w14:textId="0D8E86E2" w:rsidR="00BA6A99" w:rsidRPr="00BA6A99" w:rsidRDefault="00BA6A99" w:rsidP="00BA6A99">
      <w:pPr>
        <w:pStyle w:val="NormalWeb"/>
        <w:rPr>
          <w:rFonts w:asciiTheme="minorHAnsi" w:hAnsiTheme="minorHAnsi"/>
          <w:color w:val="000000"/>
          <w:sz w:val="28"/>
          <w:szCs w:val="28"/>
        </w:rPr>
      </w:pPr>
      <w:r w:rsidRPr="00BA6A99">
        <w:rPr>
          <w:rFonts w:asciiTheme="minorHAnsi" w:hAnsiTheme="minorHAnsi"/>
          <w:color w:val="000000"/>
          <w:sz w:val="28"/>
          <w:szCs w:val="28"/>
        </w:rPr>
        <w:t>Pearson's correlation coefficient</w:t>
      </w:r>
      <w:r w:rsidRPr="00BA6A99">
        <w:rPr>
          <w:rStyle w:val="apple-converted-space"/>
          <w:rFonts w:asciiTheme="minorHAnsi" w:eastAsiaTheme="majorEastAsia" w:hAnsiTheme="minorHAnsi"/>
          <w:color w:val="000000"/>
          <w:sz w:val="28"/>
          <w:szCs w:val="28"/>
        </w:rPr>
        <w:t> </w:t>
      </w:r>
      <w:r w:rsidRPr="00BA6A99">
        <w:rPr>
          <w:rStyle w:val="katex-mathml"/>
          <w:rFonts w:asciiTheme="minorHAnsi" w:eastAsiaTheme="majorEastAsia" w:hAnsiTheme="minorHAnsi"/>
          <w:color w:val="000000"/>
          <w:sz w:val="28"/>
          <w:szCs w:val="28"/>
        </w:rPr>
        <w:t>r</w:t>
      </w:r>
      <w:r w:rsidRPr="00BA6A99">
        <w:rPr>
          <w:rStyle w:val="apple-converted-space"/>
          <w:rFonts w:asciiTheme="minorHAnsi" w:eastAsiaTheme="majorEastAsia" w:hAnsiTheme="minorHAnsi"/>
          <w:color w:val="000000"/>
          <w:sz w:val="28"/>
          <w:szCs w:val="28"/>
        </w:rPr>
        <w:t> </w:t>
      </w:r>
      <w:r w:rsidRPr="00BA6A99">
        <w:rPr>
          <w:rFonts w:asciiTheme="minorHAnsi" w:hAnsiTheme="minorHAnsi"/>
          <w:color w:val="000000"/>
          <w:sz w:val="28"/>
          <w:szCs w:val="28"/>
        </w:rPr>
        <w:t>is defined as the covariance of two variables</w:t>
      </w:r>
      <w:r w:rsidRPr="00BA6A99">
        <w:rPr>
          <w:rStyle w:val="apple-converted-space"/>
          <w:rFonts w:asciiTheme="minorHAnsi" w:eastAsiaTheme="majorEastAsia" w:hAnsiTheme="minorHAnsi"/>
          <w:color w:val="000000"/>
          <w:sz w:val="28"/>
          <w:szCs w:val="28"/>
        </w:rPr>
        <w:t> </w:t>
      </w:r>
      <w:r w:rsidRPr="00BA6A99">
        <w:rPr>
          <w:rStyle w:val="katex-mathml"/>
          <w:rFonts w:asciiTheme="minorHAnsi" w:eastAsiaTheme="majorEastAsia" w:hAnsiTheme="minorHAnsi"/>
          <w:color w:val="000000"/>
          <w:sz w:val="28"/>
          <w:szCs w:val="28"/>
        </w:rPr>
        <w:t>X</w:t>
      </w:r>
      <w:r w:rsidRPr="00BA6A99">
        <w:rPr>
          <w:rStyle w:val="apple-converted-space"/>
          <w:rFonts w:asciiTheme="minorHAnsi" w:eastAsiaTheme="majorEastAsia"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eastAsiaTheme="majorEastAsia" w:hAnsiTheme="minorHAnsi"/>
          <w:color w:val="000000"/>
          <w:sz w:val="28"/>
          <w:szCs w:val="28"/>
        </w:rPr>
        <w:t> </w:t>
      </w:r>
      <w:r w:rsidRPr="00BA6A99">
        <w:rPr>
          <w:rStyle w:val="katex-mathml"/>
          <w:rFonts w:asciiTheme="minorHAnsi" w:eastAsiaTheme="majorEastAsia" w:hAnsiTheme="minorHAnsi"/>
          <w:color w:val="000000"/>
          <w:sz w:val="28"/>
          <w:szCs w:val="28"/>
        </w:rPr>
        <w:t>Y</w:t>
      </w:r>
      <w:r w:rsidRPr="00BA6A99">
        <w:rPr>
          <w:rStyle w:val="apple-converted-space"/>
          <w:rFonts w:asciiTheme="minorHAnsi" w:eastAsiaTheme="majorEastAsia" w:hAnsiTheme="minorHAnsi"/>
          <w:color w:val="000000"/>
          <w:sz w:val="28"/>
          <w:szCs w:val="28"/>
        </w:rPr>
        <w:t> </w:t>
      </w:r>
      <w:r w:rsidRPr="00BA6A99">
        <w:rPr>
          <w:rFonts w:asciiTheme="minorHAnsi" w:hAnsiTheme="minorHAnsi"/>
          <w:color w:val="000000"/>
          <w:sz w:val="28"/>
          <w:szCs w:val="28"/>
        </w:rPr>
        <w:t>divided by the product of their standard deviations. Mathematically, it is expressed as:</w:t>
      </w:r>
    </w:p>
    <w:p w14:paraId="24781D27" w14:textId="08B33F99" w:rsidR="00BA6A99" w:rsidRDefault="00BA6A99">
      <w:pPr>
        <w:rPr>
          <w:rFonts w:ascii="-webkit-standard" w:hAnsi="-webkit-standard"/>
          <w:color w:val="000000"/>
          <w:sz w:val="27"/>
          <w:szCs w:val="27"/>
        </w:rPr>
      </w:pPr>
      <w:r>
        <w:rPr>
          <w:rFonts w:ascii="-webkit-standard" w:hAnsi="-webkit-standard"/>
          <w:noProof/>
          <w:color w:val="000000"/>
          <w:sz w:val="27"/>
          <w:szCs w:val="27"/>
          <w14:ligatures w14:val="standardContextual"/>
        </w:rPr>
        <w:drawing>
          <wp:inline distT="0" distB="0" distL="0" distR="0" wp14:anchorId="5F9B9357" wp14:editId="608F7155">
            <wp:extent cx="3251200" cy="901700"/>
            <wp:effectExtent l="0" t="0" r="0" b="0"/>
            <wp:docPr id="1359439606" name="Picture 1" descr="A math equation with square and squar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39606" name="Picture 1" descr="A math equation with square and square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51200" cy="901700"/>
                    </a:xfrm>
                    <a:prstGeom prst="rect">
                      <a:avLst/>
                    </a:prstGeom>
                  </pic:spPr>
                </pic:pic>
              </a:graphicData>
            </a:graphic>
          </wp:inline>
        </w:drawing>
      </w:r>
    </w:p>
    <w:p w14:paraId="3E705A97" w14:textId="77777777" w:rsidR="00BA6A99" w:rsidRPr="00BA6A99" w:rsidRDefault="00BA6A99" w:rsidP="00BA6A99">
      <w:pPr>
        <w:pStyle w:val="NormalWeb"/>
        <w:rPr>
          <w:rFonts w:asciiTheme="minorHAnsi" w:hAnsiTheme="minorHAnsi"/>
          <w:color w:val="000000"/>
          <w:sz w:val="28"/>
          <w:szCs w:val="28"/>
        </w:rPr>
      </w:pPr>
      <w:r w:rsidRPr="00BA6A99">
        <w:rPr>
          <w:rFonts w:asciiTheme="minorHAnsi" w:hAnsiTheme="minorHAnsi"/>
          <w:color w:val="000000"/>
          <w:sz w:val="28"/>
          <w:szCs w:val="28"/>
        </w:rPr>
        <w:t>Where:</w:t>
      </w:r>
    </w:p>
    <w:p w14:paraId="77502426" w14:textId="22AE0891" w:rsidR="00BA6A99" w:rsidRPr="00BA6A99" w:rsidRDefault="00BA6A99" w:rsidP="00BA6A99">
      <w:pPr>
        <w:numPr>
          <w:ilvl w:val="0"/>
          <w:numId w:val="12"/>
        </w:numPr>
        <w:spacing w:before="100" w:beforeAutospacing="1" w:after="100" w:afterAutospacing="1"/>
        <w:rPr>
          <w:rFonts w:asciiTheme="minorHAnsi" w:hAnsiTheme="minorHAnsi"/>
          <w:color w:val="000000"/>
          <w:sz w:val="28"/>
          <w:szCs w:val="28"/>
        </w:rPr>
      </w:pPr>
      <w:r w:rsidRPr="00BA6A99">
        <w:rPr>
          <w:rStyle w:val="mord"/>
          <w:rFonts w:asciiTheme="minorHAnsi" w:eastAsiaTheme="majorEastAsia" w:hAnsiTheme="minorHAnsi"/>
          <w:color w:val="000000"/>
          <w:sz w:val="28"/>
          <w:szCs w:val="28"/>
        </w:rPr>
        <w:t>xi</w:t>
      </w:r>
      <w:r w:rsidRPr="00BA6A99">
        <w:rPr>
          <w:rStyle w:val="vlist-s"/>
          <w:rFonts w:ascii="Arial" w:hAnsi="Arial" w:cs="Arial"/>
          <w:color w:val="000000"/>
          <w:sz w:val="28"/>
          <w:szCs w:val="28"/>
        </w:rPr>
        <w:t>​</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proofErr w:type="spellStart"/>
      <w:r w:rsidRPr="00BA6A99">
        <w:rPr>
          <w:rStyle w:val="mord"/>
          <w:rFonts w:asciiTheme="minorHAnsi" w:eastAsiaTheme="majorEastAsia" w:hAnsiTheme="minorHAnsi"/>
          <w:color w:val="000000"/>
          <w:sz w:val="28"/>
          <w:szCs w:val="28"/>
        </w:rPr>
        <w:t>yi</w:t>
      </w:r>
      <w:proofErr w:type="spellEnd"/>
      <w:r w:rsidRPr="00BA6A99">
        <w:rPr>
          <w:rStyle w:val="vlist-s"/>
          <w:rFonts w:ascii="Arial" w:hAnsi="Arial" w:cs="Arial"/>
          <w:color w:val="000000"/>
          <w:sz w:val="28"/>
          <w:szCs w:val="28"/>
        </w:rPr>
        <w:t>​</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are the individual data points of variables</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Y</w:t>
      </w:r>
      <w:r w:rsidRPr="00BA6A99">
        <w:rPr>
          <w:rFonts w:asciiTheme="minorHAnsi" w:hAnsiTheme="minorHAnsi"/>
          <w:color w:val="000000"/>
          <w:sz w:val="28"/>
          <w:szCs w:val="28"/>
        </w:rPr>
        <w:t>,</w:t>
      </w:r>
    </w:p>
    <w:p w14:paraId="5887C914" w14:textId="445D6658" w:rsidR="00BA6A99" w:rsidRPr="00BA6A99" w:rsidRDefault="00BA6A99" w:rsidP="00BA6A99">
      <w:pPr>
        <w:numPr>
          <w:ilvl w:val="0"/>
          <w:numId w:val="12"/>
        </w:numPr>
        <w:spacing w:before="100" w:beforeAutospacing="1" w:after="100" w:afterAutospacing="1"/>
        <w:rPr>
          <w:rFonts w:asciiTheme="minorHAnsi" w:hAnsiTheme="minorHAnsi"/>
          <w:color w:val="000000"/>
          <w:sz w:val="28"/>
          <w:szCs w:val="28"/>
        </w:rPr>
      </w:pPr>
      <w:r w:rsidRPr="00BA6A99">
        <w:rPr>
          <w:rStyle w:val="katex-mathml"/>
          <w:rFonts w:asciiTheme="minorHAnsi" w:eastAsiaTheme="majorEastAsia" w:hAnsiTheme="minorHAnsi"/>
          <w:color w:val="000000"/>
          <w:sz w:val="28"/>
          <w:szCs w:val="28"/>
        </w:rPr>
        <w:t>x</w:t>
      </w:r>
      <w:r w:rsidRPr="00BA6A99">
        <w:rPr>
          <w:rStyle w:val="katex-mathml"/>
          <w:rFonts w:ascii="Arial" w:eastAsiaTheme="majorEastAsia" w:hAnsi="Arial" w:cs="Arial"/>
          <w:color w:val="000000"/>
          <w:sz w:val="28"/>
          <w:szCs w:val="28"/>
        </w:rPr>
        <w:t>ˉ</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y</w:t>
      </w:r>
      <w:r w:rsidRPr="00BA6A99">
        <w:rPr>
          <w:rStyle w:val="mord"/>
          <w:rFonts w:ascii="Arial" w:eastAsiaTheme="majorEastAsia" w:hAnsi="Arial" w:cs="Arial"/>
          <w:color w:val="000000"/>
          <w:sz w:val="28"/>
          <w:szCs w:val="28"/>
        </w:rPr>
        <w:t>ˉ</w:t>
      </w:r>
      <w:r w:rsidRPr="00BA6A99">
        <w:rPr>
          <w:rStyle w:val="vlist-s"/>
          <w:rFonts w:ascii="Arial" w:hAnsi="Arial" w:cs="Arial"/>
          <w:color w:val="000000"/>
          <w:sz w:val="28"/>
          <w:szCs w:val="28"/>
        </w:rPr>
        <w:t>​</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are the mean values of</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Y</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respectively,</w:t>
      </w:r>
    </w:p>
    <w:p w14:paraId="6C39E718" w14:textId="4E2C1E2D" w:rsidR="00BA6A99" w:rsidRPr="00BA6A99" w:rsidRDefault="00BA6A99" w:rsidP="00BA6A99">
      <w:pPr>
        <w:numPr>
          <w:ilvl w:val="0"/>
          <w:numId w:val="12"/>
        </w:numPr>
        <w:spacing w:before="100" w:beforeAutospacing="1" w:after="100" w:afterAutospacing="1"/>
        <w:rPr>
          <w:rFonts w:asciiTheme="minorHAnsi" w:hAnsiTheme="minorHAnsi"/>
          <w:color w:val="000000"/>
          <w:sz w:val="28"/>
          <w:szCs w:val="28"/>
        </w:rPr>
      </w:pPr>
      <w:r w:rsidRPr="00BA6A99">
        <w:rPr>
          <w:rStyle w:val="katex-mathml"/>
          <w:rFonts w:asciiTheme="minorHAnsi" w:eastAsiaTheme="majorEastAsia" w:hAnsiTheme="minorHAnsi"/>
          <w:color w:val="000000"/>
          <w:sz w:val="28"/>
          <w:szCs w:val="28"/>
        </w:rPr>
        <w:t>n</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is the number of data points.</w:t>
      </w:r>
    </w:p>
    <w:p w14:paraId="046373F7" w14:textId="77777777" w:rsidR="00BA6A99" w:rsidRPr="00BA6A99" w:rsidRDefault="00BA6A99" w:rsidP="00BA6A99">
      <w:pPr>
        <w:pStyle w:val="Heading3"/>
        <w:rPr>
          <w:rFonts w:asciiTheme="minorHAnsi" w:hAnsiTheme="minorHAnsi"/>
          <w:color w:val="000000"/>
        </w:rPr>
      </w:pPr>
      <w:r w:rsidRPr="00BA6A99">
        <w:rPr>
          <w:rFonts w:asciiTheme="minorHAnsi" w:hAnsiTheme="minorHAnsi"/>
          <w:color w:val="000000"/>
        </w:rPr>
        <w:lastRenderedPageBreak/>
        <w:t>Properties:</w:t>
      </w:r>
    </w:p>
    <w:p w14:paraId="766481F3" w14:textId="5E194D00" w:rsidR="00BA6A99" w:rsidRPr="00BA6A99" w:rsidRDefault="00BA6A99" w:rsidP="00BA6A99">
      <w:pPr>
        <w:pStyle w:val="NormalWeb"/>
        <w:numPr>
          <w:ilvl w:val="0"/>
          <w:numId w:val="13"/>
        </w:numPr>
        <w:rPr>
          <w:rFonts w:asciiTheme="minorHAnsi" w:hAnsiTheme="minorHAnsi"/>
          <w:color w:val="000000"/>
          <w:sz w:val="28"/>
          <w:szCs w:val="28"/>
        </w:rPr>
      </w:pPr>
      <w:r w:rsidRPr="00BA6A99">
        <w:rPr>
          <w:rStyle w:val="Strong"/>
          <w:rFonts w:asciiTheme="minorHAnsi" w:hAnsiTheme="minorHAnsi"/>
          <w:color w:val="000000"/>
          <w:sz w:val="28"/>
          <w:szCs w:val="28"/>
        </w:rPr>
        <w:t>Range of</w:t>
      </w:r>
      <w:r w:rsidRPr="00BA6A99">
        <w:rPr>
          <w:rStyle w:val="apple-converted-space"/>
          <w:rFonts w:asciiTheme="minorHAnsi" w:hAnsiTheme="minorHAnsi"/>
          <w:b/>
          <w:bCs/>
          <w:color w:val="000000"/>
          <w:sz w:val="28"/>
          <w:szCs w:val="28"/>
        </w:rPr>
        <w:t> </w:t>
      </w:r>
      <w:r w:rsidRPr="00BA6A99">
        <w:rPr>
          <w:rStyle w:val="katex-mathml"/>
          <w:rFonts w:asciiTheme="minorHAnsi" w:eastAsiaTheme="majorEastAsia" w:hAnsiTheme="minorHAnsi"/>
          <w:b/>
          <w:bCs/>
          <w:color w:val="000000"/>
          <w:sz w:val="28"/>
          <w:szCs w:val="28"/>
        </w:rPr>
        <w:t>r</w:t>
      </w:r>
      <w:r w:rsidRPr="00BA6A99">
        <w:rPr>
          <w:rFonts w:asciiTheme="minorHAnsi" w:hAnsiTheme="minorHAnsi"/>
          <w:color w:val="000000"/>
          <w:sz w:val="28"/>
          <w:szCs w:val="28"/>
        </w:rPr>
        <w:t>: Pearson's</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r</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ranges from -1 to 1.</w:t>
      </w:r>
    </w:p>
    <w:p w14:paraId="08DA4277" w14:textId="2C578AEE" w:rsidR="00BA6A99" w:rsidRPr="00BA6A99" w:rsidRDefault="00BA6A99" w:rsidP="00BA6A99">
      <w:pPr>
        <w:numPr>
          <w:ilvl w:val="1"/>
          <w:numId w:val="13"/>
        </w:numPr>
        <w:spacing w:before="100" w:beforeAutospacing="1" w:after="100" w:afterAutospacing="1"/>
        <w:rPr>
          <w:rFonts w:asciiTheme="minorHAnsi" w:hAnsiTheme="minorHAnsi"/>
          <w:color w:val="000000"/>
          <w:sz w:val="28"/>
          <w:szCs w:val="28"/>
        </w:rPr>
      </w:pPr>
      <w:r w:rsidRPr="00BA6A99">
        <w:rPr>
          <w:rStyle w:val="mord"/>
          <w:rFonts w:asciiTheme="minorHAnsi" w:eastAsiaTheme="majorEastAsia" w:hAnsiTheme="minorHAnsi"/>
          <w:color w:val="000000"/>
          <w:sz w:val="28"/>
          <w:szCs w:val="28"/>
        </w:rPr>
        <w:t xml:space="preserve">r </w:t>
      </w:r>
      <w:r w:rsidRPr="00BA6A99">
        <w:rPr>
          <w:rStyle w:val="mrel"/>
          <w:rFonts w:asciiTheme="minorHAnsi" w:hAnsiTheme="minorHAnsi"/>
          <w:color w:val="000000"/>
          <w:sz w:val="28"/>
          <w:szCs w:val="28"/>
        </w:rPr>
        <w:t>=</w:t>
      </w:r>
      <w:r w:rsidRPr="00BA6A99">
        <w:rPr>
          <w:rStyle w:val="mrel"/>
          <w:rFonts w:asciiTheme="minorHAnsi" w:hAnsiTheme="minorHAnsi"/>
          <w:color w:val="000000"/>
          <w:sz w:val="28"/>
          <w:szCs w:val="28"/>
        </w:rPr>
        <w:t xml:space="preserve"> </w:t>
      </w:r>
      <w:r w:rsidRPr="00BA6A99">
        <w:rPr>
          <w:rStyle w:val="mord"/>
          <w:rFonts w:asciiTheme="minorHAnsi" w:eastAsiaTheme="majorEastAsia" w:hAnsiTheme="minorHAnsi"/>
          <w:color w:val="000000"/>
          <w:sz w:val="28"/>
          <w:szCs w:val="28"/>
        </w:rPr>
        <w:t>1</w:t>
      </w:r>
      <w:r w:rsidRPr="00BA6A99">
        <w:rPr>
          <w:rFonts w:asciiTheme="minorHAnsi" w:hAnsiTheme="minorHAnsi"/>
          <w:color w:val="000000"/>
          <w:sz w:val="28"/>
          <w:szCs w:val="28"/>
        </w:rPr>
        <w:t>: Perfect positive linear correlation (as</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increases,</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Y</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also increases proportionally).</w:t>
      </w:r>
    </w:p>
    <w:p w14:paraId="38347405" w14:textId="3FECC244" w:rsidR="00BA6A99" w:rsidRPr="00BA6A99" w:rsidRDefault="00BA6A99" w:rsidP="00BA6A99">
      <w:pPr>
        <w:numPr>
          <w:ilvl w:val="1"/>
          <w:numId w:val="13"/>
        </w:numPr>
        <w:spacing w:before="100" w:beforeAutospacing="1" w:after="100" w:afterAutospacing="1"/>
        <w:rPr>
          <w:rFonts w:asciiTheme="minorHAnsi" w:hAnsiTheme="minorHAnsi"/>
          <w:color w:val="000000"/>
          <w:sz w:val="28"/>
          <w:szCs w:val="28"/>
        </w:rPr>
      </w:pPr>
      <w:r w:rsidRPr="00BA6A99">
        <w:rPr>
          <w:rStyle w:val="mord"/>
          <w:rFonts w:asciiTheme="minorHAnsi" w:eastAsiaTheme="majorEastAsia" w:hAnsiTheme="minorHAnsi"/>
          <w:color w:val="000000"/>
          <w:sz w:val="28"/>
          <w:szCs w:val="28"/>
        </w:rPr>
        <w:t xml:space="preserve">r </w:t>
      </w:r>
      <w:r w:rsidRPr="00BA6A99">
        <w:rPr>
          <w:rStyle w:val="mrel"/>
          <w:rFonts w:asciiTheme="minorHAnsi" w:hAnsiTheme="minorHAnsi"/>
          <w:color w:val="000000"/>
          <w:sz w:val="28"/>
          <w:szCs w:val="28"/>
        </w:rPr>
        <w:t>=</w:t>
      </w:r>
      <w:r w:rsidRPr="00BA6A99">
        <w:rPr>
          <w:rStyle w:val="mrel"/>
          <w:rFonts w:asciiTheme="minorHAnsi" w:hAnsiTheme="minorHAnsi"/>
          <w:color w:val="000000"/>
          <w:sz w:val="28"/>
          <w:szCs w:val="28"/>
        </w:rPr>
        <w:t xml:space="preserve"> </w:t>
      </w:r>
      <w:r w:rsidRPr="00BA6A99">
        <w:rPr>
          <w:rStyle w:val="mord"/>
          <w:rFonts w:asciiTheme="minorHAnsi" w:eastAsiaTheme="majorEastAsia" w:hAnsiTheme="minorHAnsi"/>
          <w:color w:val="000000"/>
          <w:sz w:val="28"/>
          <w:szCs w:val="28"/>
        </w:rPr>
        <w:t>−1</w:t>
      </w:r>
      <w:r w:rsidRPr="00BA6A99">
        <w:rPr>
          <w:rFonts w:asciiTheme="minorHAnsi" w:hAnsiTheme="minorHAnsi"/>
          <w:color w:val="000000"/>
          <w:sz w:val="28"/>
          <w:szCs w:val="28"/>
        </w:rPr>
        <w:t>: Perfect negative linear correlation (as</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increases,</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Y</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decreases proportionally).</w:t>
      </w:r>
    </w:p>
    <w:p w14:paraId="4F53C4C6" w14:textId="4820C47B" w:rsidR="00BA6A99" w:rsidRPr="00BA6A99" w:rsidRDefault="00BA6A99" w:rsidP="00BA6A99">
      <w:pPr>
        <w:numPr>
          <w:ilvl w:val="1"/>
          <w:numId w:val="13"/>
        </w:numPr>
        <w:spacing w:before="100" w:beforeAutospacing="1" w:after="100" w:afterAutospacing="1"/>
        <w:rPr>
          <w:rFonts w:asciiTheme="minorHAnsi" w:hAnsiTheme="minorHAnsi"/>
          <w:color w:val="000000"/>
          <w:sz w:val="28"/>
          <w:szCs w:val="28"/>
        </w:rPr>
      </w:pPr>
      <w:r w:rsidRPr="00BA6A99">
        <w:rPr>
          <w:rStyle w:val="katex-mathml"/>
          <w:rFonts w:asciiTheme="minorHAnsi" w:eastAsiaTheme="majorEastAsia" w:hAnsiTheme="minorHAnsi"/>
          <w:color w:val="000000"/>
          <w:sz w:val="28"/>
          <w:szCs w:val="28"/>
        </w:rPr>
        <w:t xml:space="preserve">r </w:t>
      </w:r>
      <w:r w:rsidRPr="00BA6A99">
        <w:rPr>
          <w:rStyle w:val="katex-mathml"/>
          <w:rFonts w:asciiTheme="minorHAnsi" w:eastAsiaTheme="majorEastAsia" w:hAnsiTheme="minorHAnsi"/>
          <w:color w:val="000000"/>
          <w:sz w:val="28"/>
          <w:szCs w:val="28"/>
        </w:rPr>
        <w:t>=</w:t>
      </w:r>
      <w:r w:rsidRPr="00BA6A99">
        <w:rPr>
          <w:rStyle w:val="katex-mathml"/>
          <w:rFonts w:asciiTheme="minorHAnsi" w:eastAsiaTheme="majorEastAsia" w:hAnsiTheme="minorHAnsi"/>
          <w:color w:val="000000"/>
          <w:sz w:val="28"/>
          <w:szCs w:val="28"/>
        </w:rPr>
        <w:t xml:space="preserve"> </w:t>
      </w:r>
      <w:r w:rsidRPr="00BA6A99">
        <w:rPr>
          <w:rStyle w:val="katex-mathml"/>
          <w:rFonts w:asciiTheme="minorHAnsi" w:eastAsiaTheme="majorEastAsia" w:hAnsiTheme="minorHAnsi"/>
          <w:color w:val="000000"/>
          <w:sz w:val="28"/>
          <w:szCs w:val="28"/>
        </w:rPr>
        <w:t>0</w:t>
      </w:r>
      <w:r w:rsidRPr="00BA6A99">
        <w:rPr>
          <w:rFonts w:asciiTheme="minorHAnsi" w:hAnsiTheme="minorHAnsi"/>
          <w:color w:val="000000"/>
          <w:sz w:val="28"/>
          <w:szCs w:val="28"/>
        </w:rPr>
        <w:t>: No linear correlation between</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Y</w:t>
      </w:r>
      <w:r w:rsidRPr="00BA6A99">
        <w:rPr>
          <w:rFonts w:asciiTheme="minorHAnsi" w:hAnsiTheme="minorHAnsi"/>
          <w:color w:val="000000"/>
          <w:sz w:val="28"/>
          <w:szCs w:val="28"/>
        </w:rPr>
        <w:t>.</w:t>
      </w:r>
    </w:p>
    <w:p w14:paraId="5BB0BB6A" w14:textId="77777777" w:rsidR="00BA6A99" w:rsidRPr="00BA6A99" w:rsidRDefault="00BA6A99" w:rsidP="00BA6A99">
      <w:pPr>
        <w:pStyle w:val="NormalWeb"/>
        <w:numPr>
          <w:ilvl w:val="0"/>
          <w:numId w:val="13"/>
        </w:numPr>
        <w:rPr>
          <w:rFonts w:asciiTheme="minorHAnsi" w:hAnsiTheme="minorHAnsi"/>
          <w:color w:val="000000"/>
          <w:sz w:val="28"/>
          <w:szCs w:val="28"/>
        </w:rPr>
      </w:pPr>
      <w:r w:rsidRPr="00BA6A99">
        <w:rPr>
          <w:rStyle w:val="Strong"/>
          <w:rFonts w:asciiTheme="minorHAnsi" w:hAnsiTheme="minorHAnsi"/>
          <w:color w:val="000000"/>
          <w:sz w:val="28"/>
          <w:szCs w:val="28"/>
        </w:rPr>
        <w:t>Strength of Correlation</w:t>
      </w:r>
      <w:r w:rsidRPr="00BA6A99">
        <w:rPr>
          <w:rFonts w:asciiTheme="minorHAnsi" w:hAnsiTheme="minorHAnsi"/>
          <w:color w:val="000000"/>
          <w:sz w:val="28"/>
          <w:szCs w:val="28"/>
        </w:rPr>
        <w:t>:</w:t>
      </w:r>
    </w:p>
    <w:p w14:paraId="2612C965" w14:textId="193A9F7F" w:rsidR="00BA6A99" w:rsidRPr="00BA6A99" w:rsidRDefault="00BA6A99" w:rsidP="00BA6A99">
      <w:pPr>
        <w:numPr>
          <w:ilvl w:val="1"/>
          <w:numId w:val="13"/>
        </w:numPr>
        <w:spacing w:before="100" w:beforeAutospacing="1" w:after="100" w:afterAutospacing="1"/>
        <w:rPr>
          <w:rFonts w:asciiTheme="minorHAnsi" w:hAnsiTheme="minorHAnsi"/>
          <w:color w:val="000000"/>
          <w:sz w:val="28"/>
          <w:szCs w:val="28"/>
        </w:rPr>
      </w:pPr>
      <w:r w:rsidRPr="00BA6A99">
        <w:rPr>
          <w:rFonts w:asciiTheme="minorHAnsi" w:hAnsiTheme="minorHAnsi"/>
          <w:color w:val="000000"/>
          <w:sz w:val="28"/>
          <w:szCs w:val="28"/>
        </w:rPr>
        <w:t>The closer</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r</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is to 1 or -1, the stronger the linear relationship between</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Y</w:t>
      </w:r>
      <w:r w:rsidRPr="00BA6A99">
        <w:rPr>
          <w:rFonts w:asciiTheme="minorHAnsi" w:hAnsiTheme="minorHAnsi"/>
          <w:color w:val="000000"/>
          <w:sz w:val="28"/>
          <w:szCs w:val="28"/>
        </w:rPr>
        <w:t>.</w:t>
      </w:r>
    </w:p>
    <w:p w14:paraId="39C4F325" w14:textId="790582BB" w:rsidR="00BA6A99" w:rsidRPr="00BA6A99" w:rsidRDefault="00BA6A99" w:rsidP="00BA6A99">
      <w:pPr>
        <w:numPr>
          <w:ilvl w:val="1"/>
          <w:numId w:val="13"/>
        </w:numPr>
        <w:spacing w:before="100" w:beforeAutospacing="1" w:after="100" w:afterAutospacing="1"/>
        <w:rPr>
          <w:rFonts w:asciiTheme="minorHAnsi" w:hAnsiTheme="minorHAnsi"/>
          <w:color w:val="000000"/>
          <w:sz w:val="28"/>
          <w:szCs w:val="28"/>
        </w:rPr>
      </w:pPr>
      <w:r w:rsidRPr="00BA6A99">
        <w:rPr>
          <w:rFonts w:asciiTheme="minorHAnsi" w:hAnsiTheme="minorHAnsi"/>
          <w:color w:val="000000"/>
          <w:sz w:val="28"/>
          <w:szCs w:val="28"/>
        </w:rPr>
        <w:t>The closer</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r</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is to 0, the weaker the linear relationship (or no linear relationship).</w:t>
      </w:r>
    </w:p>
    <w:p w14:paraId="53B0A8E8" w14:textId="77777777" w:rsidR="00BA6A99" w:rsidRPr="00BA6A99" w:rsidRDefault="00BA6A99" w:rsidP="00BA6A99">
      <w:pPr>
        <w:pStyle w:val="NormalWeb"/>
        <w:numPr>
          <w:ilvl w:val="0"/>
          <w:numId w:val="13"/>
        </w:numPr>
        <w:rPr>
          <w:rFonts w:asciiTheme="minorHAnsi" w:hAnsiTheme="minorHAnsi"/>
          <w:color w:val="000000"/>
          <w:sz w:val="28"/>
          <w:szCs w:val="28"/>
        </w:rPr>
      </w:pPr>
      <w:r w:rsidRPr="00BA6A99">
        <w:rPr>
          <w:rStyle w:val="Strong"/>
          <w:rFonts w:asciiTheme="minorHAnsi" w:hAnsiTheme="minorHAnsi"/>
          <w:color w:val="000000"/>
          <w:sz w:val="28"/>
          <w:szCs w:val="28"/>
        </w:rPr>
        <w:t>Direction</w:t>
      </w:r>
      <w:r w:rsidRPr="00BA6A99">
        <w:rPr>
          <w:rFonts w:asciiTheme="minorHAnsi" w:hAnsiTheme="minorHAnsi"/>
          <w:color w:val="000000"/>
          <w:sz w:val="28"/>
          <w:szCs w:val="28"/>
        </w:rPr>
        <w:t>:</w:t>
      </w:r>
    </w:p>
    <w:p w14:paraId="3B4CBDA6" w14:textId="6B0277B0" w:rsidR="00BA6A99" w:rsidRPr="00BA6A99" w:rsidRDefault="00BA6A99" w:rsidP="00BA6A99">
      <w:pPr>
        <w:numPr>
          <w:ilvl w:val="1"/>
          <w:numId w:val="13"/>
        </w:numPr>
        <w:spacing w:before="100" w:beforeAutospacing="1" w:after="100" w:afterAutospacing="1"/>
        <w:rPr>
          <w:rFonts w:asciiTheme="minorHAnsi" w:hAnsiTheme="minorHAnsi"/>
          <w:color w:val="000000"/>
          <w:sz w:val="28"/>
          <w:szCs w:val="28"/>
        </w:rPr>
      </w:pPr>
      <w:r w:rsidRPr="00BA6A99">
        <w:rPr>
          <w:rFonts w:asciiTheme="minorHAnsi" w:hAnsiTheme="minorHAnsi"/>
          <w:color w:val="000000"/>
          <w:sz w:val="28"/>
          <w:szCs w:val="28"/>
        </w:rPr>
        <w:t>If</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r</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is positive,</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Y</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have a positive linear relationship (both variables increase or decrease together).</w:t>
      </w:r>
    </w:p>
    <w:p w14:paraId="0A145C54" w14:textId="4FE5F550" w:rsidR="00BA6A99" w:rsidRPr="00BA6A99" w:rsidRDefault="00BA6A99" w:rsidP="00BA6A99">
      <w:pPr>
        <w:numPr>
          <w:ilvl w:val="1"/>
          <w:numId w:val="13"/>
        </w:numPr>
        <w:spacing w:before="100" w:beforeAutospacing="1" w:after="100" w:afterAutospacing="1"/>
        <w:rPr>
          <w:rFonts w:asciiTheme="minorHAnsi" w:hAnsiTheme="minorHAnsi"/>
          <w:color w:val="000000"/>
          <w:sz w:val="28"/>
          <w:szCs w:val="28"/>
        </w:rPr>
      </w:pPr>
      <w:r w:rsidRPr="00BA6A99">
        <w:rPr>
          <w:rFonts w:asciiTheme="minorHAnsi" w:hAnsiTheme="minorHAnsi"/>
          <w:color w:val="000000"/>
          <w:sz w:val="28"/>
          <w:szCs w:val="28"/>
        </w:rPr>
        <w:t>If</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r</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is negative,</w:t>
      </w:r>
      <w:r w:rsidRPr="00BA6A99">
        <w:rPr>
          <w:rStyle w:val="apple-converted-space"/>
          <w:rFonts w:asciiTheme="minorHAnsi" w:hAnsiTheme="minorHAnsi"/>
          <w:color w:val="000000"/>
          <w:sz w:val="28"/>
          <w:szCs w:val="28"/>
        </w:rPr>
        <w:t> </w:t>
      </w:r>
      <w:r w:rsidRPr="00BA6A99">
        <w:rPr>
          <w:rStyle w:val="katex-mathml"/>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Y</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have a negative linear relationship (as one variable increases, the other decreases).</w:t>
      </w:r>
    </w:p>
    <w:p w14:paraId="4A26BFE2" w14:textId="4400D6DA" w:rsidR="00BA6A99" w:rsidRPr="00BA6A99" w:rsidRDefault="00BA6A99" w:rsidP="00BA6A99">
      <w:pPr>
        <w:pStyle w:val="NormalWeb"/>
        <w:numPr>
          <w:ilvl w:val="0"/>
          <w:numId w:val="13"/>
        </w:numPr>
        <w:rPr>
          <w:rFonts w:asciiTheme="minorHAnsi" w:hAnsiTheme="minorHAnsi"/>
          <w:color w:val="000000"/>
          <w:sz w:val="28"/>
          <w:szCs w:val="28"/>
        </w:rPr>
      </w:pPr>
      <w:r w:rsidRPr="00BA6A99">
        <w:rPr>
          <w:rStyle w:val="Strong"/>
          <w:rFonts w:asciiTheme="minorHAnsi" w:hAnsiTheme="minorHAnsi"/>
          <w:color w:val="000000"/>
          <w:sz w:val="28"/>
          <w:szCs w:val="28"/>
        </w:rPr>
        <w:t>Assumption</w:t>
      </w:r>
      <w:r w:rsidRPr="00BA6A99">
        <w:rPr>
          <w:rFonts w:asciiTheme="minorHAnsi" w:hAnsiTheme="minorHAnsi"/>
          <w:color w:val="000000"/>
          <w:sz w:val="28"/>
          <w:szCs w:val="28"/>
        </w:rPr>
        <w:t>: Pearson's</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r</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assumes that the relationship between the variables is linear and that both variables are normally distributed.</w:t>
      </w:r>
    </w:p>
    <w:p w14:paraId="4B9C11E0" w14:textId="6C168858" w:rsidR="00BA6A99" w:rsidRPr="00BA6A99" w:rsidRDefault="00BA6A99" w:rsidP="00BA6A99">
      <w:pPr>
        <w:pStyle w:val="NormalWeb"/>
        <w:numPr>
          <w:ilvl w:val="0"/>
          <w:numId w:val="13"/>
        </w:numPr>
        <w:rPr>
          <w:rFonts w:asciiTheme="minorHAnsi" w:hAnsiTheme="minorHAnsi"/>
          <w:color w:val="000000"/>
          <w:sz w:val="28"/>
          <w:szCs w:val="28"/>
        </w:rPr>
      </w:pPr>
      <w:r w:rsidRPr="00BA6A99">
        <w:rPr>
          <w:rStyle w:val="Strong"/>
          <w:rFonts w:asciiTheme="minorHAnsi" w:hAnsiTheme="minorHAnsi"/>
          <w:color w:val="000000"/>
          <w:sz w:val="28"/>
          <w:szCs w:val="28"/>
        </w:rPr>
        <w:t>Sensitive to Outliers</w:t>
      </w:r>
      <w:r w:rsidRPr="00BA6A99">
        <w:rPr>
          <w:rFonts w:asciiTheme="minorHAnsi" w:hAnsiTheme="minorHAnsi"/>
          <w:color w:val="000000"/>
          <w:sz w:val="28"/>
          <w:szCs w:val="28"/>
        </w:rPr>
        <w:t>: Pearson's</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r</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can be sensitive to outliers, especially when they significantly influence the covariance between</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X</w:t>
      </w:r>
      <w:r w:rsidRPr="00BA6A99">
        <w:rPr>
          <w:rStyle w:val="apple-converted-space"/>
          <w:rFonts w:asciiTheme="minorHAnsi" w:hAnsiTheme="minorHAnsi"/>
          <w:color w:val="000000"/>
          <w:sz w:val="28"/>
          <w:szCs w:val="28"/>
        </w:rPr>
        <w:t> </w:t>
      </w:r>
      <w:r w:rsidRPr="00BA6A99">
        <w:rPr>
          <w:rFonts w:asciiTheme="minorHAnsi" w:hAnsiTheme="minorHAnsi"/>
          <w:color w:val="000000"/>
          <w:sz w:val="28"/>
          <w:szCs w:val="28"/>
        </w:rPr>
        <w:t>and</w:t>
      </w:r>
      <w:r w:rsidRPr="00BA6A99">
        <w:rPr>
          <w:rStyle w:val="apple-converted-space"/>
          <w:rFonts w:asciiTheme="minorHAnsi" w:hAnsiTheme="minorHAnsi"/>
          <w:color w:val="000000"/>
          <w:sz w:val="28"/>
          <w:szCs w:val="28"/>
        </w:rPr>
        <w:t> </w:t>
      </w:r>
      <w:r w:rsidRPr="00BA6A99">
        <w:rPr>
          <w:rStyle w:val="mord"/>
          <w:rFonts w:asciiTheme="minorHAnsi" w:eastAsiaTheme="majorEastAsia" w:hAnsiTheme="minorHAnsi"/>
          <w:color w:val="000000"/>
          <w:sz w:val="28"/>
          <w:szCs w:val="28"/>
        </w:rPr>
        <w:t>Y</w:t>
      </w:r>
      <w:r w:rsidRPr="00BA6A99">
        <w:rPr>
          <w:rFonts w:asciiTheme="minorHAnsi" w:hAnsiTheme="minorHAnsi"/>
          <w:color w:val="000000"/>
          <w:sz w:val="28"/>
          <w:szCs w:val="28"/>
        </w:rPr>
        <w:t>.</w:t>
      </w:r>
    </w:p>
    <w:p w14:paraId="0CB306ED" w14:textId="77777777" w:rsidR="00BA6A99" w:rsidRPr="00BA6A99" w:rsidRDefault="00BA6A99" w:rsidP="00BA6A99">
      <w:pPr>
        <w:pStyle w:val="Heading3"/>
        <w:rPr>
          <w:rFonts w:asciiTheme="minorHAnsi" w:hAnsiTheme="minorHAnsi"/>
          <w:b/>
          <w:bCs/>
          <w:color w:val="000000"/>
        </w:rPr>
      </w:pPr>
      <w:r w:rsidRPr="00BA6A99">
        <w:rPr>
          <w:rFonts w:asciiTheme="minorHAnsi" w:hAnsiTheme="minorHAnsi"/>
          <w:b/>
          <w:bCs/>
          <w:color w:val="000000"/>
        </w:rPr>
        <w:t>Limitations:</w:t>
      </w:r>
    </w:p>
    <w:p w14:paraId="4B1D72E9" w14:textId="2A7392E4" w:rsidR="00BA6A99" w:rsidRPr="00BA6A99" w:rsidRDefault="00BA6A99" w:rsidP="00BA6A99">
      <w:pPr>
        <w:numPr>
          <w:ilvl w:val="0"/>
          <w:numId w:val="14"/>
        </w:numPr>
        <w:spacing w:before="100" w:beforeAutospacing="1" w:after="100" w:afterAutospacing="1"/>
        <w:rPr>
          <w:rFonts w:asciiTheme="minorHAnsi" w:hAnsiTheme="minorHAnsi"/>
          <w:color w:val="000000"/>
          <w:sz w:val="28"/>
          <w:szCs w:val="28"/>
        </w:rPr>
      </w:pPr>
      <w:r w:rsidRPr="00BA6A99">
        <w:rPr>
          <w:rFonts w:asciiTheme="minorHAnsi" w:hAnsiTheme="minorHAnsi"/>
          <w:color w:val="000000"/>
          <w:sz w:val="28"/>
          <w:szCs w:val="28"/>
        </w:rPr>
        <w:t>Pearson's</w:t>
      </w:r>
      <w:r w:rsidRPr="00BA6A99">
        <w:rPr>
          <w:rStyle w:val="apple-converted-space"/>
          <w:rFonts w:asciiTheme="minorHAnsi" w:eastAsiaTheme="majorEastAsia" w:hAnsiTheme="minorHAnsi"/>
          <w:color w:val="000000"/>
          <w:sz w:val="28"/>
          <w:szCs w:val="28"/>
        </w:rPr>
        <w:t> </w:t>
      </w:r>
      <w:r w:rsidRPr="00BA6A99">
        <w:rPr>
          <w:rStyle w:val="katex-mathml"/>
          <w:rFonts w:asciiTheme="minorHAnsi" w:eastAsiaTheme="majorEastAsia" w:hAnsiTheme="minorHAnsi"/>
          <w:color w:val="000000"/>
          <w:sz w:val="28"/>
          <w:szCs w:val="28"/>
        </w:rPr>
        <w:t>r</w:t>
      </w:r>
      <w:r w:rsidRPr="00BA6A99">
        <w:rPr>
          <w:rStyle w:val="apple-converted-space"/>
          <w:rFonts w:asciiTheme="minorHAnsi" w:eastAsiaTheme="majorEastAsia" w:hAnsiTheme="minorHAnsi"/>
          <w:color w:val="000000"/>
          <w:sz w:val="28"/>
          <w:szCs w:val="28"/>
        </w:rPr>
        <w:t> </w:t>
      </w:r>
      <w:r w:rsidRPr="00BA6A99">
        <w:rPr>
          <w:rFonts w:asciiTheme="minorHAnsi" w:hAnsiTheme="minorHAnsi"/>
          <w:color w:val="000000"/>
          <w:sz w:val="28"/>
          <w:szCs w:val="28"/>
        </w:rPr>
        <w:t>measures only linear relationships. It may not capture nonlinear relationships.</w:t>
      </w:r>
    </w:p>
    <w:p w14:paraId="43CE330E" w14:textId="77777777" w:rsidR="00BA6A99" w:rsidRPr="00BA6A99" w:rsidRDefault="00BA6A99" w:rsidP="00BA6A99">
      <w:pPr>
        <w:numPr>
          <w:ilvl w:val="0"/>
          <w:numId w:val="14"/>
        </w:numPr>
        <w:spacing w:before="100" w:beforeAutospacing="1" w:after="100" w:afterAutospacing="1"/>
        <w:rPr>
          <w:rFonts w:asciiTheme="minorHAnsi" w:hAnsiTheme="minorHAnsi"/>
          <w:color w:val="000000"/>
          <w:sz w:val="28"/>
          <w:szCs w:val="28"/>
        </w:rPr>
      </w:pPr>
      <w:r w:rsidRPr="00BA6A99">
        <w:rPr>
          <w:rFonts w:asciiTheme="minorHAnsi" w:hAnsiTheme="minorHAnsi"/>
          <w:color w:val="000000"/>
          <w:sz w:val="28"/>
          <w:szCs w:val="28"/>
        </w:rPr>
        <w:t>It assumes that both variables are normally distributed and can be influenced by outliers.</w:t>
      </w:r>
    </w:p>
    <w:p w14:paraId="5F6D72C5" w14:textId="2D40A00C" w:rsidR="00BA6A99" w:rsidRPr="00BA6A99" w:rsidRDefault="00BA6A99" w:rsidP="00BA6A99">
      <w:pPr>
        <w:numPr>
          <w:ilvl w:val="0"/>
          <w:numId w:val="14"/>
        </w:numPr>
        <w:spacing w:before="100" w:beforeAutospacing="1" w:after="100" w:afterAutospacing="1"/>
        <w:rPr>
          <w:rFonts w:asciiTheme="minorHAnsi" w:hAnsiTheme="minorHAnsi"/>
          <w:color w:val="000000"/>
          <w:sz w:val="28"/>
          <w:szCs w:val="28"/>
        </w:rPr>
      </w:pPr>
      <w:r w:rsidRPr="00BA6A99">
        <w:rPr>
          <w:rFonts w:asciiTheme="minorHAnsi" w:hAnsiTheme="minorHAnsi"/>
          <w:color w:val="000000"/>
          <w:sz w:val="28"/>
          <w:szCs w:val="28"/>
        </w:rPr>
        <w:t>It does not imply causation; a strong correlation does not necessarily mean that changes in one variable cause changes in the other.</w:t>
      </w:r>
    </w:p>
    <w:p w14:paraId="6BC2A475" w14:textId="77777777" w:rsidR="00BA6A99" w:rsidRDefault="00BA6A99">
      <w:pPr>
        <w:rPr>
          <w:sz w:val="28"/>
          <w:szCs w:val="28"/>
        </w:rPr>
      </w:pPr>
    </w:p>
    <w:p w14:paraId="3522B84B" w14:textId="77777777" w:rsidR="00BA6A99" w:rsidRDefault="00BA6A99">
      <w:pPr>
        <w:rPr>
          <w:sz w:val="28"/>
          <w:szCs w:val="28"/>
        </w:rPr>
      </w:pPr>
    </w:p>
    <w:p w14:paraId="5BCBC04E" w14:textId="582F0541" w:rsidR="00493F80" w:rsidRPr="00306F4A" w:rsidRDefault="00493F80">
      <w:pPr>
        <w:rPr>
          <w:b/>
          <w:bCs/>
          <w:sz w:val="28"/>
          <w:szCs w:val="28"/>
        </w:rPr>
      </w:pPr>
      <w:r w:rsidRPr="00306F4A">
        <w:rPr>
          <w:b/>
          <w:bCs/>
          <w:sz w:val="28"/>
          <w:szCs w:val="28"/>
        </w:rPr>
        <w:t xml:space="preserve">4. What is scaling? Why is scaling performed? What is the difference between normalized scaling and standardized scaling? </w:t>
      </w:r>
    </w:p>
    <w:p w14:paraId="0202B3EE" w14:textId="77777777" w:rsidR="00493F80" w:rsidRDefault="00493F80">
      <w:pPr>
        <w:rPr>
          <w:sz w:val="28"/>
          <w:szCs w:val="28"/>
        </w:rPr>
      </w:pPr>
    </w:p>
    <w:p w14:paraId="35C81F18" w14:textId="77777777" w:rsidR="005A1422" w:rsidRPr="005A1422" w:rsidRDefault="005A1422" w:rsidP="005A1422">
      <w:pPr>
        <w:spacing w:before="100" w:beforeAutospacing="1" w:after="100" w:afterAutospacing="1"/>
        <w:rPr>
          <w:rFonts w:asciiTheme="minorHAnsi" w:hAnsiTheme="minorHAnsi"/>
          <w:color w:val="000000"/>
          <w:sz w:val="28"/>
          <w:szCs w:val="28"/>
        </w:rPr>
      </w:pPr>
      <w:r w:rsidRPr="005A1422">
        <w:rPr>
          <w:rFonts w:asciiTheme="minorHAnsi" w:hAnsiTheme="minorHAnsi"/>
          <w:color w:val="000000"/>
          <w:sz w:val="28"/>
          <w:szCs w:val="28"/>
        </w:rPr>
        <w:t xml:space="preserve">Scaling is a preprocessing step in data analysis and machine learning where numerical features are transformed to a standard scale, typically to make the data comparable and improve the performance and stability of </w:t>
      </w:r>
      <w:r w:rsidRPr="005A1422">
        <w:rPr>
          <w:rFonts w:asciiTheme="minorHAnsi" w:hAnsiTheme="minorHAnsi"/>
          <w:color w:val="000000"/>
          <w:sz w:val="28"/>
          <w:szCs w:val="28"/>
        </w:rPr>
        <w:lastRenderedPageBreak/>
        <w:t>certain algorithms. Here's a detailed explanation addressing your questions:</w:t>
      </w:r>
    </w:p>
    <w:p w14:paraId="595D9E1B" w14:textId="77777777" w:rsidR="005A1422" w:rsidRPr="005A1422" w:rsidRDefault="005A1422" w:rsidP="005A1422">
      <w:pPr>
        <w:spacing w:before="100" w:beforeAutospacing="1" w:after="100" w:afterAutospacing="1"/>
        <w:outlineLvl w:val="2"/>
        <w:rPr>
          <w:rFonts w:asciiTheme="minorHAnsi" w:hAnsiTheme="minorHAnsi"/>
          <w:b/>
          <w:bCs/>
          <w:color w:val="000000"/>
          <w:sz w:val="28"/>
          <w:szCs w:val="28"/>
        </w:rPr>
      </w:pPr>
      <w:r w:rsidRPr="005A1422">
        <w:rPr>
          <w:rFonts w:asciiTheme="minorHAnsi" w:hAnsiTheme="minorHAnsi"/>
          <w:b/>
          <w:bCs/>
          <w:color w:val="000000"/>
          <w:sz w:val="28"/>
          <w:szCs w:val="28"/>
        </w:rPr>
        <w:t>What is Scaling?</w:t>
      </w:r>
    </w:p>
    <w:p w14:paraId="77874919" w14:textId="77777777" w:rsidR="005A1422" w:rsidRPr="005A1422" w:rsidRDefault="005A1422" w:rsidP="005A1422">
      <w:pPr>
        <w:spacing w:before="100" w:beforeAutospacing="1" w:after="100" w:afterAutospacing="1"/>
        <w:rPr>
          <w:rFonts w:asciiTheme="minorHAnsi" w:hAnsiTheme="minorHAnsi"/>
          <w:color w:val="000000"/>
          <w:sz w:val="28"/>
          <w:szCs w:val="28"/>
        </w:rPr>
      </w:pPr>
      <w:r w:rsidRPr="005A1422">
        <w:rPr>
          <w:rFonts w:asciiTheme="minorHAnsi" w:hAnsiTheme="minorHAnsi"/>
          <w:color w:val="000000"/>
          <w:sz w:val="28"/>
          <w:szCs w:val="28"/>
        </w:rPr>
        <w:t>Scaling refers to the process of transforming the range of variables (features) to a similar scale. It is essential because many machine learning algorithms perform better or converge faster when features are on a relatively similar scale and close to normally distributed.</w:t>
      </w:r>
    </w:p>
    <w:p w14:paraId="1C0C3560" w14:textId="77777777" w:rsidR="005A1422" w:rsidRPr="005A1422" w:rsidRDefault="005A1422" w:rsidP="005A1422">
      <w:pPr>
        <w:spacing w:before="100" w:beforeAutospacing="1" w:after="100" w:afterAutospacing="1"/>
        <w:outlineLvl w:val="2"/>
        <w:rPr>
          <w:rFonts w:asciiTheme="minorHAnsi" w:hAnsiTheme="minorHAnsi"/>
          <w:b/>
          <w:bCs/>
          <w:color w:val="000000"/>
          <w:sz w:val="28"/>
          <w:szCs w:val="28"/>
        </w:rPr>
      </w:pPr>
      <w:r w:rsidRPr="005A1422">
        <w:rPr>
          <w:rFonts w:asciiTheme="minorHAnsi" w:hAnsiTheme="minorHAnsi"/>
          <w:b/>
          <w:bCs/>
          <w:color w:val="000000"/>
          <w:sz w:val="28"/>
          <w:szCs w:val="28"/>
        </w:rPr>
        <w:t>Why is Scaling Performed?</w:t>
      </w:r>
    </w:p>
    <w:p w14:paraId="1B686FEE"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Algorithm Performance</w:t>
      </w:r>
      <w:r w:rsidRPr="005A1422">
        <w:rPr>
          <w:rFonts w:asciiTheme="minorHAnsi" w:hAnsiTheme="minorHAnsi"/>
          <w:color w:val="000000"/>
          <w:sz w:val="28"/>
          <w:szCs w:val="28"/>
        </w:rPr>
        <w:t xml:space="preserve">: Many machine learning algorithms, such as linear and logistic regression, K-nearest </w:t>
      </w:r>
      <w:proofErr w:type="spellStart"/>
      <w:r w:rsidRPr="005A1422">
        <w:rPr>
          <w:rFonts w:asciiTheme="minorHAnsi" w:hAnsiTheme="minorHAnsi"/>
          <w:color w:val="000000"/>
          <w:sz w:val="28"/>
          <w:szCs w:val="28"/>
        </w:rPr>
        <w:t>neighbors</w:t>
      </w:r>
      <w:proofErr w:type="spellEnd"/>
      <w:r w:rsidRPr="005A1422">
        <w:rPr>
          <w:rFonts w:asciiTheme="minorHAnsi" w:hAnsiTheme="minorHAnsi"/>
          <w:color w:val="000000"/>
          <w:sz w:val="28"/>
          <w:szCs w:val="28"/>
        </w:rPr>
        <w:t>, support vector machines (SVMs), and neural networks, are sensitive to the scale of input features. Features with larger scales can dominate those with smaller scales, affecting the algorithm's ability to learn effectively.</w:t>
      </w:r>
    </w:p>
    <w:p w14:paraId="109ABEF4"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Convergence</w:t>
      </w:r>
      <w:r w:rsidRPr="005A1422">
        <w:rPr>
          <w:rFonts w:asciiTheme="minorHAnsi" w:hAnsiTheme="minorHAnsi"/>
          <w:color w:val="000000"/>
          <w:sz w:val="28"/>
          <w:szCs w:val="28"/>
        </w:rPr>
        <w:t>: Gradient descent-based optimization algorithms, used in many machine learning models, converge faster when features are scaled. This is because the steps taken in each iteration are more consistent when the scales are similar.</w:t>
      </w:r>
    </w:p>
    <w:p w14:paraId="1B9C40AE"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Distance-based Algorithms</w:t>
      </w:r>
      <w:r w:rsidRPr="005A1422">
        <w:rPr>
          <w:rFonts w:asciiTheme="minorHAnsi" w:hAnsiTheme="minorHAnsi"/>
          <w:color w:val="000000"/>
          <w:sz w:val="28"/>
          <w:szCs w:val="28"/>
        </w:rPr>
        <w:t xml:space="preserve">: Algorithms that rely on distances between data points, such as K-nearest </w:t>
      </w:r>
      <w:proofErr w:type="spellStart"/>
      <w:r w:rsidRPr="005A1422">
        <w:rPr>
          <w:rFonts w:asciiTheme="minorHAnsi" w:hAnsiTheme="minorHAnsi"/>
          <w:color w:val="000000"/>
          <w:sz w:val="28"/>
          <w:szCs w:val="28"/>
        </w:rPr>
        <w:t>neighbors</w:t>
      </w:r>
      <w:proofErr w:type="spellEnd"/>
      <w:r w:rsidRPr="005A1422">
        <w:rPr>
          <w:rFonts w:asciiTheme="minorHAnsi" w:hAnsiTheme="minorHAnsi"/>
          <w:color w:val="000000"/>
          <w:sz w:val="28"/>
          <w:szCs w:val="28"/>
        </w:rPr>
        <w:t xml:space="preserve"> and clustering algorithms (e.g., K-means), are sensitive to the scale of features. Features with larger scales will have a greater impact on the distance calculations.</w:t>
      </w:r>
    </w:p>
    <w:p w14:paraId="546A02DD" w14:textId="77777777" w:rsidR="005A1422" w:rsidRPr="005A1422" w:rsidRDefault="005A1422" w:rsidP="005A1422">
      <w:pPr>
        <w:spacing w:before="100" w:beforeAutospacing="1" w:after="100" w:afterAutospacing="1"/>
        <w:outlineLvl w:val="2"/>
        <w:rPr>
          <w:rFonts w:asciiTheme="minorHAnsi" w:hAnsiTheme="minorHAnsi"/>
          <w:b/>
          <w:bCs/>
          <w:color w:val="000000"/>
          <w:sz w:val="28"/>
          <w:szCs w:val="28"/>
        </w:rPr>
      </w:pPr>
      <w:r w:rsidRPr="005A1422">
        <w:rPr>
          <w:rFonts w:asciiTheme="minorHAnsi" w:hAnsiTheme="minorHAnsi"/>
          <w:b/>
          <w:bCs/>
          <w:color w:val="000000"/>
          <w:sz w:val="28"/>
          <w:szCs w:val="28"/>
        </w:rPr>
        <w:t>Types of Scaling:</w:t>
      </w:r>
    </w:p>
    <w:p w14:paraId="01FCC636" w14:textId="77777777" w:rsidR="005A1422" w:rsidRPr="005A1422" w:rsidRDefault="005A1422" w:rsidP="005A1422">
      <w:pPr>
        <w:numPr>
          <w:ilvl w:val="0"/>
          <w:numId w:val="16"/>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Normalized Scaling (Min-Max Scaling)</w:t>
      </w:r>
      <w:r w:rsidRPr="005A1422">
        <w:rPr>
          <w:rFonts w:asciiTheme="minorHAnsi" w:hAnsiTheme="minorHAnsi"/>
          <w:color w:val="000000"/>
          <w:sz w:val="28"/>
          <w:szCs w:val="28"/>
        </w:rPr>
        <w:t>:</w:t>
      </w:r>
    </w:p>
    <w:p w14:paraId="594CA4A3"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Formula</w:t>
      </w:r>
      <w:r w:rsidRPr="005A1422">
        <w:rPr>
          <w:rFonts w:asciiTheme="minorHAnsi" w:hAnsiTheme="minorHAnsi"/>
          <w:color w:val="000000"/>
          <w:sz w:val="28"/>
          <w:szCs w:val="28"/>
        </w:rPr>
        <w:t>: </w:t>
      </w:r>
      <w:proofErr w:type="spellStart"/>
      <w:r w:rsidRPr="005A1422">
        <w:rPr>
          <w:rFonts w:asciiTheme="minorHAnsi" w:hAnsiTheme="minorHAnsi"/>
          <w:color w:val="000000"/>
          <w:sz w:val="28"/>
          <w:szCs w:val="28"/>
        </w:rPr>
        <w:t>Xnorm</w:t>
      </w:r>
      <w:proofErr w:type="spellEnd"/>
      <w:r w:rsidRPr="005A1422">
        <w:rPr>
          <w:rFonts w:asciiTheme="minorHAnsi" w:hAnsiTheme="minorHAnsi"/>
          <w:color w:val="000000"/>
          <w:sz w:val="28"/>
          <w:szCs w:val="28"/>
        </w:rPr>
        <w:t>=X−</w:t>
      </w:r>
      <w:proofErr w:type="spellStart"/>
      <w:r w:rsidRPr="005A1422">
        <w:rPr>
          <w:rFonts w:asciiTheme="minorHAnsi" w:hAnsiTheme="minorHAnsi"/>
          <w:color w:val="000000"/>
          <w:sz w:val="28"/>
          <w:szCs w:val="28"/>
        </w:rPr>
        <w:t>XminXmax</w:t>
      </w:r>
      <w:proofErr w:type="spellEnd"/>
      <w:r w:rsidRPr="005A1422">
        <w:rPr>
          <w:rFonts w:asciiTheme="minorHAnsi" w:hAnsiTheme="minorHAnsi"/>
          <w:color w:val="000000"/>
          <w:sz w:val="28"/>
          <w:szCs w:val="28"/>
        </w:rPr>
        <w:t>−</w:t>
      </w:r>
      <w:proofErr w:type="spellStart"/>
      <w:r w:rsidRPr="005A1422">
        <w:rPr>
          <w:rFonts w:asciiTheme="minorHAnsi" w:hAnsiTheme="minorHAnsi"/>
          <w:color w:val="000000"/>
          <w:sz w:val="28"/>
          <w:szCs w:val="28"/>
        </w:rPr>
        <w:t>XminXnorm</w:t>
      </w:r>
      <w:proofErr w:type="spellEnd"/>
      <w:r w:rsidRPr="005A1422">
        <w:rPr>
          <w:rFonts w:ascii="Arial" w:hAnsi="Arial" w:cs="Arial"/>
          <w:color w:val="000000"/>
          <w:sz w:val="28"/>
          <w:szCs w:val="28"/>
        </w:rPr>
        <w:t>​</w:t>
      </w:r>
      <w:r w:rsidRPr="005A1422">
        <w:rPr>
          <w:rFonts w:asciiTheme="minorHAnsi" w:hAnsiTheme="minorHAnsi"/>
          <w:color w:val="000000"/>
          <w:sz w:val="28"/>
          <w:szCs w:val="28"/>
        </w:rPr>
        <w:t>=</w:t>
      </w:r>
      <w:proofErr w:type="spellStart"/>
      <w:r w:rsidRPr="005A1422">
        <w:rPr>
          <w:rFonts w:asciiTheme="minorHAnsi" w:hAnsiTheme="minorHAnsi"/>
          <w:color w:val="000000"/>
          <w:sz w:val="28"/>
          <w:szCs w:val="28"/>
        </w:rPr>
        <w:t>Xmax</w:t>
      </w:r>
      <w:proofErr w:type="spellEnd"/>
      <w:r w:rsidRPr="005A1422">
        <w:rPr>
          <w:rFonts w:ascii="Arial" w:hAnsi="Arial" w:cs="Arial"/>
          <w:color w:val="000000"/>
          <w:sz w:val="28"/>
          <w:szCs w:val="28"/>
        </w:rPr>
        <w:t>​</w:t>
      </w:r>
      <w:r w:rsidRPr="005A1422">
        <w:rPr>
          <w:rFonts w:asciiTheme="minorHAnsi" w:hAnsiTheme="minorHAnsi"/>
          <w:color w:val="000000"/>
          <w:sz w:val="28"/>
          <w:szCs w:val="28"/>
        </w:rPr>
        <w:t>−</w:t>
      </w:r>
      <w:proofErr w:type="spellStart"/>
      <w:r w:rsidRPr="005A1422">
        <w:rPr>
          <w:rFonts w:asciiTheme="minorHAnsi" w:hAnsiTheme="minorHAnsi"/>
          <w:color w:val="000000"/>
          <w:sz w:val="28"/>
          <w:szCs w:val="28"/>
        </w:rPr>
        <w:t>Xmin</w:t>
      </w:r>
      <w:proofErr w:type="spellEnd"/>
      <w:r w:rsidRPr="005A1422">
        <w:rPr>
          <w:rFonts w:ascii="Arial" w:hAnsi="Arial" w:cs="Arial"/>
          <w:color w:val="000000"/>
          <w:sz w:val="28"/>
          <w:szCs w:val="28"/>
        </w:rPr>
        <w:t>​</w:t>
      </w:r>
      <w:r w:rsidRPr="005A1422">
        <w:rPr>
          <w:rFonts w:asciiTheme="minorHAnsi" w:hAnsiTheme="minorHAnsi"/>
          <w:color w:val="000000"/>
          <w:sz w:val="28"/>
          <w:szCs w:val="28"/>
        </w:rPr>
        <w:t>X−</w:t>
      </w:r>
      <w:proofErr w:type="spellStart"/>
      <w:r w:rsidRPr="005A1422">
        <w:rPr>
          <w:rFonts w:asciiTheme="minorHAnsi" w:hAnsiTheme="minorHAnsi"/>
          <w:color w:val="000000"/>
          <w:sz w:val="28"/>
          <w:szCs w:val="28"/>
        </w:rPr>
        <w:t>Xmin</w:t>
      </w:r>
      <w:proofErr w:type="spellEnd"/>
      <w:r w:rsidRPr="005A1422">
        <w:rPr>
          <w:rFonts w:ascii="Arial" w:hAnsi="Arial" w:cs="Arial"/>
          <w:color w:val="000000"/>
          <w:sz w:val="28"/>
          <w:szCs w:val="28"/>
        </w:rPr>
        <w:t>​​</w:t>
      </w:r>
    </w:p>
    <w:p w14:paraId="6C54E2B2"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Range</w:t>
      </w:r>
      <w:r w:rsidRPr="005A1422">
        <w:rPr>
          <w:rFonts w:asciiTheme="minorHAnsi" w:hAnsiTheme="minorHAnsi"/>
          <w:color w:val="000000"/>
          <w:sz w:val="28"/>
          <w:szCs w:val="28"/>
        </w:rPr>
        <w:t>: Transforms data to a scale between 0 and 1.</w:t>
      </w:r>
    </w:p>
    <w:p w14:paraId="0F89C393"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Purpose</w:t>
      </w:r>
      <w:r w:rsidRPr="005A1422">
        <w:rPr>
          <w:rFonts w:asciiTheme="minorHAnsi" w:hAnsiTheme="minorHAnsi"/>
          <w:color w:val="000000"/>
          <w:sz w:val="28"/>
          <w:szCs w:val="28"/>
        </w:rPr>
        <w:t>: Ensures all features have the same scale, preserving the shape of the original distribution. Useful when the data needs to be bound within a specific range.</w:t>
      </w:r>
    </w:p>
    <w:p w14:paraId="33208A16" w14:textId="77777777" w:rsidR="005A1422" w:rsidRPr="005A1422" w:rsidRDefault="005A1422" w:rsidP="005A1422">
      <w:pPr>
        <w:numPr>
          <w:ilvl w:val="0"/>
          <w:numId w:val="16"/>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Standardized Scaling (Z-score Normalization)</w:t>
      </w:r>
      <w:r w:rsidRPr="005A1422">
        <w:rPr>
          <w:rFonts w:asciiTheme="minorHAnsi" w:hAnsiTheme="minorHAnsi"/>
          <w:color w:val="000000"/>
          <w:sz w:val="28"/>
          <w:szCs w:val="28"/>
        </w:rPr>
        <w:t>:</w:t>
      </w:r>
    </w:p>
    <w:p w14:paraId="025E43DD"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Formula</w:t>
      </w:r>
      <w:r w:rsidRPr="005A1422">
        <w:rPr>
          <w:rFonts w:asciiTheme="minorHAnsi" w:hAnsiTheme="minorHAnsi"/>
          <w:color w:val="000000"/>
          <w:sz w:val="28"/>
          <w:szCs w:val="28"/>
        </w:rPr>
        <w:t>: </w:t>
      </w:r>
      <w:proofErr w:type="spellStart"/>
      <w:r w:rsidRPr="005A1422">
        <w:rPr>
          <w:rFonts w:asciiTheme="minorHAnsi" w:hAnsiTheme="minorHAnsi"/>
          <w:color w:val="000000"/>
          <w:sz w:val="28"/>
          <w:szCs w:val="28"/>
        </w:rPr>
        <w:t>Xstd</w:t>
      </w:r>
      <w:proofErr w:type="spellEnd"/>
      <w:r w:rsidRPr="005A1422">
        <w:rPr>
          <w:rFonts w:asciiTheme="minorHAnsi" w:hAnsiTheme="minorHAnsi"/>
          <w:color w:val="000000"/>
          <w:sz w:val="28"/>
          <w:szCs w:val="28"/>
        </w:rPr>
        <w:t>=X−</w:t>
      </w:r>
      <w:proofErr w:type="spellStart"/>
      <w:r w:rsidRPr="005A1422">
        <w:rPr>
          <w:rFonts w:asciiTheme="minorHAnsi" w:hAnsiTheme="minorHAnsi"/>
          <w:color w:val="000000"/>
          <w:sz w:val="28"/>
          <w:szCs w:val="28"/>
        </w:rPr>
        <w:t>μσXstd</w:t>
      </w:r>
      <w:proofErr w:type="spellEnd"/>
      <w:r w:rsidRPr="005A1422">
        <w:rPr>
          <w:rFonts w:ascii="Arial" w:hAnsi="Arial" w:cs="Arial"/>
          <w:color w:val="000000"/>
          <w:sz w:val="28"/>
          <w:szCs w:val="28"/>
        </w:rPr>
        <w:t>​</w:t>
      </w:r>
      <w:r w:rsidRPr="005A1422">
        <w:rPr>
          <w:rFonts w:asciiTheme="minorHAnsi" w:hAnsiTheme="minorHAnsi"/>
          <w:color w:val="000000"/>
          <w:sz w:val="28"/>
          <w:szCs w:val="28"/>
        </w:rPr>
        <w:t>=</w:t>
      </w:r>
      <w:proofErr w:type="spellStart"/>
      <w:r w:rsidRPr="005A1422">
        <w:rPr>
          <w:rFonts w:asciiTheme="minorHAnsi" w:hAnsiTheme="minorHAnsi"/>
          <w:color w:val="000000"/>
          <w:sz w:val="28"/>
          <w:szCs w:val="28"/>
        </w:rPr>
        <w:t>σX</w:t>
      </w:r>
      <w:proofErr w:type="spellEnd"/>
      <w:r w:rsidRPr="005A1422">
        <w:rPr>
          <w:rFonts w:asciiTheme="minorHAnsi" w:hAnsiTheme="minorHAnsi"/>
          <w:color w:val="000000"/>
          <w:sz w:val="28"/>
          <w:szCs w:val="28"/>
        </w:rPr>
        <w:t>−μ</w:t>
      </w:r>
      <w:r w:rsidRPr="005A1422">
        <w:rPr>
          <w:rFonts w:ascii="Arial" w:hAnsi="Arial" w:cs="Arial"/>
          <w:color w:val="000000"/>
          <w:sz w:val="28"/>
          <w:szCs w:val="28"/>
        </w:rPr>
        <w:t>​</w:t>
      </w:r>
    </w:p>
    <w:p w14:paraId="755E2EE7"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Properties</w:t>
      </w:r>
      <w:r w:rsidRPr="005A1422">
        <w:rPr>
          <w:rFonts w:asciiTheme="minorHAnsi" w:hAnsiTheme="minorHAnsi"/>
          <w:color w:val="000000"/>
          <w:sz w:val="28"/>
          <w:szCs w:val="28"/>
        </w:rPr>
        <w:t>: Transforms data to have a mean of 0 and a standard deviation of 1.</w:t>
      </w:r>
    </w:p>
    <w:p w14:paraId="393A47E9"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lastRenderedPageBreak/>
        <w:t>Purpose</w:t>
      </w:r>
      <w:r w:rsidRPr="005A1422">
        <w:rPr>
          <w:rFonts w:asciiTheme="minorHAnsi" w:hAnsiTheme="minorHAnsi"/>
          <w:color w:val="000000"/>
          <w:sz w:val="28"/>
          <w:szCs w:val="28"/>
        </w:rPr>
        <w:t xml:space="preserve">: </w:t>
      </w:r>
      <w:proofErr w:type="spellStart"/>
      <w:r w:rsidRPr="005A1422">
        <w:rPr>
          <w:rFonts w:asciiTheme="minorHAnsi" w:hAnsiTheme="minorHAnsi"/>
          <w:color w:val="000000"/>
          <w:sz w:val="28"/>
          <w:szCs w:val="28"/>
        </w:rPr>
        <w:t>Centers</w:t>
      </w:r>
      <w:proofErr w:type="spellEnd"/>
      <w:r w:rsidRPr="005A1422">
        <w:rPr>
          <w:rFonts w:asciiTheme="minorHAnsi" w:hAnsiTheme="minorHAnsi"/>
          <w:color w:val="000000"/>
          <w:sz w:val="28"/>
          <w:szCs w:val="28"/>
        </w:rPr>
        <w:t xml:space="preserve"> the data around zero and adjusts the variance, making it suitable for algorithms that assume normally distributed data, such as linear regression and linear discriminant analysis.</w:t>
      </w:r>
    </w:p>
    <w:p w14:paraId="0BE586F2" w14:textId="77777777" w:rsidR="005A1422" w:rsidRPr="005A1422" w:rsidRDefault="005A1422" w:rsidP="005A1422">
      <w:pPr>
        <w:spacing w:before="100" w:beforeAutospacing="1" w:after="100" w:afterAutospacing="1"/>
        <w:outlineLvl w:val="2"/>
        <w:rPr>
          <w:rFonts w:asciiTheme="minorHAnsi" w:hAnsiTheme="minorHAnsi"/>
          <w:b/>
          <w:bCs/>
          <w:color w:val="000000"/>
          <w:sz w:val="28"/>
          <w:szCs w:val="28"/>
        </w:rPr>
      </w:pPr>
      <w:r w:rsidRPr="005A1422">
        <w:rPr>
          <w:rFonts w:asciiTheme="minorHAnsi" w:hAnsiTheme="minorHAnsi"/>
          <w:b/>
          <w:bCs/>
          <w:color w:val="000000"/>
          <w:sz w:val="28"/>
          <w:szCs w:val="28"/>
        </w:rPr>
        <w:t>Differences between Normalized Scaling and Standardized Scaling:</w:t>
      </w:r>
    </w:p>
    <w:p w14:paraId="7F76A875"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Range of Values</w:t>
      </w:r>
      <w:r w:rsidRPr="005A1422">
        <w:rPr>
          <w:rFonts w:asciiTheme="minorHAnsi" w:hAnsiTheme="minorHAnsi"/>
          <w:color w:val="000000"/>
          <w:sz w:val="28"/>
          <w:szCs w:val="28"/>
        </w:rPr>
        <w:t>:</w:t>
      </w:r>
    </w:p>
    <w:p w14:paraId="062999B4"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Normalized Scaling</w:t>
      </w:r>
      <w:r w:rsidRPr="005A1422">
        <w:rPr>
          <w:rFonts w:asciiTheme="minorHAnsi" w:hAnsiTheme="minorHAnsi"/>
          <w:color w:val="000000"/>
          <w:sz w:val="28"/>
          <w:szCs w:val="28"/>
        </w:rPr>
        <w:t>: Values are scaled to a fixed range (e.g., 0 to 1).</w:t>
      </w:r>
    </w:p>
    <w:p w14:paraId="04FA31FC"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Standardized Scaling</w:t>
      </w:r>
      <w:r w:rsidRPr="005A1422">
        <w:rPr>
          <w:rFonts w:asciiTheme="minorHAnsi" w:hAnsiTheme="minorHAnsi"/>
          <w:color w:val="000000"/>
          <w:sz w:val="28"/>
          <w:szCs w:val="28"/>
        </w:rPr>
        <w:t xml:space="preserve">: Values are </w:t>
      </w:r>
      <w:proofErr w:type="spellStart"/>
      <w:r w:rsidRPr="005A1422">
        <w:rPr>
          <w:rFonts w:asciiTheme="minorHAnsi" w:hAnsiTheme="minorHAnsi"/>
          <w:color w:val="000000"/>
          <w:sz w:val="28"/>
          <w:szCs w:val="28"/>
        </w:rPr>
        <w:t>centered</w:t>
      </w:r>
      <w:proofErr w:type="spellEnd"/>
      <w:r w:rsidRPr="005A1422">
        <w:rPr>
          <w:rFonts w:asciiTheme="minorHAnsi" w:hAnsiTheme="minorHAnsi"/>
          <w:color w:val="000000"/>
          <w:sz w:val="28"/>
          <w:szCs w:val="28"/>
        </w:rPr>
        <w:t xml:space="preserve"> around 0 with a standard deviation of 1.</w:t>
      </w:r>
    </w:p>
    <w:p w14:paraId="0D5C4EBE"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Impact on Distribution</w:t>
      </w:r>
      <w:r w:rsidRPr="005A1422">
        <w:rPr>
          <w:rFonts w:asciiTheme="minorHAnsi" w:hAnsiTheme="minorHAnsi"/>
          <w:color w:val="000000"/>
          <w:sz w:val="28"/>
          <w:szCs w:val="28"/>
        </w:rPr>
        <w:t>:</w:t>
      </w:r>
    </w:p>
    <w:p w14:paraId="2945795C"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Normalized Scaling</w:t>
      </w:r>
      <w:r w:rsidRPr="005A1422">
        <w:rPr>
          <w:rFonts w:asciiTheme="minorHAnsi" w:hAnsiTheme="minorHAnsi"/>
          <w:color w:val="000000"/>
          <w:sz w:val="28"/>
          <w:szCs w:val="28"/>
        </w:rPr>
        <w:t>: Preserves the shape of the original distribution, but may not handle outliers well.</w:t>
      </w:r>
    </w:p>
    <w:p w14:paraId="694D89F3"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Standardized Scaling</w:t>
      </w:r>
      <w:r w:rsidRPr="005A1422">
        <w:rPr>
          <w:rFonts w:asciiTheme="minorHAnsi" w:hAnsiTheme="minorHAnsi"/>
          <w:color w:val="000000"/>
          <w:sz w:val="28"/>
          <w:szCs w:val="28"/>
        </w:rPr>
        <w:t>: Does not bound values to a specific range, but is less sensitive to outliers and makes the data more suitable for algorithms that assume normally distributed features.</w:t>
      </w:r>
    </w:p>
    <w:p w14:paraId="5EB20CB6"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Algorithm Suitability</w:t>
      </w:r>
      <w:r w:rsidRPr="005A1422">
        <w:rPr>
          <w:rFonts w:asciiTheme="minorHAnsi" w:hAnsiTheme="minorHAnsi"/>
          <w:color w:val="000000"/>
          <w:sz w:val="28"/>
          <w:szCs w:val="28"/>
        </w:rPr>
        <w:t>:</w:t>
      </w:r>
    </w:p>
    <w:p w14:paraId="6F9E8F5C"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Normalized Scaling</w:t>
      </w:r>
      <w:r w:rsidRPr="005A1422">
        <w:rPr>
          <w:rFonts w:asciiTheme="minorHAnsi" w:hAnsiTheme="minorHAnsi"/>
          <w:color w:val="000000"/>
          <w:sz w:val="28"/>
          <w:szCs w:val="28"/>
        </w:rPr>
        <w:t>: Often used when the algorithm (e.g., neural networks) requires inputs to be within a specific range.</w:t>
      </w:r>
    </w:p>
    <w:p w14:paraId="30EEB62E"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Standardized Scaling</w:t>
      </w:r>
      <w:r w:rsidRPr="005A1422">
        <w:rPr>
          <w:rFonts w:asciiTheme="minorHAnsi" w:hAnsiTheme="minorHAnsi"/>
          <w:color w:val="000000"/>
          <w:sz w:val="28"/>
          <w:szCs w:val="28"/>
        </w:rPr>
        <w:t>: Generally preferred for algorithms that assume normally distributed data, or when interpreting coefficients in linear models is important.</w:t>
      </w:r>
    </w:p>
    <w:p w14:paraId="50CFE2FE" w14:textId="77777777" w:rsidR="005A1422" w:rsidRPr="005A1422" w:rsidRDefault="005A1422" w:rsidP="005A1422">
      <w:pPr>
        <w:spacing w:before="100" w:beforeAutospacing="1" w:after="100" w:afterAutospacing="1"/>
        <w:outlineLvl w:val="2"/>
        <w:rPr>
          <w:rFonts w:asciiTheme="minorHAnsi" w:hAnsiTheme="minorHAnsi"/>
          <w:b/>
          <w:bCs/>
          <w:color w:val="000000"/>
          <w:sz w:val="28"/>
          <w:szCs w:val="28"/>
        </w:rPr>
      </w:pPr>
      <w:r w:rsidRPr="005A1422">
        <w:rPr>
          <w:rFonts w:asciiTheme="minorHAnsi" w:hAnsiTheme="minorHAnsi"/>
          <w:b/>
          <w:bCs/>
          <w:color w:val="000000"/>
          <w:sz w:val="28"/>
          <w:szCs w:val="28"/>
        </w:rPr>
        <w:t>Considerations:</w:t>
      </w:r>
    </w:p>
    <w:p w14:paraId="524413C6" w14:textId="77777777" w:rsidR="005A1422" w:rsidRPr="005A1422" w:rsidRDefault="005A1422" w:rsidP="005A1422">
      <w:pPr>
        <w:numPr>
          <w:ilvl w:val="0"/>
          <w:numId w:val="18"/>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Choice of Scaling</w:t>
      </w:r>
      <w:r w:rsidRPr="005A1422">
        <w:rPr>
          <w:rFonts w:asciiTheme="minorHAnsi" w:hAnsiTheme="minorHAnsi"/>
          <w:color w:val="000000"/>
          <w:sz w:val="28"/>
          <w:szCs w:val="28"/>
        </w:rPr>
        <w:t>: The choice between normalized and standardized scaling depends on the specific requirements of the machine learning algorithm and the characteristics of the data.</w:t>
      </w:r>
    </w:p>
    <w:p w14:paraId="18B7632E" w14:textId="77777777" w:rsidR="005A1422" w:rsidRPr="005A1422" w:rsidRDefault="005A1422" w:rsidP="005A1422">
      <w:pPr>
        <w:numPr>
          <w:ilvl w:val="0"/>
          <w:numId w:val="18"/>
        </w:numPr>
        <w:spacing w:before="100" w:beforeAutospacing="1" w:after="100" w:afterAutospacing="1"/>
        <w:rPr>
          <w:rFonts w:asciiTheme="minorHAnsi" w:hAnsiTheme="minorHAnsi"/>
          <w:color w:val="000000"/>
          <w:sz w:val="28"/>
          <w:szCs w:val="28"/>
        </w:rPr>
      </w:pPr>
      <w:r w:rsidRPr="005A1422">
        <w:rPr>
          <w:rFonts w:asciiTheme="minorHAnsi" w:hAnsiTheme="minorHAnsi"/>
          <w:b/>
          <w:bCs/>
          <w:color w:val="000000"/>
          <w:sz w:val="28"/>
          <w:szCs w:val="28"/>
        </w:rPr>
        <w:t>Impact on Interpretation</w:t>
      </w:r>
      <w:r w:rsidRPr="005A1422">
        <w:rPr>
          <w:rFonts w:asciiTheme="minorHAnsi" w:hAnsiTheme="minorHAnsi"/>
          <w:color w:val="000000"/>
          <w:sz w:val="28"/>
          <w:szCs w:val="28"/>
        </w:rPr>
        <w:t>: Standardized scaling is often preferred when the interpretation of coefficients or feature importance is important, as the scaling does not change the relationship between variables, only their scales.</w:t>
      </w:r>
    </w:p>
    <w:p w14:paraId="01E59D14" w14:textId="77777777" w:rsidR="005A1422" w:rsidRDefault="005A1422">
      <w:pPr>
        <w:rPr>
          <w:sz w:val="28"/>
          <w:szCs w:val="28"/>
        </w:rPr>
      </w:pPr>
    </w:p>
    <w:p w14:paraId="5736C991" w14:textId="77777777" w:rsidR="00EA6B4F" w:rsidRDefault="00EA6B4F">
      <w:pPr>
        <w:rPr>
          <w:b/>
          <w:bCs/>
          <w:sz w:val="28"/>
          <w:szCs w:val="28"/>
        </w:rPr>
      </w:pPr>
    </w:p>
    <w:p w14:paraId="00588DAF" w14:textId="77777777" w:rsidR="00EA6B4F" w:rsidRDefault="00EA6B4F">
      <w:pPr>
        <w:rPr>
          <w:b/>
          <w:bCs/>
          <w:sz w:val="28"/>
          <w:szCs w:val="28"/>
        </w:rPr>
      </w:pPr>
    </w:p>
    <w:p w14:paraId="18CCA937" w14:textId="77777777" w:rsidR="00EA6B4F" w:rsidRDefault="00EA6B4F">
      <w:pPr>
        <w:rPr>
          <w:b/>
          <w:bCs/>
          <w:sz w:val="28"/>
          <w:szCs w:val="28"/>
        </w:rPr>
      </w:pPr>
    </w:p>
    <w:p w14:paraId="3A31476C" w14:textId="77777777" w:rsidR="00EA6B4F" w:rsidRDefault="00EA6B4F">
      <w:pPr>
        <w:rPr>
          <w:b/>
          <w:bCs/>
          <w:sz w:val="28"/>
          <w:szCs w:val="28"/>
        </w:rPr>
      </w:pPr>
    </w:p>
    <w:p w14:paraId="4788ABDD" w14:textId="0F8DC098" w:rsidR="00493F80" w:rsidRPr="00EA6B4F" w:rsidRDefault="00493F80">
      <w:pPr>
        <w:rPr>
          <w:b/>
          <w:bCs/>
          <w:sz w:val="28"/>
          <w:szCs w:val="28"/>
        </w:rPr>
      </w:pPr>
      <w:r w:rsidRPr="00306F4A">
        <w:rPr>
          <w:b/>
          <w:bCs/>
          <w:sz w:val="28"/>
          <w:szCs w:val="28"/>
        </w:rPr>
        <w:lastRenderedPageBreak/>
        <w:t xml:space="preserve">5. You might have observed that sometimes the value of VIF is infinite. Why does this happen? </w:t>
      </w:r>
    </w:p>
    <w:p w14:paraId="7CB8DD80" w14:textId="77777777" w:rsidR="00EA6B4F" w:rsidRPr="00EA6B4F" w:rsidRDefault="00EA6B4F" w:rsidP="00EA6B4F">
      <w:p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Variance Inflation Factor (VIF) is a measure used to quantify how much the variance of a regression coefficient is inflated due to collinearity with other predictor variables in a linear regression model. It assesses how much the variance of the estimated regression coefficients increases if your predictors are correlated.</w:t>
      </w:r>
    </w:p>
    <w:p w14:paraId="5B167574" w14:textId="77777777" w:rsidR="00EA6B4F" w:rsidRPr="00EA6B4F" w:rsidRDefault="00EA6B4F" w:rsidP="00EA6B4F">
      <w:pPr>
        <w:spacing w:before="100" w:beforeAutospacing="1" w:after="100" w:afterAutospacing="1"/>
        <w:outlineLvl w:val="2"/>
        <w:rPr>
          <w:rFonts w:asciiTheme="minorHAnsi" w:hAnsiTheme="minorHAnsi"/>
          <w:b/>
          <w:bCs/>
          <w:color w:val="000000"/>
          <w:sz w:val="28"/>
          <w:szCs w:val="28"/>
        </w:rPr>
      </w:pPr>
      <w:r w:rsidRPr="00EA6B4F">
        <w:rPr>
          <w:rFonts w:asciiTheme="minorHAnsi" w:hAnsiTheme="minorHAnsi"/>
          <w:b/>
          <w:bCs/>
          <w:color w:val="000000"/>
          <w:sz w:val="28"/>
          <w:szCs w:val="28"/>
        </w:rPr>
        <w:t>Calculation of VIF:</w:t>
      </w:r>
    </w:p>
    <w:p w14:paraId="07A4CA05" w14:textId="77777777" w:rsidR="00EA6B4F" w:rsidRPr="00EA6B4F" w:rsidRDefault="00EA6B4F" w:rsidP="00EA6B4F">
      <w:p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For each predictor variable </w:t>
      </w:r>
      <w:proofErr w:type="spellStart"/>
      <w:r w:rsidRPr="00EA6B4F">
        <w:rPr>
          <w:rFonts w:asciiTheme="minorHAnsi" w:hAnsiTheme="minorHAnsi"/>
          <w:color w:val="000000"/>
          <w:sz w:val="28"/>
          <w:szCs w:val="28"/>
        </w:rPr>
        <w:t>XjXj</w:t>
      </w:r>
      <w:proofErr w:type="spellEnd"/>
      <w:r w:rsidRPr="00EA6B4F">
        <w:rPr>
          <w:rFonts w:ascii="Arial" w:hAnsi="Arial" w:cs="Arial"/>
          <w:color w:val="000000"/>
          <w:sz w:val="28"/>
          <w:szCs w:val="28"/>
        </w:rPr>
        <w:t>​</w:t>
      </w:r>
      <w:r w:rsidRPr="00EA6B4F">
        <w:rPr>
          <w:rFonts w:asciiTheme="minorHAnsi" w:hAnsiTheme="minorHAnsi"/>
          <w:color w:val="000000"/>
          <w:sz w:val="28"/>
          <w:szCs w:val="28"/>
        </w:rPr>
        <w:t>, the VIF is calculated as:</w:t>
      </w:r>
    </w:p>
    <w:p w14:paraId="57E6E45A" w14:textId="77777777" w:rsidR="00EA6B4F" w:rsidRPr="00EA6B4F" w:rsidRDefault="00EA6B4F" w:rsidP="00EA6B4F">
      <w:pPr>
        <w:spacing w:before="100" w:beforeAutospacing="1" w:after="100" w:afterAutospacing="1"/>
        <w:rPr>
          <w:rFonts w:asciiTheme="minorHAnsi" w:hAnsiTheme="minorHAnsi"/>
          <w:color w:val="000000"/>
          <w:sz w:val="28"/>
          <w:szCs w:val="28"/>
        </w:rPr>
      </w:pPr>
      <w:proofErr w:type="spellStart"/>
      <w:r w:rsidRPr="00EA6B4F">
        <w:rPr>
          <w:rFonts w:asciiTheme="minorHAnsi" w:hAnsiTheme="minorHAnsi"/>
          <w:color w:val="000000"/>
          <w:sz w:val="28"/>
          <w:szCs w:val="28"/>
        </w:rPr>
        <w:t>VIFj</w:t>
      </w:r>
      <w:proofErr w:type="spellEnd"/>
      <w:r w:rsidRPr="00EA6B4F">
        <w:rPr>
          <w:rFonts w:asciiTheme="minorHAnsi" w:hAnsiTheme="minorHAnsi"/>
          <w:color w:val="000000"/>
          <w:sz w:val="28"/>
          <w:szCs w:val="28"/>
        </w:rPr>
        <w:t>=11−Rj2VIFj</w:t>
      </w:r>
      <w:r w:rsidRPr="00EA6B4F">
        <w:rPr>
          <w:rFonts w:ascii="Arial" w:hAnsi="Arial" w:cs="Arial"/>
          <w:color w:val="000000"/>
          <w:sz w:val="28"/>
          <w:szCs w:val="28"/>
        </w:rPr>
        <w:t>​</w:t>
      </w:r>
      <w:r w:rsidRPr="00EA6B4F">
        <w:rPr>
          <w:rFonts w:asciiTheme="minorHAnsi" w:hAnsiTheme="minorHAnsi"/>
          <w:color w:val="000000"/>
          <w:sz w:val="28"/>
          <w:szCs w:val="28"/>
        </w:rPr>
        <w:t>=1−Rj2</w:t>
      </w:r>
      <w:r w:rsidRPr="00EA6B4F">
        <w:rPr>
          <w:rFonts w:ascii="Arial" w:hAnsi="Arial" w:cs="Arial"/>
          <w:color w:val="000000"/>
          <w:sz w:val="28"/>
          <w:szCs w:val="28"/>
        </w:rPr>
        <w:t>​</w:t>
      </w:r>
      <w:r w:rsidRPr="00EA6B4F">
        <w:rPr>
          <w:rFonts w:asciiTheme="minorHAnsi" w:hAnsiTheme="minorHAnsi"/>
          <w:color w:val="000000"/>
          <w:sz w:val="28"/>
          <w:szCs w:val="28"/>
        </w:rPr>
        <w:t>1</w:t>
      </w:r>
      <w:r w:rsidRPr="00EA6B4F">
        <w:rPr>
          <w:rFonts w:ascii="Arial" w:hAnsi="Arial" w:cs="Arial"/>
          <w:color w:val="000000"/>
          <w:sz w:val="28"/>
          <w:szCs w:val="28"/>
        </w:rPr>
        <w:t>​</w:t>
      </w:r>
    </w:p>
    <w:p w14:paraId="4FD335EC" w14:textId="77777777" w:rsidR="00EA6B4F" w:rsidRPr="00EA6B4F" w:rsidRDefault="00EA6B4F" w:rsidP="00EA6B4F">
      <w:p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Where:</w:t>
      </w:r>
    </w:p>
    <w:p w14:paraId="74C887C8" w14:textId="77777777" w:rsidR="00EA6B4F" w:rsidRPr="00EA6B4F" w:rsidRDefault="00EA6B4F" w:rsidP="00EA6B4F">
      <w:pPr>
        <w:numPr>
          <w:ilvl w:val="0"/>
          <w:numId w:val="19"/>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Rj2Rj2</w:t>
      </w:r>
      <w:r w:rsidRPr="00EA6B4F">
        <w:rPr>
          <w:rFonts w:ascii="Arial" w:hAnsi="Arial" w:cs="Arial"/>
          <w:color w:val="000000"/>
          <w:sz w:val="28"/>
          <w:szCs w:val="28"/>
        </w:rPr>
        <w:t>​</w:t>
      </w:r>
      <w:r w:rsidRPr="00EA6B4F">
        <w:rPr>
          <w:rFonts w:asciiTheme="minorHAnsi" w:hAnsiTheme="minorHAnsi"/>
          <w:color w:val="000000"/>
          <w:sz w:val="28"/>
          <w:szCs w:val="28"/>
        </w:rPr>
        <w:t> is the R2R2 value obtained by regressing </w:t>
      </w:r>
      <w:proofErr w:type="spellStart"/>
      <w:r w:rsidRPr="00EA6B4F">
        <w:rPr>
          <w:rFonts w:asciiTheme="minorHAnsi" w:hAnsiTheme="minorHAnsi"/>
          <w:color w:val="000000"/>
          <w:sz w:val="28"/>
          <w:szCs w:val="28"/>
        </w:rPr>
        <w:t>XjXj</w:t>
      </w:r>
      <w:proofErr w:type="spellEnd"/>
      <w:r w:rsidRPr="00EA6B4F">
        <w:rPr>
          <w:rFonts w:ascii="Arial" w:hAnsi="Arial" w:cs="Arial"/>
          <w:color w:val="000000"/>
          <w:sz w:val="28"/>
          <w:szCs w:val="28"/>
        </w:rPr>
        <w:t>​</w:t>
      </w:r>
      <w:r w:rsidRPr="00EA6B4F">
        <w:rPr>
          <w:rFonts w:asciiTheme="minorHAnsi" w:hAnsiTheme="minorHAnsi"/>
          <w:color w:val="000000"/>
          <w:sz w:val="28"/>
          <w:szCs w:val="28"/>
        </w:rPr>
        <w:t> against all other predictor variables X−</w:t>
      </w:r>
      <w:proofErr w:type="spellStart"/>
      <w:r w:rsidRPr="00EA6B4F">
        <w:rPr>
          <w:rFonts w:asciiTheme="minorHAnsi" w:hAnsiTheme="minorHAnsi"/>
          <w:color w:val="000000"/>
          <w:sz w:val="28"/>
          <w:szCs w:val="28"/>
        </w:rPr>
        <w:t>jX</w:t>
      </w:r>
      <w:proofErr w:type="spellEnd"/>
      <w:r w:rsidRPr="00EA6B4F">
        <w:rPr>
          <w:rFonts w:asciiTheme="minorHAnsi" w:hAnsiTheme="minorHAnsi"/>
          <w:color w:val="000000"/>
          <w:sz w:val="28"/>
          <w:szCs w:val="28"/>
        </w:rPr>
        <w:t>−j</w:t>
      </w:r>
      <w:r w:rsidRPr="00EA6B4F">
        <w:rPr>
          <w:rFonts w:ascii="Arial" w:hAnsi="Arial" w:cs="Arial"/>
          <w:color w:val="000000"/>
          <w:sz w:val="28"/>
          <w:szCs w:val="28"/>
        </w:rPr>
        <w:t>​</w:t>
      </w:r>
      <w:r w:rsidRPr="00EA6B4F">
        <w:rPr>
          <w:rFonts w:asciiTheme="minorHAnsi" w:hAnsiTheme="minorHAnsi"/>
          <w:color w:val="000000"/>
          <w:sz w:val="28"/>
          <w:szCs w:val="28"/>
        </w:rPr>
        <w:t>.</w:t>
      </w:r>
    </w:p>
    <w:p w14:paraId="4C0DF6D2" w14:textId="77777777" w:rsidR="00EA6B4F" w:rsidRPr="00EA6B4F" w:rsidRDefault="00EA6B4F" w:rsidP="00EA6B4F">
      <w:pPr>
        <w:spacing w:before="100" w:beforeAutospacing="1" w:after="100" w:afterAutospacing="1"/>
        <w:outlineLvl w:val="2"/>
        <w:rPr>
          <w:rFonts w:asciiTheme="minorHAnsi" w:hAnsiTheme="minorHAnsi"/>
          <w:b/>
          <w:bCs/>
          <w:color w:val="000000"/>
          <w:sz w:val="28"/>
          <w:szCs w:val="28"/>
        </w:rPr>
      </w:pPr>
      <w:r w:rsidRPr="00EA6B4F">
        <w:rPr>
          <w:rFonts w:asciiTheme="minorHAnsi" w:hAnsiTheme="minorHAnsi"/>
          <w:b/>
          <w:bCs/>
          <w:color w:val="000000"/>
          <w:sz w:val="28"/>
          <w:szCs w:val="28"/>
        </w:rPr>
        <w:t>Occurrence of Infinite VIF:</w:t>
      </w:r>
    </w:p>
    <w:p w14:paraId="4EC2B72C" w14:textId="77777777" w:rsidR="00EA6B4F" w:rsidRPr="00EA6B4F" w:rsidRDefault="00EA6B4F" w:rsidP="00EA6B4F">
      <w:pPr>
        <w:numPr>
          <w:ilvl w:val="0"/>
          <w:numId w:val="20"/>
        </w:numPr>
        <w:spacing w:before="100" w:beforeAutospacing="1" w:after="100" w:afterAutospacing="1"/>
        <w:rPr>
          <w:rFonts w:asciiTheme="minorHAnsi" w:hAnsiTheme="minorHAnsi"/>
          <w:color w:val="000000"/>
          <w:sz w:val="28"/>
          <w:szCs w:val="28"/>
        </w:rPr>
      </w:pPr>
      <w:r w:rsidRPr="00EA6B4F">
        <w:rPr>
          <w:rFonts w:asciiTheme="minorHAnsi" w:hAnsiTheme="minorHAnsi"/>
          <w:b/>
          <w:bCs/>
          <w:color w:val="000000"/>
          <w:sz w:val="28"/>
          <w:szCs w:val="28"/>
        </w:rPr>
        <w:t>Perfect Multicollinearity</w:t>
      </w:r>
      <w:r w:rsidRPr="00EA6B4F">
        <w:rPr>
          <w:rFonts w:asciiTheme="minorHAnsi" w:hAnsiTheme="minorHAnsi"/>
          <w:color w:val="000000"/>
          <w:sz w:val="28"/>
          <w:szCs w:val="28"/>
        </w:rPr>
        <w:t>: If a predictor variable </w:t>
      </w:r>
      <w:proofErr w:type="spellStart"/>
      <w:r w:rsidRPr="00EA6B4F">
        <w:rPr>
          <w:rFonts w:asciiTheme="minorHAnsi" w:hAnsiTheme="minorHAnsi"/>
          <w:color w:val="000000"/>
          <w:sz w:val="28"/>
          <w:szCs w:val="28"/>
        </w:rPr>
        <w:t>XjXj</w:t>
      </w:r>
      <w:proofErr w:type="spellEnd"/>
      <w:r w:rsidRPr="00EA6B4F">
        <w:rPr>
          <w:rFonts w:ascii="Arial" w:hAnsi="Arial" w:cs="Arial"/>
          <w:color w:val="000000"/>
          <w:sz w:val="28"/>
          <w:szCs w:val="28"/>
        </w:rPr>
        <w:t>​</w:t>
      </w:r>
      <w:r w:rsidRPr="00EA6B4F">
        <w:rPr>
          <w:rFonts w:asciiTheme="minorHAnsi" w:hAnsiTheme="minorHAnsi"/>
          <w:color w:val="000000"/>
          <w:sz w:val="28"/>
          <w:szCs w:val="28"/>
        </w:rPr>
        <w:t> is perfectly linearly dependent on other predictor variables (i.e., </w:t>
      </w:r>
      <w:proofErr w:type="spellStart"/>
      <w:r w:rsidRPr="00EA6B4F">
        <w:rPr>
          <w:rFonts w:asciiTheme="minorHAnsi" w:hAnsiTheme="minorHAnsi"/>
          <w:color w:val="000000"/>
          <w:sz w:val="28"/>
          <w:szCs w:val="28"/>
        </w:rPr>
        <w:t>XjXj</w:t>
      </w:r>
      <w:proofErr w:type="spellEnd"/>
      <w:r w:rsidRPr="00EA6B4F">
        <w:rPr>
          <w:rFonts w:ascii="Arial" w:hAnsi="Arial" w:cs="Arial"/>
          <w:color w:val="000000"/>
          <w:sz w:val="28"/>
          <w:szCs w:val="28"/>
        </w:rPr>
        <w:t>​</w:t>
      </w:r>
      <w:r w:rsidRPr="00EA6B4F">
        <w:rPr>
          <w:rFonts w:asciiTheme="minorHAnsi" w:hAnsiTheme="minorHAnsi"/>
          <w:color w:val="000000"/>
          <w:sz w:val="28"/>
          <w:szCs w:val="28"/>
        </w:rPr>
        <w:t> can be expressed as a perfect linear combination of other predictors), then Rj2Rj2</w:t>
      </w:r>
      <w:r w:rsidRPr="00EA6B4F">
        <w:rPr>
          <w:rFonts w:ascii="Arial" w:hAnsi="Arial" w:cs="Arial"/>
          <w:color w:val="000000"/>
          <w:sz w:val="28"/>
          <w:szCs w:val="28"/>
        </w:rPr>
        <w:t>​</w:t>
      </w:r>
      <w:r w:rsidRPr="00EA6B4F">
        <w:rPr>
          <w:rFonts w:asciiTheme="minorHAnsi" w:hAnsiTheme="minorHAnsi"/>
          <w:color w:val="000000"/>
          <w:sz w:val="28"/>
          <w:szCs w:val="28"/>
        </w:rPr>
        <w:t> will be 1.</w:t>
      </w:r>
    </w:p>
    <w:p w14:paraId="1EF9E781" w14:textId="77777777" w:rsidR="00EA6B4F" w:rsidRPr="00EA6B4F" w:rsidRDefault="00EA6B4F" w:rsidP="00EA6B4F">
      <w:pPr>
        <w:numPr>
          <w:ilvl w:val="0"/>
          <w:numId w:val="20"/>
        </w:numPr>
        <w:spacing w:before="100" w:beforeAutospacing="1" w:after="100" w:afterAutospacing="1"/>
        <w:rPr>
          <w:rFonts w:asciiTheme="minorHAnsi" w:hAnsiTheme="minorHAnsi"/>
          <w:color w:val="000000"/>
          <w:sz w:val="28"/>
          <w:szCs w:val="28"/>
        </w:rPr>
      </w:pPr>
      <w:r w:rsidRPr="00EA6B4F">
        <w:rPr>
          <w:rFonts w:asciiTheme="minorHAnsi" w:hAnsiTheme="minorHAnsi"/>
          <w:b/>
          <w:bCs/>
          <w:color w:val="000000"/>
          <w:sz w:val="28"/>
          <w:szCs w:val="28"/>
        </w:rPr>
        <w:t>Calculation of VIF</w:t>
      </w:r>
      <w:r w:rsidRPr="00EA6B4F">
        <w:rPr>
          <w:rFonts w:asciiTheme="minorHAnsi" w:hAnsiTheme="minorHAnsi"/>
          <w:color w:val="000000"/>
          <w:sz w:val="28"/>
          <w:szCs w:val="28"/>
        </w:rPr>
        <w:t>: When Rj2=1Rj2</w:t>
      </w:r>
      <w:r w:rsidRPr="00EA6B4F">
        <w:rPr>
          <w:rFonts w:ascii="Arial" w:hAnsi="Arial" w:cs="Arial"/>
          <w:color w:val="000000"/>
          <w:sz w:val="28"/>
          <w:szCs w:val="28"/>
        </w:rPr>
        <w:t>​</w:t>
      </w:r>
      <w:r w:rsidRPr="00EA6B4F">
        <w:rPr>
          <w:rFonts w:asciiTheme="minorHAnsi" w:hAnsiTheme="minorHAnsi"/>
          <w:color w:val="000000"/>
          <w:sz w:val="28"/>
          <w:szCs w:val="28"/>
        </w:rPr>
        <w:t>=1, the denominator 1−Rj21−Rj2</w:t>
      </w:r>
      <w:r w:rsidRPr="00EA6B4F">
        <w:rPr>
          <w:rFonts w:ascii="Arial" w:hAnsi="Arial" w:cs="Arial"/>
          <w:color w:val="000000"/>
          <w:sz w:val="28"/>
          <w:szCs w:val="28"/>
        </w:rPr>
        <w:t>​</w:t>
      </w:r>
      <w:r w:rsidRPr="00EA6B4F">
        <w:rPr>
          <w:rFonts w:asciiTheme="minorHAnsi" w:hAnsiTheme="minorHAnsi"/>
          <w:color w:val="000000"/>
          <w:sz w:val="28"/>
          <w:szCs w:val="28"/>
        </w:rPr>
        <w:t> becomes 0. This leads to:</w:t>
      </w:r>
    </w:p>
    <w:p w14:paraId="74331581" w14:textId="77777777" w:rsidR="00EA6B4F" w:rsidRPr="00EA6B4F" w:rsidRDefault="00EA6B4F" w:rsidP="00EA6B4F">
      <w:pPr>
        <w:spacing w:before="100" w:beforeAutospacing="1" w:after="100" w:afterAutospacing="1"/>
        <w:ind w:left="720"/>
        <w:rPr>
          <w:rFonts w:asciiTheme="minorHAnsi" w:hAnsiTheme="minorHAnsi"/>
          <w:color w:val="000000"/>
          <w:sz w:val="28"/>
          <w:szCs w:val="28"/>
        </w:rPr>
      </w:pPr>
      <w:proofErr w:type="spellStart"/>
      <w:r w:rsidRPr="00EA6B4F">
        <w:rPr>
          <w:rFonts w:asciiTheme="minorHAnsi" w:hAnsiTheme="minorHAnsi"/>
          <w:color w:val="000000"/>
          <w:sz w:val="28"/>
          <w:szCs w:val="28"/>
        </w:rPr>
        <w:t>VIFj</w:t>
      </w:r>
      <w:proofErr w:type="spellEnd"/>
      <w:r w:rsidRPr="00EA6B4F">
        <w:rPr>
          <w:rFonts w:asciiTheme="minorHAnsi" w:hAnsiTheme="minorHAnsi"/>
          <w:color w:val="000000"/>
          <w:sz w:val="28"/>
          <w:szCs w:val="28"/>
        </w:rPr>
        <w:t>=10=∞</w:t>
      </w:r>
      <w:proofErr w:type="spellStart"/>
      <w:r w:rsidRPr="00EA6B4F">
        <w:rPr>
          <w:rFonts w:asciiTheme="minorHAnsi" w:hAnsiTheme="minorHAnsi"/>
          <w:color w:val="000000"/>
          <w:sz w:val="28"/>
          <w:szCs w:val="28"/>
        </w:rPr>
        <w:t>VIFj</w:t>
      </w:r>
      <w:proofErr w:type="spellEnd"/>
      <w:r w:rsidRPr="00EA6B4F">
        <w:rPr>
          <w:rFonts w:ascii="Arial" w:hAnsi="Arial" w:cs="Arial"/>
          <w:color w:val="000000"/>
          <w:sz w:val="28"/>
          <w:szCs w:val="28"/>
        </w:rPr>
        <w:t>​</w:t>
      </w:r>
      <w:r w:rsidRPr="00EA6B4F">
        <w:rPr>
          <w:rFonts w:asciiTheme="minorHAnsi" w:hAnsiTheme="minorHAnsi"/>
          <w:color w:val="000000"/>
          <w:sz w:val="28"/>
          <w:szCs w:val="28"/>
        </w:rPr>
        <w:t>=01</w:t>
      </w:r>
      <w:r w:rsidRPr="00EA6B4F">
        <w:rPr>
          <w:rFonts w:ascii="Arial" w:hAnsi="Arial" w:cs="Arial"/>
          <w:color w:val="000000"/>
          <w:sz w:val="28"/>
          <w:szCs w:val="28"/>
        </w:rPr>
        <w:t>​</w:t>
      </w:r>
      <w:r w:rsidRPr="00EA6B4F">
        <w:rPr>
          <w:rFonts w:asciiTheme="minorHAnsi" w:hAnsiTheme="minorHAnsi"/>
          <w:color w:val="000000"/>
          <w:sz w:val="28"/>
          <w:szCs w:val="28"/>
        </w:rPr>
        <w:t>=∞</w:t>
      </w:r>
    </w:p>
    <w:p w14:paraId="66CCE74D" w14:textId="77777777" w:rsidR="00EA6B4F" w:rsidRPr="00EA6B4F" w:rsidRDefault="00EA6B4F" w:rsidP="00EA6B4F">
      <w:pPr>
        <w:spacing w:before="100" w:beforeAutospacing="1" w:after="100" w:afterAutospacing="1"/>
        <w:ind w:left="720"/>
        <w:rPr>
          <w:rFonts w:asciiTheme="minorHAnsi" w:hAnsiTheme="minorHAnsi"/>
          <w:color w:val="000000"/>
          <w:sz w:val="28"/>
          <w:szCs w:val="28"/>
        </w:rPr>
      </w:pPr>
      <w:r w:rsidRPr="00EA6B4F">
        <w:rPr>
          <w:rFonts w:asciiTheme="minorHAnsi" w:hAnsiTheme="minorHAnsi"/>
          <w:color w:val="000000"/>
          <w:sz w:val="28"/>
          <w:szCs w:val="28"/>
        </w:rPr>
        <w:t>Hence, the VIF for the predictor variable </w:t>
      </w:r>
      <w:proofErr w:type="spellStart"/>
      <w:r w:rsidRPr="00EA6B4F">
        <w:rPr>
          <w:rFonts w:asciiTheme="minorHAnsi" w:hAnsiTheme="minorHAnsi"/>
          <w:color w:val="000000"/>
          <w:sz w:val="28"/>
          <w:szCs w:val="28"/>
        </w:rPr>
        <w:t>XjXj</w:t>
      </w:r>
      <w:proofErr w:type="spellEnd"/>
      <w:r w:rsidRPr="00EA6B4F">
        <w:rPr>
          <w:rFonts w:ascii="Arial" w:hAnsi="Arial" w:cs="Arial"/>
          <w:color w:val="000000"/>
          <w:sz w:val="28"/>
          <w:szCs w:val="28"/>
        </w:rPr>
        <w:t>​</w:t>
      </w:r>
      <w:r w:rsidRPr="00EA6B4F">
        <w:rPr>
          <w:rFonts w:asciiTheme="minorHAnsi" w:hAnsiTheme="minorHAnsi"/>
          <w:color w:val="000000"/>
          <w:sz w:val="28"/>
          <w:szCs w:val="28"/>
        </w:rPr>
        <w:t> becomes infinite.</w:t>
      </w:r>
    </w:p>
    <w:p w14:paraId="5DD27553" w14:textId="77777777" w:rsidR="00EA6B4F" w:rsidRPr="00EA6B4F" w:rsidRDefault="00EA6B4F" w:rsidP="00EA6B4F">
      <w:pPr>
        <w:spacing w:before="100" w:beforeAutospacing="1" w:after="100" w:afterAutospacing="1"/>
        <w:outlineLvl w:val="2"/>
        <w:rPr>
          <w:rFonts w:asciiTheme="minorHAnsi" w:hAnsiTheme="minorHAnsi"/>
          <w:b/>
          <w:bCs/>
          <w:color w:val="000000"/>
          <w:sz w:val="28"/>
          <w:szCs w:val="28"/>
        </w:rPr>
      </w:pPr>
      <w:r w:rsidRPr="00EA6B4F">
        <w:rPr>
          <w:rFonts w:asciiTheme="minorHAnsi" w:hAnsiTheme="minorHAnsi"/>
          <w:b/>
          <w:bCs/>
          <w:color w:val="000000"/>
          <w:sz w:val="28"/>
          <w:szCs w:val="28"/>
        </w:rPr>
        <w:t>Practical Implications:</w:t>
      </w:r>
    </w:p>
    <w:p w14:paraId="6DEBD0C2" w14:textId="77777777" w:rsidR="00EA6B4F" w:rsidRPr="00EA6B4F" w:rsidRDefault="00EA6B4F" w:rsidP="00EA6B4F">
      <w:pPr>
        <w:numPr>
          <w:ilvl w:val="0"/>
          <w:numId w:val="21"/>
        </w:numPr>
        <w:spacing w:before="100" w:beforeAutospacing="1" w:after="100" w:afterAutospacing="1"/>
        <w:rPr>
          <w:rFonts w:asciiTheme="minorHAnsi" w:hAnsiTheme="minorHAnsi"/>
          <w:color w:val="000000"/>
          <w:sz w:val="28"/>
          <w:szCs w:val="28"/>
        </w:rPr>
      </w:pPr>
      <w:r w:rsidRPr="00EA6B4F">
        <w:rPr>
          <w:rFonts w:asciiTheme="minorHAnsi" w:hAnsiTheme="minorHAnsi"/>
          <w:b/>
          <w:bCs/>
          <w:color w:val="000000"/>
          <w:sz w:val="28"/>
          <w:szCs w:val="28"/>
        </w:rPr>
        <w:t>Model Fitting</w:t>
      </w:r>
      <w:r w:rsidRPr="00EA6B4F">
        <w:rPr>
          <w:rFonts w:asciiTheme="minorHAnsi" w:hAnsiTheme="minorHAnsi"/>
          <w:color w:val="000000"/>
          <w:sz w:val="28"/>
          <w:szCs w:val="28"/>
        </w:rPr>
        <w:t>: Infinite VIF values indicate that one or more predictor variables are perfectly collinear with others. In such cases, the regression coefficients cannot be estimated uniquely because the model matrix is rank-deficient.</w:t>
      </w:r>
    </w:p>
    <w:p w14:paraId="0AB499FE" w14:textId="77777777" w:rsidR="00EA6B4F" w:rsidRPr="00EA6B4F" w:rsidRDefault="00EA6B4F" w:rsidP="00EA6B4F">
      <w:pPr>
        <w:numPr>
          <w:ilvl w:val="0"/>
          <w:numId w:val="21"/>
        </w:numPr>
        <w:spacing w:before="100" w:beforeAutospacing="1" w:after="100" w:afterAutospacing="1"/>
        <w:rPr>
          <w:rFonts w:asciiTheme="minorHAnsi" w:hAnsiTheme="minorHAnsi"/>
          <w:color w:val="000000"/>
          <w:sz w:val="28"/>
          <w:szCs w:val="28"/>
        </w:rPr>
      </w:pPr>
      <w:r w:rsidRPr="00EA6B4F">
        <w:rPr>
          <w:rFonts w:asciiTheme="minorHAnsi" w:hAnsiTheme="minorHAnsi"/>
          <w:b/>
          <w:bCs/>
          <w:color w:val="000000"/>
          <w:sz w:val="28"/>
          <w:szCs w:val="28"/>
        </w:rPr>
        <w:t>Interpretation</w:t>
      </w:r>
      <w:r w:rsidRPr="00EA6B4F">
        <w:rPr>
          <w:rFonts w:asciiTheme="minorHAnsi" w:hAnsiTheme="minorHAnsi"/>
          <w:color w:val="000000"/>
          <w:sz w:val="28"/>
          <w:szCs w:val="28"/>
        </w:rPr>
        <w:t>: Infinite VIFs make it impossible to interpret the regression coefficients properly because the model is overparameterized due to perfect multicollinearity.</w:t>
      </w:r>
    </w:p>
    <w:p w14:paraId="4D844DF6" w14:textId="77777777" w:rsidR="00EA6B4F" w:rsidRPr="00EA6B4F" w:rsidRDefault="00EA6B4F" w:rsidP="00EA6B4F">
      <w:pPr>
        <w:spacing w:before="100" w:beforeAutospacing="1" w:after="100" w:afterAutospacing="1"/>
        <w:outlineLvl w:val="2"/>
        <w:rPr>
          <w:rFonts w:asciiTheme="minorHAnsi" w:hAnsiTheme="minorHAnsi"/>
          <w:b/>
          <w:bCs/>
          <w:color w:val="000000"/>
          <w:sz w:val="28"/>
          <w:szCs w:val="28"/>
        </w:rPr>
      </w:pPr>
      <w:r w:rsidRPr="00EA6B4F">
        <w:rPr>
          <w:rFonts w:asciiTheme="minorHAnsi" w:hAnsiTheme="minorHAnsi"/>
          <w:b/>
          <w:bCs/>
          <w:color w:val="000000"/>
          <w:sz w:val="28"/>
          <w:szCs w:val="28"/>
        </w:rPr>
        <w:lastRenderedPageBreak/>
        <w:t>Handling Infinite VIF:</w:t>
      </w:r>
    </w:p>
    <w:p w14:paraId="67AFA20B" w14:textId="77777777" w:rsidR="00EA6B4F" w:rsidRPr="00EA6B4F" w:rsidRDefault="00EA6B4F" w:rsidP="00EA6B4F">
      <w:p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To address infinite VIF values, consider the following steps:</w:t>
      </w:r>
    </w:p>
    <w:p w14:paraId="57E86B5E"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28"/>
          <w:szCs w:val="28"/>
        </w:rPr>
      </w:pPr>
      <w:r w:rsidRPr="00EA6B4F">
        <w:rPr>
          <w:rFonts w:asciiTheme="minorHAnsi" w:hAnsiTheme="minorHAnsi"/>
          <w:b/>
          <w:bCs/>
          <w:color w:val="000000"/>
          <w:sz w:val="28"/>
          <w:szCs w:val="28"/>
        </w:rPr>
        <w:t>Identify and Remove Variables</w:t>
      </w:r>
      <w:r w:rsidRPr="00EA6B4F">
        <w:rPr>
          <w:rFonts w:asciiTheme="minorHAnsi" w:hAnsiTheme="minorHAnsi"/>
          <w:color w:val="000000"/>
          <w:sz w:val="28"/>
          <w:szCs w:val="28"/>
        </w:rPr>
        <w:t>: Identify variables that are causing perfect multicollinearity and consider removing one of them from the model.</w:t>
      </w:r>
    </w:p>
    <w:p w14:paraId="0A6BDA28"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28"/>
          <w:szCs w:val="28"/>
        </w:rPr>
      </w:pPr>
      <w:r w:rsidRPr="00EA6B4F">
        <w:rPr>
          <w:rFonts w:asciiTheme="minorHAnsi" w:hAnsiTheme="minorHAnsi"/>
          <w:b/>
          <w:bCs/>
          <w:color w:val="000000"/>
          <w:sz w:val="28"/>
          <w:szCs w:val="28"/>
        </w:rPr>
        <w:t>Combine Variables</w:t>
      </w:r>
      <w:r w:rsidRPr="00EA6B4F">
        <w:rPr>
          <w:rFonts w:asciiTheme="minorHAnsi" w:hAnsiTheme="minorHAnsi"/>
          <w:color w:val="000000"/>
          <w:sz w:val="28"/>
          <w:szCs w:val="28"/>
        </w:rPr>
        <w:t xml:space="preserve">: Sometimes, variables may be transformed or combined to remove multicollinearity. For example, instead of using both height in </w:t>
      </w:r>
      <w:proofErr w:type="spellStart"/>
      <w:r w:rsidRPr="00EA6B4F">
        <w:rPr>
          <w:rFonts w:asciiTheme="minorHAnsi" w:hAnsiTheme="minorHAnsi"/>
          <w:color w:val="000000"/>
          <w:sz w:val="28"/>
          <w:szCs w:val="28"/>
        </w:rPr>
        <w:t>centimeters</w:t>
      </w:r>
      <w:proofErr w:type="spellEnd"/>
      <w:r w:rsidRPr="00EA6B4F">
        <w:rPr>
          <w:rFonts w:asciiTheme="minorHAnsi" w:hAnsiTheme="minorHAnsi"/>
          <w:color w:val="000000"/>
          <w:sz w:val="28"/>
          <w:szCs w:val="28"/>
        </w:rPr>
        <w:t xml:space="preserve"> and height in inches, use only one.</w:t>
      </w:r>
    </w:p>
    <w:p w14:paraId="669CDE4F"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28"/>
          <w:szCs w:val="28"/>
        </w:rPr>
      </w:pPr>
      <w:r w:rsidRPr="00EA6B4F">
        <w:rPr>
          <w:rFonts w:asciiTheme="minorHAnsi" w:hAnsiTheme="minorHAnsi"/>
          <w:b/>
          <w:bCs/>
          <w:color w:val="000000"/>
          <w:sz w:val="28"/>
          <w:szCs w:val="28"/>
        </w:rPr>
        <w:t>Regularization Techniques</w:t>
      </w:r>
      <w:r w:rsidRPr="00EA6B4F">
        <w:rPr>
          <w:rFonts w:asciiTheme="minorHAnsi" w:hAnsiTheme="minorHAnsi"/>
          <w:color w:val="000000"/>
          <w:sz w:val="28"/>
          <w:szCs w:val="28"/>
        </w:rPr>
        <w:t>: Techniques like Ridge Regression or Lasso Regression can help in reducing multicollinearity by penalizing large coefficients.</w:t>
      </w:r>
    </w:p>
    <w:p w14:paraId="2B097C3B"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28"/>
          <w:szCs w:val="28"/>
        </w:rPr>
      </w:pPr>
      <w:r w:rsidRPr="00EA6B4F">
        <w:rPr>
          <w:rFonts w:asciiTheme="minorHAnsi" w:hAnsiTheme="minorHAnsi"/>
          <w:b/>
          <w:bCs/>
          <w:color w:val="000000"/>
          <w:sz w:val="28"/>
          <w:szCs w:val="28"/>
        </w:rPr>
        <w:t>Principal Component Analysis (PCA)</w:t>
      </w:r>
      <w:r w:rsidRPr="00EA6B4F">
        <w:rPr>
          <w:rFonts w:asciiTheme="minorHAnsi" w:hAnsiTheme="minorHAnsi"/>
          <w:color w:val="000000"/>
          <w:sz w:val="28"/>
          <w:szCs w:val="28"/>
        </w:rPr>
        <w:t>: PCA can be used to reduce dimensionality and address multicollinearity by creating new orthogonal variables (principal components) that are uncorrelated.</w:t>
      </w:r>
    </w:p>
    <w:p w14:paraId="25EF9CC1" w14:textId="77777777" w:rsidR="00EA6B4F" w:rsidRPr="00EA6B4F" w:rsidRDefault="00EA6B4F" w:rsidP="00EA6B4F">
      <w:pPr>
        <w:spacing w:before="100" w:beforeAutospacing="1" w:after="100" w:afterAutospacing="1"/>
        <w:outlineLvl w:val="2"/>
        <w:rPr>
          <w:rFonts w:asciiTheme="minorHAnsi" w:hAnsiTheme="minorHAnsi"/>
          <w:b/>
          <w:bCs/>
          <w:color w:val="000000"/>
          <w:sz w:val="28"/>
          <w:szCs w:val="28"/>
        </w:rPr>
      </w:pPr>
      <w:r w:rsidRPr="00EA6B4F">
        <w:rPr>
          <w:rFonts w:asciiTheme="minorHAnsi" w:hAnsiTheme="minorHAnsi"/>
          <w:b/>
          <w:bCs/>
          <w:color w:val="000000"/>
          <w:sz w:val="28"/>
          <w:szCs w:val="28"/>
        </w:rPr>
        <w:t>Conclusion:</w:t>
      </w:r>
    </w:p>
    <w:p w14:paraId="745D703A" w14:textId="77777777" w:rsidR="00EA6B4F" w:rsidRPr="00EA6B4F" w:rsidRDefault="00EA6B4F" w:rsidP="00EA6B4F">
      <w:p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Infinite VIF values occur when there is perfect multicollinearity among predictor variables, making it impossible to estimate regression coefficients reliably. Identifying and addressing multicollinearity issues are crucial for building robust and interpretable regression models in practice.</w:t>
      </w:r>
    </w:p>
    <w:p w14:paraId="6B49C4ED" w14:textId="77777777" w:rsidR="00EA6B4F" w:rsidRDefault="00EA6B4F">
      <w:pPr>
        <w:rPr>
          <w:sz w:val="28"/>
          <w:szCs w:val="28"/>
        </w:rPr>
      </w:pPr>
    </w:p>
    <w:p w14:paraId="1782C440" w14:textId="3CBD5C3F" w:rsidR="00493F80" w:rsidRDefault="00493F80">
      <w:pPr>
        <w:rPr>
          <w:b/>
          <w:bCs/>
          <w:sz w:val="28"/>
          <w:szCs w:val="28"/>
        </w:rPr>
      </w:pPr>
      <w:r w:rsidRPr="00306F4A">
        <w:rPr>
          <w:b/>
          <w:bCs/>
          <w:sz w:val="28"/>
          <w:szCs w:val="28"/>
        </w:rPr>
        <w:t xml:space="preserve">6. What is a Q-Q plot? Explain the use and importance of a Q-Q plot in linear regression. </w:t>
      </w:r>
    </w:p>
    <w:p w14:paraId="22E8BE38" w14:textId="77777777" w:rsidR="00EA6B4F" w:rsidRDefault="00EA6B4F">
      <w:pPr>
        <w:rPr>
          <w:b/>
          <w:bCs/>
          <w:sz w:val="28"/>
          <w:szCs w:val="28"/>
        </w:rPr>
      </w:pPr>
    </w:p>
    <w:p w14:paraId="0BD2C896" w14:textId="77777777" w:rsidR="00EA6B4F" w:rsidRPr="00EA6B4F" w:rsidRDefault="00EA6B4F" w:rsidP="00EA6B4F">
      <w:pPr>
        <w:pStyle w:val="NormalWeb"/>
        <w:rPr>
          <w:rFonts w:asciiTheme="minorHAnsi" w:hAnsiTheme="minorHAnsi"/>
          <w:color w:val="000000"/>
          <w:sz w:val="28"/>
          <w:szCs w:val="28"/>
        </w:rPr>
      </w:pPr>
      <w:r w:rsidRPr="00EA6B4F">
        <w:rPr>
          <w:rFonts w:asciiTheme="minorHAnsi" w:hAnsiTheme="minorHAnsi"/>
          <w:color w:val="000000"/>
          <w:sz w:val="28"/>
          <w:szCs w:val="28"/>
        </w:rPr>
        <w:t>A Q-Q plot (Quantile-Quantile plot) is a graphical technique used to assess whether a dataset follows a particular theoretical distribution, such as the normal distribution. It compares the quantiles of the dataset against the quantiles of a theoretical distribution. Here's an explanation of its use and importance in the context of linear regression:</w:t>
      </w:r>
    </w:p>
    <w:p w14:paraId="3065ECD3" w14:textId="77777777" w:rsidR="00EA6B4F" w:rsidRPr="00EA6B4F" w:rsidRDefault="00EA6B4F" w:rsidP="00EA6B4F">
      <w:pPr>
        <w:pStyle w:val="Heading3"/>
        <w:rPr>
          <w:rFonts w:asciiTheme="minorHAnsi" w:hAnsiTheme="minorHAnsi"/>
          <w:color w:val="000000"/>
        </w:rPr>
      </w:pPr>
      <w:r w:rsidRPr="00EA6B4F">
        <w:rPr>
          <w:rFonts w:asciiTheme="minorHAnsi" w:hAnsiTheme="minorHAnsi"/>
          <w:color w:val="000000"/>
        </w:rPr>
        <w:t>Understanding Q-Q Plot:</w:t>
      </w:r>
    </w:p>
    <w:p w14:paraId="513B1552" w14:textId="77777777" w:rsidR="00EA6B4F" w:rsidRPr="00EA6B4F" w:rsidRDefault="00EA6B4F" w:rsidP="00EA6B4F">
      <w:pPr>
        <w:pStyle w:val="NormalWeb"/>
        <w:numPr>
          <w:ilvl w:val="0"/>
          <w:numId w:val="23"/>
        </w:numPr>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Purpose</w:t>
      </w:r>
      <w:r w:rsidRPr="00EA6B4F">
        <w:rPr>
          <w:rFonts w:asciiTheme="minorHAnsi" w:hAnsiTheme="minorHAnsi"/>
          <w:color w:val="000000"/>
          <w:sz w:val="28"/>
          <w:szCs w:val="28"/>
        </w:rPr>
        <w:t>:</w:t>
      </w:r>
    </w:p>
    <w:p w14:paraId="62ADCD3E" w14:textId="77777777" w:rsidR="00EA6B4F" w:rsidRPr="00EA6B4F" w:rsidRDefault="00EA6B4F" w:rsidP="00EA6B4F">
      <w:pPr>
        <w:numPr>
          <w:ilvl w:val="1"/>
          <w:numId w:val="23"/>
        </w:numPr>
        <w:spacing w:before="100" w:beforeAutospacing="1" w:after="100" w:afterAutospacing="1"/>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Distribution Assessment</w:t>
      </w:r>
      <w:r w:rsidRPr="00EA6B4F">
        <w:rPr>
          <w:rFonts w:asciiTheme="minorHAnsi" w:hAnsiTheme="minorHAnsi"/>
          <w:color w:val="000000"/>
          <w:sz w:val="28"/>
          <w:szCs w:val="28"/>
        </w:rPr>
        <w:t>: Q-Q plots are used to visually inspect if a dataset follows a specific distribution (e.g., normal distribution).</w:t>
      </w:r>
    </w:p>
    <w:p w14:paraId="40A7B74A" w14:textId="77777777" w:rsidR="00EA6B4F" w:rsidRPr="00EA6B4F" w:rsidRDefault="00EA6B4F" w:rsidP="00EA6B4F">
      <w:pPr>
        <w:numPr>
          <w:ilvl w:val="1"/>
          <w:numId w:val="23"/>
        </w:numPr>
        <w:spacing w:before="100" w:beforeAutospacing="1" w:after="100" w:afterAutospacing="1"/>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lastRenderedPageBreak/>
        <w:t>Residual Analysis</w:t>
      </w:r>
      <w:r w:rsidRPr="00EA6B4F">
        <w:rPr>
          <w:rFonts w:asciiTheme="minorHAnsi" w:hAnsiTheme="minorHAnsi"/>
          <w:color w:val="000000"/>
          <w:sz w:val="28"/>
          <w:szCs w:val="28"/>
        </w:rPr>
        <w:t>: In linear regression, Q-Q plots of residuals (the differences between observed and predicted values) are used to check if the residuals are normally distributed.</w:t>
      </w:r>
    </w:p>
    <w:p w14:paraId="7D2F5DB5" w14:textId="77777777" w:rsidR="00EA6B4F" w:rsidRPr="00EA6B4F" w:rsidRDefault="00EA6B4F" w:rsidP="00EA6B4F">
      <w:pPr>
        <w:pStyle w:val="NormalWeb"/>
        <w:numPr>
          <w:ilvl w:val="0"/>
          <w:numId w:val="23"/>
        </w:numPr>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Construction</w:t>
      </w:r>
      <w:r w:rsidRPr="00EA6B4F">
        <w:rPr>
          <w:rFonts w:asciiTheme="minorHAnsi" w:hAnsiTheme="minorHAnsi"/>
          <w:color w:val="000000"/>
          <w:sz w:val="28"/>
          <w:szCs w:val="28"/>
        </w:rPr>
        <w:t>:</w:t>
      </w:r>
    </w:p>
    <w:p w14:paraId="1D2AE211" w14:textId="77777777" w:rsidR="00EA6B4F" w:rsidRPr="00EA6B4F" w:rsidRDefault="00EA6B4F" w:rsidP="00EA6B4F">
      <w:pPr>
        <w:numPr>
          <w:ilvl w:val="1"/>
          <w:numId w:val="23"/>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The Q-Q plot is constructed by:</w:t>
      </w:r>
    </w:p>
    <w:p w14:paraId="112F5CA7" w14:textId="77777777" w:rsidR="00EA6B4F" w:rsidRPr="00EA6B4F" w:rsidRDefault="00EA6B4F" w:rsidP="00EA6B4F">
      <w:pPr>
        <w:numPr>
          <w:ilvl w:val="2"/>
          <w:numId w:val="23"/>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Sorting the data points in ascending order.</w:t>
      </w:r>
    </w:p>
    <w:p w14:paraId="6102282A" w14:textId="77777777" w:rsidR="00EA6B4F" w:rsidRPr="00EA6B4F" w:rsidRDefault="00EA6B4F" w:rsidP="00EA6B4F">
      <w:pPr>
        <w:numPr>
          <w:ilvl w:val="2"/>
          <w:numId w:val="23"/>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Computing the quantiles for both the dataset and the theoretical distribution (e.g., normal distribution).</w:t>
      </w:r>
    </w:p>
    <w:p w14:paraId="2ACBC7A0" w14:textId="77777777" w:rsidR="00EA6B4F" w:rsidRPr="00EA6B4F" w:rsidRDefault="00EA6B4F" w:rsidP="00EA6B4F">
      <w:pPr>
        <w:numPr>
          <w:ilvl w:val="2"/>
          <w:numId w:val="23"/>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Plotting the quantiles of the dataset against the quantiles of the theoretical distribution.</w:t>
      </w:r>
    </w:p>
    <w:p w14:paraId="66B5FBF8" w14:textId="77777777" w:rsidR="00EA6B4F" w:rsidRPr="00EA6B4F" w:rsidRDefault="00EA6B4F" w:rsidP="00EA6B4F">
      <w:pPr>
        <w:pStyle w:val="NormalWeb"/>
        <w:numPr>
          <w:ilvl w:val="0"/>
          <w:numId w:val="23"/>
        </w:numPr>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Interpretation</w:t>
      </w:r>
      <w:r w:rsidRPr="00EA6B4F">
        <w:rPr>
          <w:rFonts w:asciiTheme="minorHAnsi" w:hAnsiTheme="minorHAnsi"/>
          <w:color w:val="000000"/>
          <w:sz w:val="28"/>
          <w:szCs w:val="28"/>
        </w:rPr>
        <w:t>:</w:t>
      </w:r>
    </w:p>
    <w:p w14:paraId="6E9057CC" w14:textId="77777777" w:rsidR="00EA6B4F" w:rsidRPr="00EA6B4F" w:rsidRDefault="00EA6B4F" w:rsidP="00EA6B4F">
      <w:pPr>
        <w:numPr>
          <w:ilvl w:val="1"/>
          <w:numId w:val="23"/>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If the dataset follows the theoretical distribution (e.g., normal distribution), the points in the Q-Q plot should roughly follow a straight line.</w:t>
      </w:r>
    </w:p>
    <w:p w14:paraId="32850CDE" w14:textId="77777777" w:rsidR="00EA6B4F" w:rsidRPr="00EA6B4F" w:rsidRDefault="00EA6B4F" w:rsidP="00EA6B4F">
      <w:pPr>
        <w:numPr>
          <w:ilvl w:val="1"/>
          <w:numId w:val="23"/>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Deviations from the straight line indicate departures from the assumed distribution.</w:t>
      </w:r>
    </w:p>
    <w:p w14:paraId="354B7FBC" w14:textId="77777777" w:rsidR="00EA6B4F" w:rsidRPr="00EA6B4F" w:rsidRDefault="00EA6B4F" w:rsidP="00EA6B4F">
      <w:pPr>
        <w:pStyle w:val="Heading3"/>
        <w:rPr>
          <w:rFonts w:asciiTheme="minorHAnsi" w:hAnsiTheme="minorHAnsi"/>
          <w:color w:val="000000"/>
        </w:rPr>
      </w:pPr>
      <w:r w:rsidRPr="00EA6B4F">
        <w:rPr>
          <w:rFonts w:asciiTheme="minorHAnsi" w:hAnsiTheme="minorHAnsi"/>
          <w:color w:val="000000"/>
        </w:rPr>
        <w:t>Importance of Q-Q Plot in Linear Regression:</w:t>
      </w:r>
    </w:p>
    <w:p w14:paraId="2C701608" w14:textId="77777777" w:rsidR="00EA6B4F" w:rsidRPr="00EA6B4F" w:rsidRDefault="00EA6B4F" w:rsidP="00EA6B4F">
      <w:pPr>
        <w:pStyle w:val="NormalWeb"/>
        <w:numPr>
          <w:ilvl w:val="0"/>
          <w:numId w:val="24"/>
        </w:numPr>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Assumption Checking</w:t>
      </w:r>
      <w:r w:rsidRPr="00EA6B4F">
        <w:rPr>
          <w:rFonts w:asciiTheme="minorHAnsi" w:hAnsiTheme="minorHAnsi"/>
          <w:color w:val="000000"/>
          <w:sz w:val="28"/>
          <w:szCs w:val="28"/>
        </w:rPr>
        <w:t>:</w:t>
      </w:r>
    </w:p>
    <w:p w14:paraId="6309F65D" w14:textId="77777777" w:rsidR="00EA6B4F" w:rsidRPr="00EA6B4F" w:rsidRDefault="00EA6B4F" w:rsidP="00EA6B4F">
      <w:pPr>
        <w:numPr>
          <w:ilvl w:val="1"/>
          <w:numId w:val="24"/>
        </w:numPr>
        <w:spacing w:before="100" w:beforeAutospacing="1" w:after="100" w:afterAutospacing="1"/>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Normality of Residuals</w:t>
      </w:r>
      <w:r w:rsidRPr="00EA6B4F">
        <w:rPr>
          <w:rFonts w:asciiTheme="minorHAnsi" w:hAnsiTheme="minorHAnsi"/>
          <w:color w:val="000000"/>
          <w:sz w:val="28"/>
          <w:szCs w:val="28"/>
        </w:rPr>
        <w:t>: In linear regression, one of the key assumptions is that the residuals (errors) are normally distributed with mean 0 and constant variance (homoscedasticity). Q-Q plots of residuals help assess this assumption.</w:t>
      </w:r>
    </w:p>
    <w:p w14:paraId="103D363D" w14:textId="77777777" w:rsidR="00EA6B4F" w:rsidRPr="00EA6B4F" w:rsidRDefault="00EA6B4F" w:rsidP="00EA6B4F">
      <w:pPr>
        <w:numPr>
          <w:ilvl w:val="1"/>
          <w:numId w:val="24"/>
        </w:numPr>
        <w:spacing w:before="100" w:beforeAutospacing="1" w:after="100" w:afterAutospacing="1"/>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Diagnostic Tool</w:t>
      </w:r>
      <w:r w:rsidRPr="00EA6B4F">
        <w:rPr>
          <w:rFonts w:asciiTheme="minorHAnsi" w:hAnsiTheme="minorHAnsi"/>
          <w:color w:val="000000"/>
          <w:sz w:val="28"/>
          <w:szCs w:val="28"/>
        </w:rPr>
        <w:t>: Q-Q plots provide a visual check to see if residuals exhibit patterns or deviations from normality, which can indicate potential issues with the regression model.</w:t>
      </w:r>
    </w:p>
    <w:p w14:paraId="17567D95" w14:textId="77777777" w:rsidR="00EA6B4F" w:rsidRPr="00EA6B4F" w:rsidRDefault="00EA6B4F" w:rsidP="00EA6B4F">
      <w:pPr>
        <w:pStyle w:val="NormalWeb"/>
        <w:numPr>
          <w:ilvl w:val="0"/>
          <w:numId w:val="24"/>
        </w:numPr>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Model Validity</w:t>
      </w:r>
      <w:r w:rsidRPr="00EA6B4F">
        <w:rPr>
          <w:rFonts w:asciiTheme="minorHAnsi" w:hAnsiTheme="minorHAnsi"/>
          <w:color w:val="000000"/>
          <w:sz w:val="28"/>
          <w:szCs w:val="28"/>
        </w:rPr>
        <w:t>:</w:t>
      </w:r>
    </w:p>
    <w:p w14:paraId="6C1C722D" w14:textId="77777777" w:rsidR="00EA6B4F" w:rsidRPr="00EA6B4F" w:rsidRDefault="00EA6B4F" w:rsidP="00EA6B4F">
      <w:pPr>
        <w:numPr>
          <w:ilvl w:val="1"/>
          <w:numId w:val="24"/>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A linear regression model assumes that residuals are normally distributed. Deviations from normality can affect the validity of statistical inference, such as hypothesis testing and confidence intervals.</w:t>
      </w:r>
    </w:p>
    <w:p w14:paraId="1A551944" w14:textId="77777777" w:rsidR="00EA6B4F" w:rsidRPr="00EA6B4F" w:rsidRDefault="00EA6B4F" w:rsidP="00EA6B4F">
      <w:pPr>
        <w:numPr>
          <w:ilvl w:val="1"/>
          <w:numId w:val="24"/>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Q-Q plots help identify situations where non-normality of residuals might affect the reliability of model predictions and interpretations.</w:t>
      </w:r>
    </w:p>
    <w:p w14:paraId="4DB7155A" w14:textId="77777777" w:rsidR="00EA6B4F" w:rsidRPr="00EA6B4F" w:rsidRDefault="00EA6B4F" w:rsidP="00EA6B4F">
      <w:pPr>
        <w:pStyle w:val="NormalWeb"/>
        <w:numPr>
          <w:ilvl w:val="0"/>
          <w:numId w:val="24"/>
        </w:numPr>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Decision Making</w:t>
      </w:r>
      <w:r w:rsidRPr="00EA6B4F">
        <w:rPr>
          <w:rFonts w:asciiTheme="minorHAnsi" w:hAnsiTheme="minorHAnsi"/>
          <w:color w:val="000000"/>
          <w:sz w:val="28"/>
          <w:szCs w:val="28"/>
        </w:rPr>
        <w:t>:</w:t>
      </w:r>
    </w:p>
    <w:p w14:paraId="03BAFAC3" w14:textId="77777777" w:rsidR="00EA6B4F" w:rsidRPr="00EA6B4F" w:rsidRDefault="00EA6B4F" w:rsidP="00EA6B4F">
      <w:pPr>
        <w:numPr>
          <w:ilvl w:val="1"/>
          <w:numId w:val="24"/>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Based on the Q-Q plot:</w:t>
      </w:r>
    </w:p>
    <w:p w14:paraId="3732AEE2" w14:textId="77777777" w:rsidR="00EA6B4F" w:rsidRPr="00EA6B4F" w:rsidRDefault="00EA6B4F" w:rsidP="00EA6B4F">
      <w:pPr>
        <w:numPr>
          <w:ilvl w:val="2"/>
          <w:numId w:val="24"/>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t>If residuals closely follow a straight line, it suggests that the assumption of normality is reasonable, and the linear regression model is appropriate for inference.</w:t>
      </w:r>
    </w:p>
    <w:p w14:paraId="2E6BD5BD" w14:textId="77777777" w:rsidR="00EA6B4F" w:rsidRPr="00EA6B4F" w:rsidRDefault="00EA6B4F" w:rsidP="00EA6B4F">
      <w:pPr>
        <w:numPr>
          <w:ilvl w:val="2"/>
          <w:numId w:val="24"/>
        </w:numPr>
        <w:spacing w:before="100" w:beforeAutospacing="1" w:after="100" w:afterAutospacing="1"/>
        <w:rPr>
          <w:rFonts w:asciiTheme="minorHAnsi" w:hAnsiTheme="minorHAnsi"/>
          <w:color w:val="000000"/>
          <w:sz w:val="28"/>
          <w:szCs w:val="28"/>
        </w:rPr>
      </w:pPr>
      <w:r w:rsidRPr="00EA6B4F">
        <w:rPr>
          <w:rFonts w:asciiTheme="minorHAnsi" w:hAnsiTheme="minorHAnsi"/>
          <w:color w:val="000000"/>
          <w:sz w:val="28"/>
          <w:szCs w:val="28"/>
        </w:rPr>
        <w:lastRenderedPageBreak/>
        <w:t>If residuals deviate significantly from the straight line, it may indicate that the linear regression assumptions are violated, and further investigation or model refinement is necessary.</w:t>
      </w:r>
    </w:p>
    <w:p w14:paraId="79F391FE" w14:textId="77777777" w:rsidR="00EA6B4F" w:rsidRPr="00EA6B4F" w:rsidRDefault="00EA6B4F" w:rsidP="00EA6B4F">
      <w:pPr>
        <w:pStyle w:val="Heading3"/>
        <w:rPr>
          <w:rFonts w:asciiTheme="minorHAnsi" w:hAnsiTheme="minorHAnsi"/>
          <w:color w:val="000000"/>
        </w:rPr>
      </w:pPr>
      <w:r w:rsidRPr="00EA6B4F">
        <w:rPr>
          <w:rFonts w:asciiTheme="minorHAnsi" w:hAnsiTheme="minorHAnsi"/>
          <w:color w:val="000000"/>
        </w:rPr>
        <w:t>Practical Use:</w:t>
      </w:r>
    </w:p>
    <w:p w14:paraId="1034B16A" w14:textId="77777777" w:rsidR="00EA6B4F" w:rsidRPr="00EA6B4F" w:rsidRDefault="00EA6B4F" w:rsidP="00EA6B4F">
      <w:pPr>
        <w:pStyle w:val="NormalWeb"/>
        <w:numPr>
          <w:ilvl w:val="0"/>
          <w:numId w:val="25"/>
        </w:numPr>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Model Refinement</w:t>
      </w:r>
      <w:r w:rsidRPr="00EA6B4F">
        <w:rPr>
          <w:rFonts w:asciiTheme="minorHAnsi" w:hAnsiTheme="minorHAnsi"/>
          <w:color w:val="000000"/>
          <w:sz w:val="28"/>
          <w:szCs w:val="28"/>
        </w:rPr>
        <w:t xml:space="preserve">: If Q-Q plots reveal non-normality in residuals, transformations (e.g., logarithmic transformation) or alternative </w:t>
      </w:r>
      <w:proofErr w:type="spellStart"/>
      <w:r w:rsidRPr="00EA6B4F">
        <w:rPr>
          <w:rFonts w:asciiTheme="minorHAnsi" w:hAnsiTheme="minorHAnsi"/>
          <w:color w:val="000000"/>
          <w:sz w:val="28"/>
          <w:szCs w:val="28"/>
        </w:rPr>
        <w:t>modeling</w:t>
      </w:r>
      <w:proofErr w:type="spellEnd"/>
      <w:r w:rsidRPr="00EA6B4F">
        <w:rPr>
          <w:rFonts w:asciiTheme="minorHAnsi" w:hAnsiTheme="minorHAnsi"/>
          <w:color w:val="000000"/>
          <w:sz w:val="28"/>
          <w:szCs w:val="28"/>
        </w:rPr>
        <w:t xml:space="preserve"> approaches (e.g., generalized linear models) may be considered to address the issue.</w:t>
      </w:r>
    </w:p>
    <w:p w14:paraId="5086F7D0" w14:textId="77777777" w:rsidR="00EA6B4F" w:rsidRPr="00EA6B4F" w:rsidRDefault="00EA6B4F" w:rsidP="00EA6B4F">
      <w:pPr>
        <w:pStyle w:val="NormalWeb"/>
        <w:numPr>
          <w:ilvl w:val="0"/>
          <w:numId w:val="25"/>
        </w:numPr>
        <w:rPr>
          <w:rFonts w:asciiTheme="minorHAnsi" w:hAnsiTheme="minorHAnsi"/>
          <w:color w:val="000000"/>
          <w:sz w:val="28"/>
          <w:szCs w:val="28"/>
        </w:rPr>
      </w:pPr>
      <w:r w:rsidRPr="00EA6B4F">
        <w:rPr>
          <w:rStyle w:val="Strong"/>
          <w:rFonts w:asciiTheme="minorHAnsi" w:eastAsiaTheme="majorEastAsia" w:hAnsiTheme="minorHAnsi"/>
          <w:color w:val="000000"/>
          <w:sz w:val="28"/>
          <w:szCs w:val="28"/>
        </w:rPr>
        <w:t>Diagnostic Tool</w:t>
      </w:r>
      <w:r w:rsidRPr="00EA6B4F">
        <w:rPr>
          <w:rFonts w:asciiTheme="minorHAnsi" w:hAnsiTheme="minorHAnsi"/>
          <w:color w:val="000000"/>
          <w:sz w:val="28"/>
          <w:szCs w:val="28"/>
        </w:rPr>
        <w:t>: Q-Q plots complement other diagnostic tools in regression analysis, such as residual plots and tests for homoscedasticity, providing a comprehensive assessment of the model's assumptions.</w:t>
      </w:r>
    </w:p>
    <w:p w14:paraId="3AAEB392" w14:textId="77777777" w:rsidR="00EA6B4F" w:rsidRPr="00306F4A" w:rsidRDefault="00EA6B4F">
      <w:pPr>
        <w:rPr>
          <w:b/>
          <w:bCs/>
          <w:sz w:val="28"/>
          <w:szCs w:val="28"/>
        </w:rPr>
      </w:pPr>
    </w:p>
    <w:sectPr w:rsidR="00EA6B4F" w:rsidRPr="00306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C23"/>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82EDE"/>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1CC9"/>
    <w:multiLevelType w:val="multilevel"/>
    <w:tmpl w:val="149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05C20"/>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95C45"/>
    <w:multiLevelType w:val="multilevel"/>
    <w:tmpl w:val="53E293A4"/>
    <w:lvl w:ilvl="0">
      <w:start w:val="1"/>
      <w:numFmt w:val="decimal"/>
      <w:lvlText w:val="%1."/>
      <w:lvlJc w:val="left"/>
      <w:pPr>
        <w:tabs>
          <w:tab w:val="num" w:pos="720"/>
        </w:tabs>
        <w:ind w:left="720" w:hanging="360"/>
      </w:pPr>
      <w:rPr>
        <w:rFonts w:hint="default"/>
        <w:sz w:val="28"/>
        <w:szCs w:val="28"/>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18396B88"/>
    <w:multiLevelType w:val="multilevel"/>
    <w:tmpl w:val="218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600DF"/>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3047A"/>
    <w:multiLevelType w:val="multilevel"/>
    <w:tmpl w:val="E40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C72E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C1BE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22D4A"/>
    <w:multiLevelType w:val="multilevel"/>
    <w:tmpl w:val="320A0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9125B"/>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41B6D"/>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431F9"/>
    <w:multiLevelType w:val="multilevel"/>
    <w:tmpl w:val="94E0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508FA"/>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E605E"/>
    <w:multiLevelType w:val="multilevel"/>
    <w:tmpl w:val="7F4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A5899"/>
    <w:multiLevelType w:val="multilevel"/>
    <w:tmpl w:val="4148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C3F87"/>
    <w:multiLevelType w:val="multilevel"/>
    <w:tmpl w:val="E238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A4348"/>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8B6498"/>
    <w:multiLevelType w:val="multilevel"/>
    <w:tmpl w:val="D0C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A2BB9"/>
    <w:multiLevelType w:val="multilevel"/>
    <w:tmpl w:val="45F8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1C7E48"/>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BE4CB9"/>
    <w:multiLevelType w:val="multilevel"/>
    <w:tmpl w:val="17A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C3EF2"/>
    <w:multiLevelType w:val="multilevel"/>
    <w:tmpl w:val="191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AE1227"/>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195599">
    <w:abstractNumId w:val="4"/>
  </w:num>
  <w:num w:numId="2" w16cid:durableId="1610430141">
    <w:abstractNumId w:val="20"/>
  </w:num>
  <w:num w:numId="3" w16cid:durableId="70660291">
    <w:abstractNumId w:val="24"/>
  </w:num>
  <w:num w:numId="4" w16cid:durableId="1888906134">
    <w:abstractNumId w:val="0"/>
  </w:num>
  <w:num w:numId="5" w16cid:durableId="291836800">
    <w:abstractNumId w:val="16"/>
  </w:num>
  <w:num w:numId="6" w16cid:durableId="1995134691">
    <w:abstractNumId w:val="6"/>
  </w:num>
  <w:num w:numId="7" w16cid:durableId="404837225">
    <w:abstractNumId w:val="9"/>
  </w:num>
  <w:num w:numId="8" w16cid:durableId="1362510455">
    <w:abstractNumId w:val="7"/>
  </w:num>
  <w:num w:numId="9" w16cid:durableId="989670796">
    <w:abstractNumId w:val="1"/>
  </w:num>
  <w:num w:numId="10" w16cid:durableId="91367287">
    <w:abstractNumId w:val="2"/>
  </w:num>
  <w:num w:numId="11" w16cid:durableId="623578894">
    <w:abstractNumId w:val="13"/>
  </w:num>
  <w:num w:numId="12" w16cid:durableId="1128934298">
    <w:abstractNumId w:val="17"/>
  </w:num>
  <w:num w:numId="13" w16cid:durableId="1360468449">
    <w:abstractNumId w:val="18"/>
  </w:num>
  <w:num w:numId="14" w16cid:durableId="824468872">
    <w:abstractNumId w:val="22"/>
  </w:num>
  <w:num w:numId="15" w16cid:durableId="381902611">
    <w:abstractNumId w:val="14"/>
  </w:num>
  <w:num w:numId="16" w16cid:durableId="900211037">
    <w:abstractNumId w:val="8"/>
  </w:num>
  <w:num w:numId="17" w16cid:durableId="352730152">
    <w:abstractNumId w:val="10"/>
  </w:num>
  <w:num w:numId="18" w16cid:durableId="1692340276">
    <w:abstractNumId w:val="23"/>
  </w:num>
  <w:num w:numId="19" w16cid:durableId="2125540892">
    <w:abstractNumId w:val="5"/>
  </w:num>
  <w:num w:numId="20" w16cid:durableId="1874270418">
    <w:abstractNumId w:val="11"/>
  </w:num>
  <w:num w:numId="21" w16cid:durableId="2098088477">
    <w:abstractNumId w:val="19"/>
  </w:num>
  <w:num w:numId="22" w16cid:durableId="1964463970">
    <w:abstractNumId w:val="3"/>
  </w:num>
  <w:num w:numId="23" w16cid:durableId="1481338469">
    <w:abstractNumId w:val="12"/>
  </w:num>
  <w:num w:numId="24" w16cid:durableId="1461915710">
    <w:abstractNumId w:val="21"/>
  </w:num>
  <w:num w:numId="25" w16cid:durableId="10675289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80"/>
    <w:rsid w:val="0026258B"/>
    <w:rsid w:val="00306F4A"/>
    <w:rsid w:val="0042761D"/>
    <w:rsid w:val="00493F80"/>
    <w:rsid w:val="005A1422"/>
    <w:rsid w:val="007C5FC6"/>
    <w:rsid w:val="00805FD1"/>
    <w:rsid w:val="00926F96"/>
    <w:rsid w:val="00AA0558"/>
    <w:rsid w:val="00BA6A99"/>
    <w:rsid w:val="00D44ADC"/>
    <w:rsid w:val="00EA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1D378F"/>
  <w15:chartTrackingRefBased/>
  <w15:docId w15:val="{AF9D8AAB-A116-4949-9907-C2C3CEAC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B4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93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3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3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F80"/>
    <w:rPr>
      <w:rFonts w:eastAsiaTheme="majorEastAsia" w:cstheme="majorBidi"/>
      <w:color w:val="272727" w:themeColor="text1" w:themeTint="D8"/>
    </w:rPr>
  </w:style>
  <w:style w:type="paragraph" w:styleId="Title">
    <w:name w:val="Title"/>
    <w:basedOn w:val="Normal"/>
    <w:next w:val="Normal"/>
    <w:link w:val="TitleChar"/>
    <w:uiPriority w:val="10"/>
    <w:qFormat/>
    <w:rsid w:val="00493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F80"/>
    <w:pPr>
      <w:spacing w:before="160"/>
      <w:jc w:val="center"/>
    </w:pPr>
    <w:rPr>
      <w:i/>
      <w:iCs/>
      <w:color w:val="404040" w:themeColor="text1" w:themeTint="BF"/>
    </w:rPr>
  </w:style>
  <w:style w:type="character" w:customStyle="1" w:styleId="QuoteChar">
    <w:name w:val="Quote Char"/>
    <w:basedOn w:val="DefaultParagraphFont"/>
    <w:link w:val="Quote"/>
    <w:uiPriority w:val="29"/>
    <w:rsid w:val="00493F80"/>
    <w:rPr>
      <w:i/>
      <w:iCs/>
      <w:color w:val="404040" w:themeColor="text1" w:themeTint="BF"/>
    </w:rPr>
  </w:style>
  <w:style w:type="paragraph" w:styleId="ListParagraph">
    <w:name w:val="List Paragraph"/>
    <w:basedOn w:val="Normal"/>
    <w:uiPriority w:val="34"/>
    <w:qFormat/>
    <w:rsid w:val="00493F80"/>
    <w:pPr>
      <w:ind w:left="720"/>
      <w:contextualSpacing/>
    </w:pPr>
  </w:style>
  <w:style w:type="character" w:styleId="IntenseEmphasis">
    <w:name w:val="Intense Emphasis"/>
    <w:basedOn w:val="DefaultParagraphFont"/>
    <w:uiPriority w:val="21"/>
    <w:qFormat/>
    <w:rsid w:val="00493F80"/>
    <w:rPr>
      <w:i/>
      <w:iCs/>
      <w:color w:val="0F4761" w:themeColor="accent1" w:themeShade="BF"/>
    </w:rPr>
  </w:style>
  <w:style w:type="paragraph" w:styleId="IntenseQuote">
    <w:name w:val="Intense Quote"/>
    <w:basedOn w:val="Normal"/>
    <w:next w:val="Normal"/>
    <w:link w:val="IntenseQuoteChar"/>
    <w:uiPriority w:val="30"/>
    <w:qFormat/>
    <w:rsid w:val="00493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F80"/>
    <w:rPr>
      <w:i/>
      <w:iCs/>
      <w:color w:val="0F4761" w:themeColor="accent1" w:themeShade="BF"/>
    </w:rPr>
  </w:style>
  <w:style w:type="character" w:styleId="IntenseReference">
    <w:name w:val="Intense Reference"/>
    <w:basedOn w:val="DefaultParagraphFont"/>
    <w:uiPriority w:val="32"/>
    <w:qFormat/>
    <w:rsid w:val="00493F80"/>
    <w:rPr>
      <w:b/>
      <w:bCs/>
      <w:smallCaps/>
      <w:color w:val="0F4761" w:themeColor="accent1" w:themeShade="BF"/>
      <w:spacing w:val="5"/>
    </w:rPr>
  </w:style>
  <w:style w:type="paragraph" w:styleId="NormalWeb">
    <w:name w:val="Normal (Web)"/>
    <w:basedOn w:val="Normal"/>
    <w:uiPriority w:val="99"/>
    <w:semiHidden/>
    <w:unhideWhenUsed/>
    <w:rsid w:val="0026258B"/>
    <w:pPr>
      <w:spacing w:before="100" w:beforeAutospacing="1" w:after="100" w:afterAutospacing="1"/>
    </w:pPr>
  </w:style>
  <w:style w:type="character" w:customStyle="1" w:styleId="apple-converted-space">
    <w:name w:val="apple-converted-space"/>
    <w:basedOn w:val="DefaultParagraphFont"/>
    <w:rsid w:val="0026258B"/>
  </w:style>
  <w:style w:type="character" w:customStyle="1" w:styleId="katex-mathml">
    <w:name w:val="katex-mathml"/>
    <w:basedOn w:val="DefaultParagraphFont"/>
    <w:rsid w:val="0026258B"/>
  </w:style>
  <w:style w:type="character" w:customStyle="1" w:styleId="mord">
    <w:name w:val="mord"/>
    <w:basedOn w:val="DefaultParagraphFont"/>
    <w:rsid w:val="0026258B"/>
  </w:style>
  <w:style w:type="character" w:customStyle="1" w:styleId="mrel">
    <w:name w:val="mrel"/>
    <w:basedOn w:val="DefaultParagraphFont"/>
    <w:rsid w:val="0026258B"/>
  </w:style>
  <w:style w:type="character" w:customStyle="1" w:styleId="vlist-s">
    <w:name w:val="vlist-s"/>
    <w:basedOn w:val="DefaultParagraphFont"/>
    <w:rsid w:val="0026258B"/>
  </w:style>
  <w:style w:type="character" w:customStyle="1" w:styleId="mbin">
    <w:name w:val="mbin"/>
    <w:basedOn w:val="DefaultParagraphFont"/>
    <w:rsid w:val="0026258B"/>
  </w:style>
  <w:style w:type="character" w:customStyle="1" w:styleId="minner">
    <w:name w:val="minner"/>
    <w:basedOn w:val="DefaultParagraphFont"/>
    <w:rsid w:val="0026258B"/>
  </w:style>
  <w:style w:type="character" w:customStyle="1" w:styleId="mpunct">
    <w:name w:val="mpunct"/>
    <w:basedOn w:val="DefaultParagraphFont"/>
    <w:rsid w:val="0026258B"/>
  </w:style>
  <w:style w:type="character" w:styleId="Strong">
    <w:name w:val="Strong"/>
    <w:basedOn w:val="DefaultParagraphFont"/>
    <w:uiPriority w:val="22"/>
    <w:qFormat/>
    <w:rsid w:val="0026258B"/>
    <w:rPr>
      <w:b/>
      <w:bCs/>
    </w:rPr>
  </w:style>
  <w:style w:type="character" w:customStyle="1" w:styleId="mopen">
    <w:name w:val="mopen"/>
    <w:basedOn w:val="DefaultParagraphFont"/>
    <w:rsid w:val="00BA6A99"/>
  </w:style>
  <w:style w:type="character" w:customStyle="1" w:styleId="mop">
    <w:name w:val="mop"/>
    <w:basedOn w:val="DefaultParagraphFont"/>
    <w:rsid w:val="00BA6A99"/>
  </w:style>
  <w:style w:type="character" w:customStyle="1" w:styleId="mclose">
    <w:name w:val="mclose"/>
    <w:basedOn w:val="DefaultParagraphFont"/>
    <w:rsid w:val="00BA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5652">
      <w:bodyDiv w:val="1"/>
      <w:marLeft w:val="0"/>
      <w:marRight w:val="0"/>
      <w:marTop w:val="0"/>
      <w:marBottom w:val="0"/>
      <w:divBdr>
        <w:top w:val="none" w:sz="0" w:space="0" w:color="auto"/>
        <w:left w:val="none" w:sz="0" w:space="0" w:color="auto"/>
        <w:bottom w:val="none" w:sz="0" w:space="0" w:color="auto"/>
        <w:right w:val="none" w:sz="0" w:space="0" w:color="auto"/>
      </w:divBdr>
    </w:div>
    <w:div w:id="93133046">
      <w:bodyDiv w:val="1"/>
      <w:marLeft w:val="0"/>
      <w:marRight w:val="0"/>
      <w:marTop w:val="0"/>
      <w:marBottom w:val="0"/>
      <w:divBdr>
        <w:top w:val="none" w:sz="0" w:space="0" w:color="auto"/>
        <w:left w:val="none" w:sz="0" w:space="0" w:color="auto"/>
        <w:bottom w:val="none" w:sz="0" w:space="0" w:color="auto"/>
        <w:right w:val="none" w:sz="0" w:space="0" w:color="auto"/>
      </w:divBdr>
    </w:div>
    <w:div w:id="192963889">
      <w:bodyDiv w:val="1"/>
      <w:marLeft w:val="0"/>
      <w:marRight w:val="0"/>
      <w:marTop w:val="0"/>
      <w:marBottom w:val="0"/>
      <w:divBdr>
        <w:top w:val="none" w:sz="0" w:space="0" w:color="auto"/>
        <w:left w:val="none" w:sz="0" w:space="0" w:color="auto"/>
        <w:bottom w:val="none" w:sz="0" w:space="0" w:color="auto"/>
        <w:right w:val="none" w:sz="0" w:space="0" w:color="auto"/>
      </w:divBdr>
    </w:div>
    <w:div w:id="240674135">
      <w:bodyDiv w:val="1"/>
      <w:marLeft w:val="0"/>
      <w:marRight w:val="0"/>
      <w:marTop w:val="0"/>
      <w:marBottom w:val="0"/>
      <w:divBdr>
        <w:top w:val="none" w:sz="0" w:space="0" w:color="auto"/>
        <w:left w:val="none" w:sz="0" w:space="0" w:color="auto"/>
        <w:bottom w:val="none" w:sz="0" w:space="0" w:color="auto"/>
        <w:right w:val="none" w:sz="0" w:space="0" w:color="auto"/>
      </w:divBdr>
    </w:div>
    <w:div w:id="444933694">
      <w:bodyDiv w:val="1"/>
      <w:marLeft w:val="0"/>
      <w:marRight w:val="0"/>
      <w:marTop w:val="0"/>
      <w:marBottom w:val="0"/>
      <w:divBdr>
        <w:top w:val="none" w:sz="0" w:space="0" w:color="auto"/>
        <w:left w:val="none" w:sz="0" w:space="0" w:color="auto"/>
        <w:bottom w:val="none" w:sz="0" w:space="0" w:color="auto"/>
        <w:right w:val="none" w:sz="0" w:space="0" w:color="auto"/>
      </w:divBdr>
      <w:divsChild>
        <w:div w:id="1531722733">
          <w:marLeft w:val="0"/>
          <w:marRight w:val="0"/>
          <w:marTop w:val="0"/>
          <w:marBottom w:val="0"/>
          <w:divBdr>
            <w:top w:val="none" w:sz="0" w:space="0" w:color="auto"/>
            <w:left w:val="none" w:sz="0" w:space="0" w:color="auto"/>
            <w:bottom w:val="none" w:sz="0" w:space="0" w:color="auto"/>
            <w:right w:val="none" w:sz="0" w:space="0" w:color="auto"/>
          </w:divBdr>
          <w:divsChild>
            <w:div w:id="1528331879">
              <w:marLeft w:val="0"/>
              <w:marRight w:val="0"/>
              <w:marTop w:val="0"/>
              <w:marBottom w:val="0"/>
              <w:divBdr>
                <w:top w:val="none" w:sz="0" w:space="0" w:color="auto"/>
                <w:left w:val="none" w:sz="0" w:space="0" w:color="auto"/>
                <w:bottom w:val="none" w:sz="0" w:space="0" w:color="auto"/>
                <w:right w:val="none" w:sz="0" w:space="0" w:color="auto"/>
              </w:divBdr>
              <w:divsChild>
                <w:div w:id="1920747164">
                  <w:marLeft w:val="0"/>
                  <w:marRight w:val="0"/>
                  <w:marTop w:val="0"/>
                  <w:marBottom w:val="0"/>
                  <w:divBdr>
                    <w:top w:val="none" w:sz="0" w:space="0" w:color="auto"/>
                    <w:left w:val="none" w:sz="0" w:space="0" w:color="auto"/>
                    <w:bottom w:val="none" w:sz="0" w:space="0" w:color="auto"/>
                    <w:right w:val="none" w:sz="0" w:space="0" w:color="auto"/>
                  </w:divBdr>
                  <w:divsChild>
                    <w:div w:id="11334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9588">
      <w:bodyDiv w:val="1"/>
      <w:marLeft w:val="0"/>
      <w:marRight w:val="0"/>
      <w:marTop w:val="0"/>
      <w:marBottom w:val="0"/>
      <w:divBdr>
        <w:top w:val="none" w:sz="0" w:space="0" w:color="auto"/>
        <w:left w:val="none" w:sz="0" w:space="0" w:color="auto"/>
        <w:bottom w:val="none" w:sz="0" w:space="0" w:color="auto"/>
        <w:right w:val="none" w:sz="0" w:space="0" w:color="auto"/>
      </w:divBdr>
    </w:div>
    <w:div w:id="768500381">
      <w:bodyDiv w:val="1"/>
      <w:marLeft w:val="0"/>
      <w:marRight w:val="0"/>
      <w:marTop w:val="0"/>
      <w:marBottom w:val="0"/>
      <w:divBdr>
        <w:top w:val="none" w:sz="0" w:space="0" w:color="auto"/>
        <w:left w:val="none" w:sz="0" w:space="0" w:color="auto"/>
        <w:bottom w:val="none" w:sz="0" w:space="0" w:color="auto"/>
        <w:right w:val="none" w:sz="0" w:space="0" w:color="auto"/>
      </w:divBdr>
    </w:div>
    <w:div w:id="798038207">
      <w:bodyDiv w:val="1"/>
      <w:marLeft w:val="0"/>
      <w:marRight w:val="0"/>
      <w:marTop w:val="0"/>
      <w:marBottom w:val="0"/>
      <w:divBdr>
        <w:top w:val="none" w:sz="0" w:space="0" w:color="auto"/>
        <w:left w:val="none" w:sz="0" w:space="0" w:color="auto"/>
        <w:bottom w:val="none" w:sz="0" w:space="0" w:color="auto"/>
        <w:right w:val="none" w:sz="0" w:space="0" w:color="auto"/>
      </w:divBdr>
    </w:div>
    <w:div w:id="1023743921">
      <w:bodyDiv w:val="1"/>
      <w:marLeft w:val="0"/>
      <w:marRight w:val="0"/>
      <w:marTop w:val="0"/>
      <w:marBottom w:val="0"/>
      <w:divBdr>
        <w:top w:val="none" w:sz="0" w:space="0" w:color="auto"/>
        <w:left w:val="none" w:sz="0" w:space="0" w:color="auto"/>
        <w:bottom w:val="none" w:sz="0" w:space="0" w:color="auto"/>
        <w:right w:val="none" w:sz="0" w:space="0" w:color="auto"/>
      </w:divBdr>
    </w:div>
    <w:div w:id="1114905664">
      <w:bodyDiv w:val="1"/>
      <w:marLeft w:val="0"/>
      <w:marRight w:val="0"/>
      <w:marTop w:val="0"/>
      <w:marBottom w:val="0"/>
      <w:divBdr>
        <w:top w:val="none" w:sz="0" w:space="0" w:color="auto"/>
        <w:left w:val="none" w:sz="0" w:space="0" w:color="auto"/>
        <w:bottom w:val="none" w:sz="0" w:space="0" w:color="auto"/>
        <w:right w:val="none" w:sz="0" w:space="0" w:color="auto"/>
      </w:divBdr>
      <w:divsChild>
        <w:div w:id="964313524">
          <w:marLeft w:val="0"/>
          <w:marRight w:val="0"/>
          <w:marTop w:val="0"/>
          <w:marBottom w:val="0"/>
          <w:divBdr>
            <w:top w:val="none" w:sz="0" w:space="0" w:color="auto"/>
            <w:left w:val="none" w:sz="0" w:space="0" w:color="auto"/>
            <w:bottom w:val="none" w:sz="0" w:space="0" w:color="auto"/>
            <w:right w:val="none" w:sz="0" w:space="0" w:color="auto"/>
          </w:divBdr>
          <w:divsChild>
            <w:div w:id="1908999520">
              <w:marLeft w:val="0"/>
              <w:marRight w:val="0"/>
              <w:marTop w:val="0"/>
              <w:marBottom w:val="0"/>
              <w:divBdr>
                <w:top w:val="none" w:sz="0" w:space="0" w:color="auto"/>
                <w:left w:val="none" w:sz="0" w:space="0" w:color="auto"/>
                <w:bottom w:val="none" w:sz="0" w:space="0" w:color="auto"/>
                <w:right w:val="none" w:sz="0" w:space="0" w:color="auto"/>
              </w:divBdr>
              <w:divsChild>
                <w:div w:id="302123368">
                  <w:marLeft w:val="0"/>
                  <w:marRight w:val="0"/>
                  <w:marTop w:val="0"/>
                  <w:marBottom w:val="0"/>
                  <w:divBdr>
                    <w:top w:val="none" w:sz="0" w:space="0" w:color="auto"/>
                    <w:left w:val="none" w:sz="0" w:space="0" w:color="auto"/>
                    <w:bottom w:val="none" w:sz="0" w:space="0" w:color="auto"/>
                    <w:right w:val="none" w:sz="0" w:space="0" w:color="auto"/>
                  </w:divBdr>
                  <w:divsChild>
                    <w:div w:id="16808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83886">
      <w:bodyDiv w:val="1"/>
      <w:marLeft w:val="0"/>
      <w:marRight w:val="0"/>
      <w:marTop w:val="0"/>
      <w:marBottom w:val="0"/>
      <w:divBdr>
        <w:top w:val="none" w:sz="0" w:space="0" w:color="auto"/>
        <w:left w:val="none" w:sz="0" w:space="0" w:color="auto"/>
        <w:bottom w:val="none" w:sz="0" w:space="0" w:color="auto"/>
        <w:right w:val="none" w:sz="0" w:space="0" w:color="auto"/>
      </w:divBdr>
    </w:div>
    <w:div w:id="1177231116">
      <w:bodyDiv w:val="1"/>
      <w:marLeft w:val="0"/>
      <w:marRight w:val="0"/>
      <w:marTop w:val="0"/>
      <w:marBottom w:val="0"/>
      <w:divBdr>
        <w:top w:val="none" w:sz="0" w:space="0" w:color="auto"/>
        <w:left w:val="none" w:sz="0" w:space="0" w:color="auto"/>
        <w:bottom w:val="none" w:sz="0" w:space="0" w:color="auto"/>
        <w:right w:val="none" w:sz="0" w:space="0" w:color="auto"/>
      </w:divBdr>
    </w:div>
    <w:div w:id="1343048052">
      <w:bodyDiv w:val="1"/>
      <w:marLeft w:val="0"/>
      <w:marRight w:val="0"/>
      <w:marTop w:val="0"/>
      <w:marBottom w:val="0"/>
      <w:divBdr>
        <w:top w:val="none" w:sz="0" w:space="0" w:color="auto"/>
        <w:left w:val="none" w:sz="0" w:space="0" w:color="auto"/>
        <w:bottom w:val="none" w:sz="0" w:space="0" w:color="auto"/>
        <w:right w:val="none" w:sz="0" w:space="0" w:color="auto"/>
      </w:divBdr>
    </w:div>
    <w:div w:id="1391464829">
      <w:bodyDiv w:val="1"/>
      <w:marLeft w:val="0"/>
      <w:marRight w:val="0"/>
      <w:marTop w:val="0"/>
      <w:marBottom w:val="0"/>
      <w:divBdr>
        <w:top w:val="none" w:sz="0" w:space="0" w:color="auto"/>
        <w:left w:val="none" w:sz="0" w:space="0" w:color="auto"/>
        <w:bottom w:val="none" w:sz="0" w:space="0" w:color="auto"/>
        <w:right w:val="none" w:sz="0" w:space="0" w:color="auto"/>
      </w:divBdr>
    </w:div>
    <w:div w:id="1829595334">
      <w:bodyDiv w:val="1"/>
      <w:marLeft w:val="0"/>
      <w:marRight w:val="0"/>
      <w:marTop w:val="0"/>
      <w:marBottom w:val="0"/>
      <w:divBdr>
        <w:top w:val="none" w:sz="0" w:space="0" w:color="auto"/>
        <w:left w:val="none" w:sz="0" w:space="0" w:color="auto"/>
        <w:bottom w:val="none" w:sz="0" w:space="0" w:color="auto"/>
        <w:right w:val="none" w:sz="0" w:space="0" w:color="auto"/>
      </w:divBdr>
      <w:divsChild>
        <w:div w:id="1489247033">
          <w:marLeft w:val="0"/>
          <w:marRight w:val="0"/>
          <w:marTop w:val="0"/>
          <w:marBottom w:val="0"/>
          <w:divBdr>
            <w:top w:val="none" w:sz="0" w:space="0" w:color="auto"/>
            <w:left w:val="none" w:sz="0" w:space="0" w:color="auto"/>
            <w:bottom w:val="none" w:sz="0" w:space="0" w:color="auto"/>
            <w:right w:val="none" w:sz="0" w:space="0" w:color="auto"/>
          </w:divBdr>
          <w:divsChild>
            <w:div w:id="409738438">
              <w:marLeft w:val="0"/>
              <w:marRight w:val="0"/>
              <w:marTop w:val="0"/>
              <w:marBottom w:val="0"/>
              <w:divBdr>
                <w:top w:val="none" w:sz="0" w:space="0" w:color="auto"/>
                <w:left w:val="none" w:sz="0" w:space="0" w:color="auto"/>
                <w:bottom w:val="none" w:sz="0" w:space="0" w:color="auto"/>
                <w:right w:val="none" w:sz="0" w:space="0" w:color="auto"/>
              </w:divBdr>
              <w:divsChild>
                <w:div w:id="927690263">
                  <w:marLeft w:val="0"/>
                  <w:marRight w:val="0"/>
                  <w:marTop w:val="0"/>
                  <w:marBottom w:val="0"/>
                  <w:divBdr>
                    <w:top w:val="none" w:sz="0" w:space="0" w:color="auto"/>
                    <w:left w:val="none" w:sz="0" w:space="0" w:color="auto"/>
                    <w:bottom w:val="none" w:sz="0" w:space="0" w:color="auto"/>
                    <w:right w:val="none" w:sz="0" w:space="0" w:color="auto"/>
                  </w:divBdr>
                  <w:divsChild>
                    <w:div w:id="17540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Kushwaha</dc:creator>
  <cp:keywords/>
  <dc:description/>
  <cp:lastModifiedBy>Ravi Kushwaha</cp:lastModifiedBy>
  <cp:revision>9</cp:revision>
  <dcterms:created xsi:type="dcterms:W3CDTF">2024-07-24T15:12:00Z</dcterms:created>
  <dcterms:modified xsi:type="dcterms:W3CDTF">2024-07-24T16:28:00Z</dcterms:modified>
</cp:coreProperties>
</file>