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637E6" w14:textId="137A2C83" w:rsidR="001A5A09" w:rsidRDefault="00381221" w:rsidP="00381221">
      <w:pPr>
        <w:jc w:val="center"/>
        <w:rPr>
          <w:rFonts w:ascii="Times New Roman" w:hAnsi="Times New Roman" w:cs="Times New Roman"/>
          <w:sz w:val="24"/>
          <w:szCs w:val="24"/>
        </w:rPr>
      </w:pPr>
      <w:r>
        <w:rPr>
          <w:rFonts w:ascii="Times New Roman" w:hAnsi="Times New Roman" w:cs="Times New Roman"/>
          <w:sz w:val="24"/>
          <w:szCs w:val="24"/>
        </w:rPr>
        <w:t>Multi-GPU Programming Pros and Cons: A Case Study</w:t>
      </w:r>
      <w:r w:rsidR="00FA5184">
        <w:rPr>
          <w:rFonts w:ascii="Times New Roman" w:hAnsi="Times New Roman" w:cs="Times New Roman"/>
          <w:sz w:val="24"/>
          <w:szCs w:val="24"/>
        </w:rPr>
        <w:br/>
        <w:t>Dr. Eduardo Colmenares</w:t>
      </w:r>
      <w:r w:rsidR="00FA5184">
        <w:rPr>
          <w:rFonts w:ascii="Times New Roman" w:hAnsi="Times New Roman" w:cs="Times New Roman"/>
          <w:sz w:val="24"/>
          <w:szCs w:val="24"/>
        </w:rPr>
        <w:br/>
      </w:r>
      <w:proofErr w:type="spellStart"/>
      <w:r w:rsidR="00FA5184">
        <w:rPr>
          <w:rFonts w:ascii="Times New Roman" w:hAnsi="Times New Roman" w:cs="Times New Roman"/>
          <w:sz w:val="24"/>
          <w:szCs w:val="24"/>
        </w:rPr>
        <w:t>Ravishka</w:t>
      </w:r>
      <w:proofErr w:type="spellEnd"/>
      <w:r w:rsidR="00FA5184">
        <w:rPr>
          <w:rFonts w:ascii="Times New Roman" w:hAnsi="Times New Roman" w:cs="Times New Roman"/>
          <w:sz w:val="24"/>
          <w:szCs w:val="24"/>
        </w:rPr>
        <w:t xml:space="preserve"> Rathnasuriya</w:t>
      </w:r>
    </w:p>
    <w:p w14:paraId="13E5DFDF" w14:textId="74CA2C0D" w:rsidR="00381221" w:rsidRDefault="00381221" w:rsidP="00381221">
      <w:pPr>
        <w:jc w:val="center"/>
        <w:rPr>
          <w:rFonts w:ascii="Times New Roman" w:hAnsi="Times New Roman" w:cs="Times New Roman"/>
          <w:sz w:val="24"/>
          <w:szCs w:val="24"/>
        </w:rPr>
      </w:pPr>
    </w:p>
    <w:p w14:paraId="1754CF1E" w14:textId="77777777" w:rsidR="00381221" w:rsidRDefault="00381221" w:rsidP="00381221">
      <w:pPr>
        <w:rPr>
          <w:rFonts w:ascii="Times New Roman" w:hAnsi="Times New Roman" w:cs="Times New Roman"/>
          <w:sz w:val="24"/>
          <w:szCs w:val="24"/>
        </w:rPr>
      </w:pPr>
      <w:r>
        <w:rPr>
          <w:rFonts w:ascii="Times New Roman" w:hAnsi="Times New Roman" w:cs="Times New Roman"/>
          <w:sz w:val="24"/>
          <w:szCs w:val="24"/>
        </w:rPr>
        <w:t xml:space="preserve">Device: NVidia GTX GeForce 1080 </w:t>
      </w:r>
      <w:proofErr w:type="spellStart"/>
      <w:r>
        <w:rPr>
          <w:rFonts w:ascii="Times New Roman" w:hAnsi="Times New Roman" w:cs="Times New Roman"/>
          <w:sz w:val="24"/>
          <w:szCs w:val="24"/>
        </w:rPr>
        <w:t>Ti</w:t>
      </w:r>
      <w:proofErr w:type="spellEnd"/>
    </w:p>
    <w:p w14:paraId="321F50B3" w14:textId="24CC483F" w:rsidR="00381221" w:rsidRDefault="00381221" w:rsidP="00381221">
      <w:pPr>
        <w:rPr>
          <w:rFonts w:ascii="Times New Roman" w:hAnsi="Times New Roman" w:cs="Times New Roman"/>
          <w:sz w:val="24"/>
          <w:szCs w:val="24"/>
        </w:rPr>
      </w:pPr>
      <w:r>
        <w:rPr>
          <w:rFonts w:ascii="Times New Roman" w:hAnsi="Times New Roman" w:cs="Times New Roman"/>
          <w:sz w:val="24"/>
          <w:szCs w:val="24"/>
        </w:rPr>
        <w:t>Size of a GPU: Nearly 11GB</w:t>
      </w:r>
    </w:p>
    <w:p w14:paraId="7548FFBC" w14:textId="0785BDF0" w:rsidR="00381221" w:rsidRDefault="00381221" w:rsidP="00381221">
      <w:pPr>
        <w:rPr>
          <w:rFonts w:ascii="Times New Roman" w:hAnsi="Times New Roman" w:cs="Times New Roman"/>
          <w:sz w:val="24"/>
          <w:szCs w:val="24"/>
        </w:rPr>
      </w:pPr>
      <w:r>
        <w:rPr>
          <w:rFonts w:ascii="Times New Roman" w:hAnsi="Times New Roman" w:cs="Times New Roman"/>
          <w:sz w:val="24"/>
          <w:szCs w:val="24"/>
        </w:rPr>
        <w:t xml:space="preserve">Achieving concurrent execution in multiple GPUs is one of the important tasks to fulfill. Therefore, there are three conditions to be fulfilled to achieve the parallelism. </w:t>
      </w:r>
    </w:p>
    <w:p w14:paraId="30D467F8" w14:textId="297EF20E" w:rsidR="00381221" w:rsidRDefault="00381221" w:rsidP="00381221">
      <w:pPr>
        <w:pStyle w:val="ListParagraph"/>
        <w:numPr>
          <w:ilvl w:val="0"/>
          <w:numId w:val="1"/>
        </w:numPr>
        <w:rPr>
          <w:rFonts w:ascii="Times New Roman" w:hAnsi="Times New Roman" w:cs="Times New Roman"/>
          <w:b/>
          <w:bCs/>
          <w:sz w:val="24"/>
          <w:szCs w:val="24"/>
        </w:rPr>
      </w:pPr>
      <w:r w:rsidRPr="00381221">
        <w:rPr>
          <w:rFonts w:ascii="Times New Roman" w:hAnsi="Times New Roman" w:cs="Times New Roman"/>
          <w:b/>
          <w:bCs/>
          <w:sz w:val="24"/>
          <w:szCs w:val="24"/>
        </w:rPr>
        <w:t>Using non-default streams</w:t>
      </w:r>
    </w:p>
    <w:p w14:paraId="0618DF40" w14:textId="0F243220" w:rsidR="00996531" w:rsidRDefault="00996531" w:rsidP="00996531">
      <w:pPr>
        <w:rPr>
          <w:rFonts w:ascii="Times New Roman" w:hAnsi="Times New Roman" w:cs="Times New Roman"/>
          <w:sz w:val="24"/>
          <w:szCs w:val="24"/>
        </w:rPr>
      </w:pPr>
      <w:hyperlink r:id="rId5" w:history="1">
        <w:r w:rsidRPr="00996531">
          <w:rPr>
            <w:rStyle w:val="Hyperlink"/>
            <w:rFonts w:ascii="Times New Roman" w:hAnsi="Times New Roman" w:cs="Times New Roman"/>
            <w:sz w:val="24"/>
            <w:szCs w:val="24"/>
          </w:rPr>
          <w:t>https://developer.nvidia.com/blog/how-overlap-data-transfers-cuda-cc/</w:t>
        </w:r>
      </w:hyperlink>
    </w:p>
    <w:p w14:paraId="7AA3BA42" w14:textId="1598DC35" w:rsidR="009D7DD9" w:rsidRPr="009D7DD9" w:rsidRDefault="009D7DD9" w:rsidP="00996531">
      <w:pPr>
        <w:rPr>
          <w:rFonts w:ascii="Times New Roman" w:hAnsi="Times New Roman" w:cs="Times New Roman"/>
          <w:b/>
          <w:bCs/>
          <w:sz w:val="24"/>
          <w:szCs w:val="24"/>
        </w:rPr>
      </w:pPr>
      <w:hyperlink r:id="rId6" w:history="1">
        <w:r w:rsidRPr="009D7DD9">
          <w:rPr>
            <w:rStyle w:val="Hyperlink"/>
            <w:rFonts w:ascii="Times New Roman" w:hAnsi="Times New Roman" w:cs="Times New Roman"/>
            <w:sz w:val="24"/>
            <w:szCs w:val="24"/>
          </w:rPr>
          <w:t>http://on-demand.gputechconf.com/gtc/2014/presentations/S4158-cuda-streams-best-practices-common-pitfalls.pdf</w:t>
        </w:r>
      </w:hyperlink>
    </w:p>
    <w:p w14:paraId="6E2D8E97" w14:textId="355F6E71" w:rsidR="00381221" w:rsidRDefault="00381221" w:rsidP="00381221">
      <w:pPr>
        <w:rPr>
          <w:rFonts w:ascii="Times New Roman" w:hAnsi="Times New Roman" w:cs="Times New Roman"/>
          <w:sz w:val="24"/>
          <w:szCs w:val="24"/>
        </w:rPr>
      </w:pPr>
      <w:r>
        <w:rPr>
          <w:rFonts w:ascii="Times New Roman" w:hAnsi="Times New Roman" w:cs="Times New Roman"/>
          <w:sz w:val="24"/>
          <w:szCs w:val="24"/>
        </w:rPr>
        <w:t xml:space="preserve">Stream is sequence of operations that execute on the device in the order they are issued by the host code. Operations in the same stream are executed in the order while different streams can be overlapped or able to run concurrently. </w:t>
      </w:r>
    </w:p>
    <w:p w14:paraId="5A9FF8D8" w14:textId="77777777" w:rsidR="0097049F" w:rsidRDefault="00381221" w:rsidP="00381221">
      <w:pPr>
        <w:rPr>
          <w:rFonts w:ascii="Times New Roman" w:hAnsi="Times New Roman" w:cs="Times New Roman"/>
          <w:sz w:val="24"/>
          <w:szCs w:val="24"/>
        </w:rPr>
      </w:pPr>
      <w:r>
        <w:rPr>
          <w:rFonts w:ascii="Times New Roman" w:hAnsi="Times New Roman" w:cs="Times New Roman"/>
          <w:sz w:val="24"/>
          <w:szCs w:val="24"/>
        </w:rPr>
        <w:t xml:space="preserve">If there isn’t a stream specified, the default stream is used in operations. </w:t>
      </w:r>
      <w:r w:rsidR="0097049F">
        <w:rPr>
          <w:rFonts w:ascii="Times New Roman" w:hAnsi="Times New Roman" w:cs="Times New Roman"/>
          <w:sz w:val="24"/>
          <w:szCs w:val="24"/>
        </w:rPr>
        <w:t xml:space="preserve">Default stream has the property of synchronization. In other words, other operations will not be executed until the previous operations have finished its work. </w:t>
      </w:r>
    </w:p>
    <w:p w14:paraId="7EEE85AC" w14:textId="77777777" w:rsidR="0097049F" w:rsidRDefault="0097049F" w:rsidP="00381221">
      <w:pPr>
        <w:rPr>
          <w:rFonts w:ascii="Times New Roman" w:hAnsi="Times New Roman" w:cs="Times New Roman"/>
          <w:sz w:val="24"/>
          <w:szCs w:val="24"/>
        </w:rPr>
      </w:pPr>
    </w:p>
    <w:p w14:paraId="291CC39D" w14:textId="38CD2C47" w:rsidR="00381221" w:rsidRPr="004D3C62" w:rsidRDefault="0097049F" w:rsidP="00381221">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To create CUDA streams, </w:t>
      </w:r>
      <w:r>
        <w:rPr>
          <w:rFonts w:ascii="Times New Roman" w:hAnsi="Times New Roman" w:cs="Times New Roman"/>
          <w:sz w:val="24"/>
          <w:szCs w:val="24"/>
        </w:rPr>
        <w:br/>
      </w:r>
      <w:r w:rsidRPr="004D3C62">
        <w:rPr>
          <w:rFonts w:ascii="Times New Roman" w:hAnsi="Times New Roman" w:cs="Times New Roman"/>
          <w:color w:val="833C0B" w:themeColor="accent2" w:themeShade="80"/>
          <w:sz w:val="24"/>
          <w:szCs w:val="24"/>
        </w:rPr>
        <w:t xml:space="preserve">cudaStream_t </w:t>
      </w:r>
      <w:r w:rsidRPr="004D3C62">
        <w:rPr>
          <w:rFonts w:ascii="Times New Roman" w:hAnsi="Times New Roman" w:cs="Times New Roman"/>
          <w:color w:val="833C0B" w:themeColor="accent2" w:themeShade="80"/>
          <w:sz w:val="24"/>
          <w:szCs w:val="24"/>
        </w:rPr>
        <w:t>stream [</w:t>
      </w:r>
      <w:r w:rsidRPr="004D3C62">
        <w:rPr>
          <w:rFonts w:ascii="Times New Roman" w:hAnsi="Times New Roman" w:cs="Times New Roman"/>
          <w:color w:val="833C0B" w:themeColor="accent2" w:themeShade="80"/>
          <w:sz w:val="24"/>
          <w:szCs w:val="24"/>
        </w:rPr>
        <w:t>2];</w:t>
      </w:r>
      <w:r w:rsidRPr="004D3C62">
        <w:rPr>
          <w:rFonts w:ascii="Times New Roman" w:hAnsi="Times New Roman" w:cs="Times New Roman"/>
          <w:color w:val="833C0B" w:themeColor="accent2" w:themeShade="80"/>
          <w:sz w:val="24"/>
          <w:szCs w:val="24"/>
        </w:rPr>
        <w:t xml:space="preserve"> </w:t>
      </w:r>
      <w:r w:rsidRPr="004D3C62">
        <w:rPr>
          <w:rFonts w:ascii="Times New Roman" w:hAnsi="Times New Roman" w:cs="Times New Roman"/>
          <w:color w:val="833C0B" w:themeColor="accent2" w:themeShade="80"/>
          <w:sz w:val="24"/>
          <w:szCs w:val="24"/>
        </w:rPr>
        <w:br/>
      </w:r>
      <w:r w:rsidRPr="004D3C62">
        <w:rPr>
          <w:rFonts w:ascii="Times New Roman" w:hAnsi="Times New Roman" w:cs="Times New Roman"/>
          <w:color w:val="833C0B" w:themeColor="accent2" w:themeShade="80"/>
          <w:sz w:val="24"/>
          <w:szCs w:val="24"/>
        </w:rPr>
        <w:t>cudaStreamCreateWithFlags(&amp;stream[0],cudaStreamNonBlocking);</w:t>
      </w:r>
    </w:p>
    <w:p w14:paraId="191189A0" w14:textId="310B6AF4" w:rsidR="0097049F" w:rsidRDefault="0097049F" w:rsidP="00381221">
      <w:pPr>
        <w:rPr>
          <w:rFonts w:ascii="Times New Roman" w:hAnsi="Times New Roman" w:cs="Times New Roman"/>
          <w:sz w:val="24"/>
          <w:szCs w:val="24"/>
        </w:rPr>
      </w:pPr>
      <w:r>
        <w:rPr>
          <w:rFonts w:ascii="Times New Roman" w:hAnsi="Times New Roman" w:cs="Times New Roman"/>
          <w:sz w:val="24"/>
          <w:szCs w:val="24"/>
        </w:rPr>
        <w:t xml:space="preserve">A programmer can use either cudaStreamCreateWithFlags() that will create a new asynchronous stream or cudaStreamCreate(). cudaStreamNonBlocking specifies that the operations running in the created stream may run concurrently with respect to stream 0. </w:t>
      </w:r>
    </w:p>
    <w:p w14:paraId="1E12ED62" w14:textId="5CCBE2B3" w:rsidR="00996531" w:rsidRDefault="00996531" w:rsidP="00381221">
      <w:pPr>
        <w:rPr>
          <w:rFonts w:ascii="Times New Roman" w:hAnsi="Times New Roman" w:cs="Times New Roman"/>
          <w:sz w:val="24"/>
          <w:szCs w:val="24"/>
        </w:rPr>
      </w:pPr>
      <w:r>
        <w:rPr>
          <w:rFonts w:ascii="Times New Roman" w:hAnsi="Times New Roman" w:cs="Times New Roman"/>
          <w:sz w:val="24"/>
          <w:szCs w:val="24"/>
        </w:rPr>
        <w:t xml:space="preserve">We will have to specify the stream in data transfers and kernel invocations too. </w:t>
      </w:r>
    </w:p>
    <w:p w14:paraId="7B8C4702" w14:textId="58FBE6FE" w:rsidR="004D3C62" w:rsidRDefault="004D3C62" w:rsidP="004D3C62">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Kernel can be invoked using streams as follows. </w:t>
      </w:r>
      <w:r>
        <w:rPr>
          <w:rFonts w:ascii="Times New Roman" w:hAnsi="Times New Roman" w:cs="Times New Roman"/>
          <w:sz w:val="24"/>
          <w:szCs w:val="24"/>
        </w:rPr>
        <w:br/>
      </w:r>
      <w:r w:rsidRPr="004D3C62">
        <w:rPr>
          <w:rFonts w:ascii="Times New Roman" w:hAnsi="Times New Roman" w:cs="Times New Roman"/>
          <w:color w:val="833C0B" w:themeColor="accent2" w:themeShade="80"/>
          <w:sz w:val="24"/>
          <w:szCs w:val="24"/>
        </w:rPr>
        <w:t>MatrixAddition</w:t>
      </w:r>
      <w:r w:rsidRPr="004D3C62">
        <w:rPr>
          <w:rFonts w:ascii="Times New Roman" w:hAnsi="Times New Roman" w:cs="Times New Roman"/>
          <w:color w:val="833C0B" w:themeColor="accent2" w:themeShade="80"/>
          <w:sz w:val="24"/>
          <w:szCs w:val="24"/>
        </w:rPr>
        <w:t xml:space="preserve"> </w:t>
      </w:r>
      <w:r w:rsidRPr="004D3C62">
        <w:rPr>
          <w:rFonts w:ascii="Times New Roman" w:hAnsi="Times New Roman" w:cs="Times New Roman"/>
          <w:color w:val="833C0B" w:themeColor="accent2" w:themeShade="80"/>
          <w:sz w:val="24"/>
          <w:szCs w:val="24"/>
        </w:rPr>
        <w:t>&lt;&lt;&lt;dimGrid, dimBlock,0,stream[0]&gt;&gt;&gt;</w:t>
      </w:r>
      <w:r w:rsidRPr="004D3C62">
        <w:rPr>
          <w:rFonts w:ascii="Times New Roman" w:hAnsi="Times New Roman" w:cs="Times New Roman"/>
          <w:color w:val="833C0B" w:themeColor="accent2" w:themeShade="80"/>
          <w:sz w:val="24"/>
          <w:szCs w:val="24"/>
        </w:rPr>
        <w:t xml:space="preserve"> </w:t>
      </w:r>
      <w:r w:rsidRPr="004D3C62">
        <w:rPr>
          <w:rFonts w:ascii="Times New Roman" w:hAnsi="Times New Roman" w:cs="Times New Roman"/>
          <w:color w:val="833C0B" w:themeColor="accent2" w:themeShade="80"/>
          <w:sz w:val="24"/>
          <w:szCs w:val="24"/>
        </w:rPr>
        <w:t>(matAD[0</w:t>
      </w:r>
      <w:r w:rsidRPr="004D3C62">
        <w:rPr>
          <w:rFonts w:ascii="Times New Roman" w:hAnsi="Times New Roman" w:cs="Times New Roman"/>
          <w:color w:val="833C0B" w:themeColor="accent2" w:themeShade="80"/>
          <w:sz w:val="24"/>
          <w:szCs w:val="24"/>
        </w:rPr>
        <w:t>], matBD</w:t>
      </w:r>
      <w:r w:rsidRPr="004D3C62">
        <w:rPr>
          <w:rFonts w:ascii="Times New Roman" w:hAnsi="Times New Roman" w:cs="Times New Roman"/>
          <w:color w:val="833C0B" w:themeColor="accent2" w:themeShade="80"/>
          <w:sz w:val="24"/>
          <w:szCs w:val="24"/>
        </w:rPr>
        <w:t>[0], matCD[0]);</w:t>
      </w:r>
    </w:p>
    <w:p w14:paraId="52D99482" w14:textId="1BEF5395" w:rsidR="004D3C62" w:rsidRPr="004D3C62" w:rsidRDefault="004D3C62" w:rsidP="004D3C62">
      <w:pPr>
        <w:rPr>
          <w:rFonts w:ascii="Times New Roman" w:hAnsi="Times New Roman" w:cs="Times New Roman"/>
          <w:sz w:val="24"/>
          <w:szCs w:val="24"/>
        </w:rPr>
      </w:pPr>
      <w:r>
        <w:rPr>
          <w:rFonts w:ascii="Times New Roman" w:hAnsi="Times New Roman" w:cs="Times New Roman"/>
          <w:sz w:val="24"/>
          <w:szCs w:val="24"/>
        </w:rPr>
        <w:t>The stream identifier is the 4</w:t>
      </w:r>
      <w:r w:rsidRPr="004D3C62">
        <w:rPr>
          <w:rFonts w:ascii="Times New Roman" w:hAnsi="Times New Roman" w:cs="Times New Roman"/>
          <w:sz w:val="24"/>
          <w:szCs w:val="24"/>
          <w:vertAlign w:val="superscript"/>
        </w:rPr>
        <w:t>th</w:t>
      </w:r>
      <w:r>
        <w:rPr>
          <w:rFonts w:ascii="Times New Roman" w:hAnsi="Times New Roman" w:cs="Times New Roman"/>
          <w:sz w:val="24"/>
          <w:szCs w:val="24"/>
        </w:rPr>
        <w:t xml:space="preserve"> parameter, while the 3</w:t>
      </w:r>
      <w:r w:rsidRPr="004D3C62">
        <w:rPr>
          <w:rFonts w:ascii="Times New Roman" w:hAnsi="Times New Roman" w:cs="Times New Roman"/>
          <w:sz w:val="24"/>
          <w:szCs w:val="24"/>
          <w:vertAlign w:val="superscript"/>
        </w:rPr>
        <w:t>rd</w:t>
      </w:r>
      <w:r>
        <w:rPr>
          <w:rFonts w:ascii="Times New Roman" w:hAnsi="Times New Roman" w:cs="Times New Roman"/>
          <w:sz w:val="24"/>
          <w:szCs w:val="24"/>
        </w:rPr>
        <w:t xml:space="preserve"> parameter is used for the allocation of shared device memory (use 0).</w:t>
      </w:r>
    </w:p>
    <w:p w14:paraId="14C4DBF6" w14:textId="7660C47E" w:rsidR="004D3C62" w:rsidRDefault="004D3C62" w:rsidP="004D3C62">
      <w:pPr>
        <w:rPr>
          <w:rFonts w:ascii="Times New Roman" w:hAnsi="Times New Roman" w:cs="Times New Roman"/>
          <w:sz w:val="24"/>
          <w:szCs w:val="24"/>
        </w:rPr>
      </w:pPr>
      <w:r w:rsidRPr="004D3C62">
        <w:rPr>
          <w:rFonts w:ascii="Times New Roman" w:hAnsi="Times New Roman" w:cs="Times New Roman"/>
          <w:sz w:val="24"/>
          <w:szCs w:val="24"/>
        </w:rPr>
        <w:t xml:space="preserve">   </w:t>
      </w:r>
    </w:p>
    <w:p w14:paraId="6F693EA0" w14:textId="67E19CF8" w:rsidR="0097049F" w:rsidRDefault="00996531" w:rsidP="0097049F">
      <w:pPr>
        <w:pStyle w:val="ListParagraph"/>
        <w:numPr>
          <w:ilvl w:val="0"/>
          <w:numId w:val="1"/>
        </w:numPr>
        <w:rPr>
          <w:rFonts w:ascii="Times New Roman" w:hAnsi="Times New Roman" w:cs="Times New Roman"/>
          <w:b/>
          <w:bCs/>
          <w:sz w:val="24"/>
          <w:szCs w:val="24"/>
        </w:rPr>
      </w:pPr>
      <w:r w:rsidRPr="00996531">
        <w:rPr>
          <w:rFonts w:ascii="Times New Roman" w:hAnsi="Times New Roman" w:cs="Times New Roman"/>
          <w:b/>
          <w:bCs/>
          <w:sz w:val="24"/>
          <w:szCs w:val="24"/>
        </w:rPr>
        <w:t>Using asynchronous commands for memory copies</w:t>
      </w:r>
      <w:r>
        <w:rPr>
          <w:rFonts w:ascii="Times New Roman" w:hAnsi="Times New Roman" w:cs="Times New Roman"/>
          <w:b/>
          <w:bCs/>
          <w:sz w:val="24"/>
          <w:szCs w:val="24"/>
        </w:rPr>
        <w:t>/data transfers</w:t>
      </w:r>
    </w:p>
    <w:p w14:paraId="7BAF1B74" w14:textId="5DA14E44" w:rsidR="00996531" w:rsidRDefault="00996531" w:rsidP="00996531">
      <w:pPr>
        <w:rPr>
          <w:rFonts w:ascii="Times New Roman" w:hAnsi="Times New Roman" w:cs="Times New Roman"/>
          <w:sz w:val="24"/>
          <w:szCs w:val="24"/>
        </w:rPr>
      </w:pPr>
      <w:r>
        <w:rPr>
          <w:rFonts w:ascii="Times New Roman" w:hAnsi="Times New Roman" w:cs="Times New Roman"/>
          <w:sz w:val="24"/>
          <w:szCs w:val="24"/>
        </w:rPr>
        <w:t xml:space="preserve">However, if we need to transfer data to a non-default stream, we use asynchronous commands. </w:t>
      </w:r>
    </w:p>
    <w:p w14:paraId="0B08D7DA" w14:textId="2C406896" w:rsidR="00381221" w:rsidRPr="004D3C62" w:rsidRDefault="00996531" w:rsidP="00381221">
      <w:pPr>
        <w:rPr>
          <w:rFonts w:ascii="Times New Roman" w:hAnsi="Times New Roman" w:cs="Times New Roman"/>
          <w:color w:val="833C0B" w:themeColor="accent2" w:themeShade="80"/>
          <w:sz w:val="24"/>
          <w:szCs w:val="24"/>
        </w:rPr>
      </w:pPr>
      <w:r w:rsidRPr="004D3C62">
        <w:rPr>
          <w:rFonts w:ascii="Times New Roman" w:hAnsi="Times New Roman" w:cs="Times New Roman"/>
          <w:color w:val="833C0B" w:themeColor="accent2" w:themeShade="80"/>
          <w:sz w:val="24"/>
          <w:szCs w:val="24"/>
        </w:rPr>
        <w:lastRenderedPageBreak/>
        <w:t>cudaMemcpyAsync(matAD[0], &amp;matAP[0*size/2], totalsize/2, cudaMemcpyHostToDevice,</w:t>
      </w:r>
      <w:r w:rsidRPr="004D3C62">
        <w:rPr>
          <w:rFonts w:ascii="Times New Roman" w:hAnsi="Times New Roman" w:cs="Times New Roman"/>
          <w:color w:val="833C0B" w:themeColor="accent2" w:themeShade="80"/>
          <w:sz w:val="24"/>
          <w:szCs w:val="24"/>
        </w:rPr>
        <w:t xml:space="preserve"> </w:t>
      </w:r>
      <w:r w:rsidRPr="004D3C62">
        <w:rPr>
          <w:rFonts w:ascii="Times New Roman" w:hAnsi="Times New Roman" w:cs="Times New Roman"/>
          <w:color w:val="833C0B" w:themeColor="accent2" w:themeShade="80"/>
          <w:sz w:val="24"/>
          <w:szCs w:val="24"/>
        </w:rPr>
        <w:t>stream[0]);</w:t>
      </w:r>
    </w:p>
    <w:p w14:paraId="3DF90747" w14:textId="5D46E721" w:rsidR="00996531" w:rsidRPr="004D3C62" w:rsidRDefault="00996531" w:rsidP="00381221">
      <w:pPr>
        <w:rPr>
          <w:rFonts w:ascii="Times New Roman" w:hAnsi="Times New Roman" w:cs="Times New Roman"/>
          <w:color w:val="833C0B" w:themeColor="accent2" w:themeShade="80"/>
          <w:sz w:val="24"/>
          <w:szCs w:val="24"/>
        </w:rPr>
      </w:pPr>
      <w:r w:rsidRPr="004D3C62">
        <w:rPr>
          <w:rFonts w:ascii="Times New Roman" w:hAnsi="Times New Roman" w:cs="Times New Roman"/>
          <w:color w:val="833C0B" w:themeColor="accent2" w:themeShade="80"/>
          <w:sz w:val="24"/>
          <w:szCs w:val="24"/>
        </w:rPr>
        <w:t>cudaMemcpyAsync(destination, source, size, memory copy kind, stream);</w:t>
      </w:r>
    </w:p>
    <w:p w14:paraId="5CBE3BD2" w14:textId="5B674100" w:rsidR="004D3C62" w:rsidRDefault="00996531" w:rsidP="00381221">
      <w:pPr>
        <w:rPr>
          <w:rFonts w:ascii="Times New Roman" w:hAnsi="Times New Roman" w:cs="Times New Roman"/>
          <w:sz w:val="24"/>
          <w:szCs w:val="24"/>
        </w:rPr>
      </w:pPr>
      <w:r>
        <w:rPr>
          <w:rFonts w:ascii="Times New Roman" w:hAnsi="Times New Roman" w:cs="Times New Roman"/>
          <w:sz w:val="24"/>
          <w:szCs w:val="24"/>
        </w:rPr>
        <w:t>cudaMemcpyAsync() is asynchronous with respect to the host. This only works with page locked</w:t>
      </w:r>
      <w:r w:rsidR="003965FE">
        <w:rPr>
          <w:rFonts w:ascii="Times New Roman" w:hAnsi="Times New Roman" w:cs="Times New Roman"/>
          <w:sz w:val="24"/>
          <w:szCs w:val="24"/>
        </w:rPr>
        <w:t xml:space="preserve"> host memory</w:t>
      </w:r>
      <w:r>
        <w:rPr>
          <w:rFonts w:ascii="Times New Roman" w:hAnsi="Times New Roman" w:cs="Times New Roman"/>
          <w:sz w:val="24"/>
          <w:szCs w:val="24"/>
        </w:rPr>
        <w:t xml:space="preserve"> (this will be under condition 3)</w:t>
      </w:r>
      <w:r w:rsidR="004D3C62">
        <w:rPr>
          <w:rFonts w:ascii="Times New Roman" w:hAnsi="Times New Roman" w:cs="Times New Roman"/>
          <w:sz w:val="24"/>
          <w:szCs w:val="24"/>
        </w:rPr>
        <w:t xml:space="preserve">. The stream used here is a non-zero stream. The copy may overlap with operations in other streams if the kind is cudaMemcpyHostToDevice or cudaMemcpyDeviceToHost and non-zero streams.  </w:t>
      </w:r>
    </w:p>
    <w:p w14:paraId="193FC3E3" w14:textId="1437D21A" w:rsidR="004D3C62" w:rsidRDefault="003965FE" w:rsidP="004D3C62">
      <w:pPr>
        <w:pStyle w:val="ListParagraph"/>
        <w:numPr>
          <w:ilvl w:val="0"/>
          <w:numId w:val="1"/>
        </w:numPr>
        <w:rPr>
          <w:rFonts w:ascii="Times New Roman" w:hAnsi="Times New Roman" w:cs="Times New Roman"/>
          <w:b/>
          <w:bCs/>
          <w:sz w:val="24"/>
          <w:szCs w:val="24"/>
        </w:rPr>
      </w:pPr>
      <w:r w:rsidRPr="003965FE">
        <w:rPr>
          <w:rFonts w:ascii="Times New Roman" w:hAnsi="Times New Roman" w:cs="Times New Roman"/>
          <w:b/>
          <w:bCs/>
          <w:sz w:val="24"/>
          <w:szCs w:val="24"/>
        </w:rPr>
        <w:t xml:space="preserve">Host memory must be paged locked/ pinned. </w:t>
      </w:r>
    </w:p>
    <w:p w14:paraId="3C83EFF6" w14:textId="5020E03E" w:rsidR="003965FE" w:rsidRDefault="003965FE" w:rsidP="003965FE">
      <w:pPr>
        <w:rPr>
          <w:rFonts w:ascii="Times New Roman" w:hAnsi="Times New Roman" w:cs="Times New Roman"/>
          <w:sz w:val="24"/>
          <w:szCs w:val="24"/>
        </w:rPr>
      </w:pPr>
      <w:hyperlink r:id="rId7" w:history="1">
        <w:r w:rsidRPr="003965FE">
          <w:rPr>
            <w:rStyle w:val="Hyperlink"/>
            <w:rFonts w:ascii="Times New Roman" w:hAnsi="Times New Roman" w:cs="Times New Roman"/>
            <w:sz w:val="24"/>
            <w:szCs w:val="24"/>
          </w:rPr>
          <w:t>https://developer.nvidia.com/blog/how-optimize-data-transfers-cuda-cc/</w:t>
        </w:r>
      </w:hyperlink>
    </w:p>
    <w:p w14:paraId="18478B8F" w14:textId="437C0EF1" w:rsidR="003965FE" w:rsidRDefault="003965FE" w:rsidP="003965FE">
      <w:pPr>
        <w:rPr>
          <w:rFonts w:ascii="Times New Roman" w:hAnsi="Times New Roman" w:cs="Times New Roman"/>
          <w:sz w:val="24"/>
          <w:szCs w:val="24"/>
        </w:rPr>
      </w:pPr>
      <w:r>
        <w:rPr>
          <w:rFonts w:ascii="Times New Roman" w:hAnsi="Times New Roman" w:cs="Times New Roman"/>
          <w:sz w:val="24"/>
          <w:szCs w:val="24"/>
        </w:rPr>
        <w:t xml:space="preserve">By default, host memory allocations are pageable. CUDA driver will first allocate a temporary pinned array and copy the host data to the pinned array and transfer data from pinned array to device whenever the GPU tries to access the data directly from a pageable memory. </w:t>
      </w:r>
    </w:p>
    <w:p w14:paraId="09561BB5" w14:textId="57CBCDA0" w:rsidR="003965FE" w:rsidRDefault="003965FE" w:rsidP="003965FE">
      <w:pPr>
        <w:rPr>
          <w:rFonts w:ascii="Times New Roman" w:hAnsi="Times New Roman" w:cs="Times New Roman"/>
          <w:sz w:val="24"/>
          <w:szCs w:val="24"/>
        </w:rPr>
      </w:pPr>
      <w:r>
        <w:rPr>
          <w:rFonts w:ascii="Times New Roman" w:hAnsi="Times New Roman" w:cs="Times New Roman"/>
          <w:sz w:val="24"/>
          <w:szCs w:val="24"/>
        </w:rPr>
        <w:t xml:space="preserve">To avoid this situation, we can directly allocate host arrays in pinned memory using </w:t>
      </w:r>
      <w:r w:rsidRPr="003965FE">
        <w:rPr>
          <w:rFonts w:ascii="Times New Roman" w:hAnsi="Times New Roman" w:cs="Times New Roman"/>
          <w:color w:val="833C0B" w:themeColor="accent2" w:themeShade="80"/>
          <w:sz w:val="24"/>
          <w:szCs w:val="24"/>
        </w:rPr>
        <w:t>cudaMallocHost() or cudaHostAlloc ()</w:t>
      </w:r>
      <w:r>
        <w:rPr>
          <w:rFonts w:ascii="Times New Roman" w:hAnsi="Times New Roman" w:cs="Times New Roman"/>
          <w:color w:val="833C0B" w:themeColor="accent2" w:themeShade="80"/>
          <w:sz w:val="24"/>
          <w:szCs w:val="24"/>
        </w:rPr>
        <w:t xml:space="preserve"> </w:t>
      </w:r>
      <w:r>
        <w:rPr>
          <w:rFonts w:ascii="Times New Roman" w:hAnsi="Times New Roman" w:cs="Times New Roman"/>
          <w:sz w:val="24"/>
          <w:szCs w:val="24"/>
        </w:rPr>
        <w:t xml:space="preserve">and deallocate by using cudaFreeHost(). </w:t>
      </w:r>
    </w:p>
    <w:p w14:paraId="409C61CB" w14:textId="1E5BD2A3" w:rsidR="003965FE" w:rsidRDefault="003965FE" w:rsidP="003965FE">
      <w:pPr>
        <w:rPr>
          <w:rFonts w:ascii="Times New Roman" w:hAnsi="Times New Roman" w:cs="Times New Roman"/>
          <w:color w:val="833C0B" w:themeColor="accent2" w:themeShade="80"/>
          <w:sz w:val="24"/>
          <w:szCs w:val="24"/>
        </w:rPr>
      </w:pPr>
      <w:r w:rsidRPr="003965FE">
        <w:rPr>
          <w:rFonts w:ascii="Times New Roman" w:hAnsi="Times New Roman" w:cs="Times New Roman"/>
          <w:color w:val="833C0B" w:themeColor="accent2" w:themeShade="80"/>
          <w:sz w:val="24"/>
          <w:szCs w:val="24"/>
        </w:rPr>
        <w:t>cudaMallocHost((void**)&amp;matAP,</w:t>
      </w:r>
      <w:r w:rsidRPr="003965FE">
        <w:rPr>
          <w:rFonts w:ascii="Times New Roman" w:hAnsi="Times New Roman" w:cs="Times New Roman"/>
          <w:sz w:val="24"/>
          <w:szCs w:val="24"/>
        </w:rPr>
        <w:t>totalsize</w:t>
      </w:r>
      <w:r w:rsidRPr="003965FE">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br/>
      </w:r>
      <w:r w:rsidRPr="003965FE">
        <w:rPr>
          <w:rFonts w:ascii="Times New Roman" w:hAnsi="Times New Roman" w:cs="Times New Roman"/>
          <w:color w:val="833C0B" w:themeColor="accent2" w:themeShade="80"/>
          <w:sz w:val="24"/>
          <w:szCs w:val="24"/>
        </w:rPr>
        <w:t>cudaFreeHost(matAP);</w:t>
      </w:r>
    </w:p>
    <w:p w14:paraId="43AC7F5F" w14:textId="0BC80C1B" w:rsidR="003965FE" w:rsidRDefault="003965FE" w:rsidP="003965FE">
      <w:pPr>
        <w:rPr>
          <w:rFonts w:ascii="Times New Roman" w:hAnsi="Times New Roman" w:cs="Times New Roman"/>
          <w:sz w:val="24"/>
          <w:szCs w:val="24"/>
        </w:rPr>
      </w:pPr>
      <w:r>
        <w:rPr>
          <w:rFonts w:ascii="Times New Roman" w:hAnsi="Times New Roman" w:cs="Times New Roman"/>
          <w:sz w:val="24"/>
          <w:szCs w:val="24"/>
        </w:rPr>
        <w:t xml:space="preserve">Using cudaMallocHost may take some time to allocate memory. </w:t>
      </w:r>
    </w:p>
    <w:p w14:paraId="14852A46" w14:textId="53B37753" w:rsidR="003965FE" w:rsidRDefault="003965FE" w:rsidP="003965FE">
      <w:pPr>
        <w:rPr>
          <w:rFonts w:ascii="Times New Roman" w:hAnsi="Times New Roman" w:cs="Times New Roman"/>
          <w:sz w:val="24"/>
          <w:szCs w:val="24"/>
        </w:rPr>
      </w:pPr>
    </w:p>
    <w:p w14:paraId="26F59853" w14:textId="02F47B08" w:rsidR="003965FE" w:rsidRDefault="00312007" w:rsidP="003965FE">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27F8671" wp14:editId="2F399388">
            <wp:simplePos x="0" y="0"/>
            <wp:positionH relativeFrom="margin">
              <wp:posOffset>-635</wp:posOffset>
            </wp:positionH>
            <wp:positionV relativeFrom="paragraph">
              <wp:posOffset>665480</wp:posOffset>
            </wp:positionV>
            <wp:extent cx="6715125" cy="2381250"/>
            <wp:effectExtent l="0" t="0" r="9525" b="0"/>
            <wp:wrapTight wrapText="bothSides">
              <wp:wrapPolygon edited="0">
                <wp:start x="0" y="0"/>
                <wp:lineTo x="0" y="21427"/>
                <wp:lineTo x="21569" y="21427"/>
                <wp:lineTo x="215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FE">
        <w:rPr>
          <w:rFonts w:ascii="Times New Roman" w:hAnsi="Times New Roman" w:cs="Times New Roman"/>
          <w:sz w:val="24"/>
          <w:szCs w:val="24"/>
        </w:rPr>
        <w:t xml:space="preserve">If we implement all these </w:t>
      </w:r>
      <w:r>
        <w:rPr>
          <w:rFonts w:ascii="Times New Roman" w:hAnsi="Times New Roman" w:cs="Times New Roman"/>
          <w:sz w:val="24"/>
          <w:szCs w:val="24"/>
        </w:rPr>
        <w:t>conditions,</w:t>
      </w:r>
      <w:r w:rsidR="003965FE">
        <w:rPr>
          <w:rFonts w:ascii="Times New Roman" w:hAnsi="Times New Roman" w:cs="Times New Roman"/>
          <w:sz w:val="24"/>
          <w:szCs w:val="24"/>
        </w:rPr>
        <w:t xml:space="preserve"> we will be able to achieve communication-communication and computation-computation parallelism in multi-GPUS. </w:t>
      </w:r>
      <w:r>
        <w:rPr>
          <w:rFonts w:ascii="Times New Roman" w:hAnsi="Times New Roman" w:cs="Times New Roman"/>
          <w:sz w:val="24"/>
          <w:szCs w:val="24"/>
        </w:rPr>
        <w:t xml:space="preserve">The visual profiler will be shown below. </w:t>
      </w:r>
    </w:p>
    <w:p w14:paraId="17B4CAA9" w14:textId="15BAE5B7" w:rsidR="00312007" w:rsidRDefault="00312007">
      <w:pPr>
        <w:rPr>
          <w:rFonts w:ascii="Times New Roman" w:hAnsi="Times New Roman" w:cs="Times New Roman"/>
          <w:sz w:val="24"/>
          <w:szCs w:val="24"/>
        </w:rPr>
      </w:pPr>
    </w:p>
    <w:p w14:paraId="3E0B6B08" w14:textId="3159CCE3" w:rsidR="00312007" w:rsidRDefault="00312007">
      <w:pPr>
        <w:rPr>
          <w:rFonts w:ascii="Times New Roman" w:hAnsi="Times New Roman" w:cs="Times New Roman"/>
          <w:sz w:val="24"/>
          <w:szCs w:val="24"/>
        </w:rPr>
      </w:pPr>
      <w:r>
        <w:rPr>
          <w:rFonts w:ascii="Times New Roman" w:hAnsi="Times New Roman" w:cs="Times New Roman"/>
          <w:sz w:val="24"/>
          <w:szCs w:val="24"/>
        </w:rPr>
        <w:lastRenderedPageBreak/>
        <w:t>The code is available at,</w:t>
      </w:r>
      <w:r>
        <w:rPr>
          <w:rFonts w:ascii="Times New Roman" w:hAnsi="Times New Roman" w:cs="Times New Roman"/>
          <w:sz w:val="24"/>
          <w:szCs w:val="24"/>
        </w:rPr>
        <w:br/>
      </w:r>
      <w:hyperlink r:id="rId9" w:history="1">
        <w:r w:rsidRPr="00837326">
          <w:rPr>
            <w:rStyle w:val="Hyperlink"/>
            <w:rFonts w:ascii="Times New Roman" w:hAnsi="Times New Roman" w:cs="Times New Roman"/>
            <w:sz w:val="24"/>
            <w:szCs w:val="24"/>
          </w:rPr>
          <w:t>https://github.com/Ravishka123/Research-Multi-GPU/blob/master/Largest%20problem%20size/Largest2gpu.cu</w:t>
        </w:r>
      </w:hyperlink>
    </w:p>
    <w:p w14:paraId="5D15F4E8" w14:textId="2E615D52" w:rsidR="00312007" w:rsidRDefault="00312007">
      <w:pPr>
        <w:rPr>
          <w:rFonts w:ascii="Times New Roman" w:hAnsi="Times New Roman" w:cs="Times New Roman"/>
          <w:sz w:val="24"/>
          <w:szCs w:val="24"/>
        </w:rPr>
      </w:pPr>
    </w:p>
    <w:p w14:paraId="3307CEBE" w14:textId="4D932557" w:rsidR="00312007" w:rsidRDefault="00312007">
      <w:pPr>
        <w:rPr>
          <w:rFonts w:ascii="Times New Roman" w:hAnsi="Times New Roman" w:cs="Times New Roman"/>
          <w:sz w:val="24"/>
          <w:szCs w:val="24"/>
        </w:rPr>
      </w:pPr>
    </w:p>
    <w:p w14:paraId="210C5E0A" w14:textId="531A6D41" w:rsidR="00312007" w:rsidRDefault="00312007">
      <w:pPr>
        <w:rPr>
          <w:rFonts w:ascii="Times New Roman" w:hAnsi="Times New Roman" w:cs="Times New Roman"/>
          <w:b/>
          <w:bCs/>
          <w:sz w:val="24"/>
          <w:szCs w:val="24"/>
        </w:rPr>
      </w:pPr>
      <w:r w:rsidRPr="009D7DD9">
        <w:rPr>
          <w:rFonts w:ascii="Times New Roman" w:hAnsi="Times New Roman" w:cs="Times New Roman"/>
          <w:b/>
          <w:bCs/>
          <w:sz w:val="24"/>
          <w:szCs w:val="24"/>
        </w:rPr>
        <w:t>Pros and Cons identified in the project</w:t>
      </w:r>
    </w:p>
    <w:p w14:paraId="6134E567" w14:textId="77777777" w:rsidR="009D7DD9" w:rsidRDefault="009D7DD9" w:rsidP="009D7DD9">
      <w:pPr>
        <w:rPr>
          <w:rFonts w:ascii="Times New Roman" w:hAnsi="Times New Roman" w:cs="Times New Roman"/>
          <w:b/>
          <w:bCs/>
          <w:sz w:val="24"/>
          <w:szCs w:val="24"/>
        </w:rPr>
      </w:pPr>
      <w:r>
        <w:rPr>
          <w:rFonts w:ascii="Times New Roman" w:hAnsi="Times New Roman" w:cs="Times New Roman"/>
          <w:b/>
          <w:bCs/>
          <w:sz w:val="24"/>
          <w:szCs w:val="24"/>
        </w:rPr>
        <w:t>Pros:</w:t>
      </w:r>
    </w:p>
    <w:p w14:paraId="7E199EA6" w14:textId="41F14D72" w:rsidR="009D7DD9" w:rsidRPr="009D7DD9" w:rsidRDefault="009D7DD9" w:rsidP="009D7DD9">
      <w:pPr>
        <w:pStyle w:val="ListParagraph"/>
        <w:numPr>
          <w:ilvl w:val="0"/>
          <w:numId w:val="3"/>
        </w:numPr>
        <w:rPr>
          <w:rFonts w:ascii="Times New Roman" w:hAnsi="Times New Roman" w:cs="Times New Roman"/>
          <w:sz w:val="24"/>
          <w:szCs w:val="24"/>
        </w:rPr>
      </w:pPr>
      <w:r w:rsidRPr="009D7DD9">
        <w:rPr>
          <w:rFonts w:ascii="Times New Roman" w:hAnsi="Times New Roman" w:cs="Times New Roman"/>
          <w:sz w:val="24"/>
          <w:szCs w:val="24"/>
        </w:rPr>
        <w:t xml:space="preserve">The execution time for a task becomes more faster than using 1-GPU in large data sets. </w:t>
      </w:r>
    </w:p>
    <w:p w14:paraId="37E8380C" w14:textId="77777777" w:rsidR="009D7DD9" w:rsidRPr="009D7DD9" w:rsidRDefault="009D7DD9" w:rsidP="009D7DD9">
      <w:pPr>
        <w:numPr>
          <w:ilvl w:val="0"/>
          <w:numId w:val="2"/>
        </w:numPr>
        <w:rPr>
          <w:rFonts w:ascii="Times New Roman" w:hAnsi="Times New Roman" w:cs="Times New Roman"/>
          <w:sz w:val="24"/>
          <w:szCs w:val="24"/>
        </w:rPr>
      </w:pPr>
      <w:r w:rsidRPr="009D7DD9">
        <w:rPr>
          <w:rFonts w:ascii="Times New Roman" w:hAnsi="Times New Roman" w:cs="Times New Roman"/>
          <w:sz w:val="24"/>
          <w:szCs w:val="24"/>
        </w:rPr>
        <w:t xml:space="preserve">2 or more GPU’S can communicate with each other, reducing the time for communication between host-device </w:t>
      </w:r>
    </w:p>
    <w:p w14:paraId="62BAF402" w14:textId="77777777" w:rsidR="009D7DD9" w:rsidRPr="009D7DD9" w:rsidRDefault="009D7DD9" w:rsidP="009D7DD9">
      <w:pPr>
        <w:numPr>
          <w:ilvl w:val="0"/>
          <w:numId w:val="2"/>
        </w:numPr>
        <w:rPr>
          <w:rFonts w:ascii="Times New Roman" w:hAnsi="Times New Roman" w:cs="Times New Roman"/>
          <w:sz w:val="24"/>
          <w:szCs w:val="24"/>
        </w:rPr>
      </w:pPr>
      <w:r w:rsidRPr="009D7DD9">
        <w:rPr>
          <w:rFonts w:ascii="Times New Roman" w:hAnsi="Times New Roman" w:cs="Times New Roman"/>
          <w:sz w:val="24"/>
          <w:szCs w:val="24"/>
        </w:rPr>
        <w:t xml:space="preserve">Multi-GPUs can execute parallelly which optimized performance of the program </w:t>
      </w:r>
    </w:p>
    <w:p w14:paraId="392FCDCA" w14:textId="1AA669C4" w:rsidR="009D7DD9" w:rsidRDefault="009D7DD9" w:rsidP="009D7DD9">
      <w:pPr>
        <w:numPr>
          <w:ilvl w:val="0"/>
          <w:numId w:val="2"/>
        </w:numPr>
        <w:rPr>
          <w:rFonts w:ascii="Times New Roman" w:hAnsi="Times New Roman" w:cs="Times New Roman"/>
          <w:sz w:val="24"/>
          <w:szCs w:val="24"/>
        </w:rPr>
      </w:pPr>
      <w:r w:rsidRPr="009D7DD9">
        <w:rPr>
          <w:rFonts w:ascii="Times New Roman" w:hAnsi="Times New Roman" w:cs="Times New Roman"/>
          <w:sz w:val="24"/>
          <w:szCs w:val="24"/>
        </w:rPr>
        <w:t xml:space="preserve">Communication-communication and computation-computation parallelism can be achieved between GPUs.  </w:t>
      </w:r>
    </w:p>
    <w:p w14:paraId="7D343C19" w14:textId="4CF8F8DE" w:rsidR="009D7DD9" w:rsidRDefault="009D7DD9" w:rsidP="009D7DD9">
      <w:pPr>
        <w:rPr>
          <w:rFonts w:ascii="Times New Roman" w:hAnsi="Times New Roman" w:cs="Times New Roman"/>
          <w:sz w:val="24"/>
          <w:szCs w:val="24"/>
        </w:rPr>
      </w:pPr>
      <w:r>
        <w:rPr>
          <w:rFonts w:ascii="Times New Roman" w:hAnsi="Times New Roman" w:cs="Times New Roman"/>
          <w:sz w:val="24"/>
          <w:szCs w:val="24"/>
        </w:rPr>
        <w:t>Cons:</w:t>
      </w:r>
    </w:p>
    <w:p w14:paraId="4258D7EE" w14:textId="77777777" w:rsidR="009D7DD9" w:rsidRPr="009D7DD9" w:rsidRDefault="009D7DD9" w:rsidP="009D7DD9">
      <w:pPr>
        <w:numPr>
          <w:ilvl w:val="0"/>
          <w:numId w:val="4"/>
        </w:numPr>
        <w:rPr>
          <w:rFonts w:ascii="Times New Roman" w:hAnsi="Times New Roman" w:cs="Times New Roman"/>
          <w:sz w:val="24"/>
          <w:szCs w:val="24"/>
        </w:rPr>
      </w:pPr>
      <w:r w:rsidRPr="009D7DD9">
        <w:rPr>
          <w:rFonts w:ascii="Times New Roman" w:hAnsi="Times New Roman" w:cs="Times New Roman"/>
          <w:sz w:val="24"/>
          <w:szCs w:val="24"/>
        </w:rPr>
        <w:t>CudaMallocHost that would allocate memory in the host would take more time.</w:t>
      </w:r>
    </w:p>
    <w:p w14:paraId="65609269" w14:textId="5B6D0775" w:rsidR="009D7DD9" w:rsidRDefault="009D7DD9" w:rsidP="009D7DD9">
      <w:pPr>
        <w:numPr>
          <w:ilvl w:val="0"/>
          <w:numId w:val="4"/>
        </w:numPr>
        <w:rPr>
          <w:rFonts w:ascii="Times New Roman" w:hAnsi="Times New Roman" w:cs="Times New Roman"/>
          <w:sz w:val="24"/>
          <w:szCs w:val="24"/>
        </w:rPr>
      </w:pPr>
      <w:r w:rsidRPr="009D7DD9">
        <w:rPr>
          <w:rFonts w:ascii="Times New Roman" w:hAnsi="Times New Roman" w:cs="Times New Roman"/>
          <w:sz w:val="24"/>
          <w:szCs w:val="24"/>
        </w:rPr>
        <w:t>Power and energy for using Multi-GPUs is relatively higher than a single GPU</w:t>
      </w:r>
    </w:p>
    <w:p w14:paraId="00C3EC13" w14:textId="77443CD6" w:rsidR="009D7DD9" w:rsidRDefault="009D7DD9" w:rsidP="009D7DD9">
      <w:pPr>
        <w:rPr>
          <w:rFonts w:ascii="Times New Roman" w:hAnsi="Times New Roman" w:cs="Times New Roman"/>
          <w:sz w:val="24"/>
          <w:szCs w:val="24"/>
        </w:rPr>
      </w:pPr>
    </w:p>
    <w:p w14:paraId="0FDED6D5" w14:textId="72E45668" w:rsidR="009D7DD9" w:rsidRDefault="009D7DD9" w:rsidP="009D7DD9">
      <w:pPr>
        <w:rPr>
          <w:rFonts w:ascii="Times New Roman" w:hAnsi="Times New Roman" w:cs="Times New Roman"/>
          <w:sz w:val="24"/>
          <w:szCs w:val="24"/>
        </w:rPr>
      </w:pPr>
    </w:p>
    <w:p w14:paraId="3CD3DA5A" w14:textId="53B5E00D" w:rsidR="009D7DD9" w:rsidRDefault="009D7DD9" w:rsidP="009D7DD9">
      <w:pPr>
        <w:rPr>
          <w:rFonts w:ascii="Times New Roman" w:hAnsi="Times New Roman" w:cs="Times New Roman"/>
          <w:sz w:val="24"/>
          <w:szCs w:val="24"/>
        </w:rPr>
      </w:pPr>
      <w:r>
        <w:rPr>
          <w:rFonts w:ascii="Times New Roman" w:hAnsi="Times New Roman" w:cs="Times New Roman"/>
          <w:sz w:val="24"/>
          <w:szCs w:val="24"/>
        </w:rPr>
        <w:t>Performance Analysis,</w:t>
      </w:r>
    </w:p>
    <w:p w14:paraId="036121ED" w14:textId="15D5AC40" w:rsidR="009D7DD9" w:rsidRPr="009D7DD9" w:rsidRDefault="009D7DD9" w:rsidP="009D7DD9">
      <w:pPr>
        <w:rPr>
          <w:rFonts w:ascii="Times New Roman" w:hAnsi="Times New Roman" w:cs="Times New Roman"/>
          <w:sz w:val="24"/>
          <w:szCs w:val="24"/>
        </w:rPr>
      </w:pPr>
      <w:hyperlink r:id="rId10" w:history="1">
        <w:r w:rsidRPr="009D7DD9">
          <w:rPr>
            <w:rStyle w:val="Hyperlink"/>
            <w:rFonts w:ascii="Times New Roman" w:hAnsi="Times New Roman" w:cs="Times New Roman"/>
            <w:sz w:val="24"/>
            <w:szCs w:val="24"/>
          </w:rPr>
          <w:t>https://github.com/Ravishka123/Research-Multi-GPU/tree/master/Performance%20Analysis</w:t>
        </w:r>
      </w:hyperlink>
    </w:p>
    <w:p w14:paraId="06704DCB" w14:textId="77777777" w:rsidR="009D7DD9" w:rsidRPr="009D7DD9" w:rsidRDefault="009D7DD9" w:rsidP="009D7DD9">
      <w:pPr>
        <w:rPr>
          <w:rFonts w:ascii="Times New Roman" w:hAnsi="Times New Roman" w:cs="Times New Roman"/>
          <w:sz w:val="24"/>
          <w:szCs w:val="24"/>
        </w:rPr>
      </w:pPr>
    </w:p>
    <w:p w14:paraId="37DE3732" w14:textId="79F688C9" w:rsidR="009D7DD9" w:rsidRPr="009D7DD9" w:rsidRDefault="009D7DD9">
      <w:pPr>
        <w:rPr>
          <w:rFonts w:ascii="Times New Roman" w:hAnsi="Times New Roman" w:cs="Times New Roman"/>
          <w:sz w:val="24"/>
          <w:szCs w:val="24"/>
        </w:rPr>
      </w:pPr>
    </w:p>
    <w:p w14:paraId="27BFFB65" w14:textId="751BC77C" w:rsidR="00312007" w:rsidRDefault="00312007">
      <w:pPr>
        <w:rPr>
          <w:rFonts w:ascii="Times New Roman" w:hAnsi="Times New Roman" w:cs="Times New Roman"/>
          <w:sz w:val="24"/>
          <w:szCs w:val="24"/>
        </w:rPr>
      </w:pPr>
    </w:p>
    <w:p w14:paraId="45C0D1CA" w14:textId="113D0209" w:rsidR="00312007" w:rsidRDefault="00312007">
      <w:pPr>
        <w:rPr>
          <w:rFonts w:ascii="Times New Roman" w:hAnsi="Times New Roman" w:cs="Times New Roman"/>
          <w:sz w:val="24"/>
          <w:szCs w:val="24"/>
        </w:rPr>
      </w:pPr>
    </w:p>
    <w:p w14:paraId="6C83C9F7" w14:textId="6117C862" w:rsidR="00312007" w:rsidRDefault="009D7DD9">
      <w:pPr>
        <w:rPr>
          <w:rFonts w:ascii="Times New Roman" w:hAnsi="Times New Roman" w:cs="Times New Roman"/>
          <w:sz w:val="24"/>
          <w:szCs w:val="24"/>
        </w:rPr>
      </w:pPr>
      <w:r>
        <w:rPr>
          <w:rFonts w:ascii="Times New Roman" w:hAnsi="Times New Roman" w:cs="Times New Roman"/>
          <w:sz w:val="24"/>
          <w:szCs w:val="24"/>
        </w:rPr>
        <w:t>Other information,</w:t>
      </w:r>
    </w:p>
    <w:p w14:paraId="686F4B83" w14:textId="042604B4" w:rsidR="009D7DD9" w:rsidRDefault="009D7DD9">
      <w:pPr>
        <w:rPr>
          <w:rFonts w:ascii="Times New Roman" w:hAnsi="Times New Roman" w:cs="Times New Roman"/>
          <w:sz w:val="24"/>
          <w:szCs w:val="24"/>
        </w:rPr>
      </w:pPr>
      <w:r>
        <w:rPr>
          <w:rFonts w:ascii="Times New Roman" w:hAnsi="Times New Roman" w:cs="Times New Roman"/>
          <w:sz w:val="24"/>
          <w:szCs w:val="24"/>
        </w:rPr>
        <w:t xml:space="preserve">Multi-GPUs can communicate between each other using peer to peer data transfers and accessing another GPU’s addresses. </w:t>
      </w:r>
    </w:p>
    <w:p w14:paraId="418F1507" w14:textId="66B915CA" w:rsidR="009D7DD9" w:rsidRDefault="009D7DD9">
      <w:pPr>
        <w:rPr>
          <w:rFonts w:ascii="Times New Roman" w:hAnsi="Times New Roman" w:cs="Times New Roman"/>
          <w:sz w:val="24"/>
          <w:szCs w:val="24"/>
        </w:rPr>
      </w:pPr>
      <w:hyperlink r:id="rId11" w:history="1">
        <w:r w:rsidRPr="009D7DD9">
          <w:rPr>
            <w:rStyle w:val="Hyperlink"/>
            <w:rFonts w:ascii="Times New Roman" w:hAnsi="Times New Roman" w:cs="Times New Roman"/>
            <w:sz w:val="24"/>
            <w:szCs w:val="24"/>
          </w:rPr>
          <w:t>https://www.nvidia.com/docs/IO/116711/sc11-multi-gpu.pdf</w:t>
        </w:r>
      </w:hyperlink>
    </w:p>
    <w:p w14:paraId="6585DB45" w14:textId="59B56021" w:rsidR="009D7DD9" w:rsidRDefault="009D7DD9">
      <w:pPr>
        <w:rPr>
          <w:rFonts w:ascii="Times New Roman" w:hAnsi="Times New Roman" w:cs="Times New Roman"/>
          <w:sz w:val="24"/>
          <w:szCs w:val="24"/>
        </w:rPr>
      </w:pPr>
      <w:hyperlink r:id="rId12" w:history="1">
        <w:r w:rsidRPr="009D7DD9">
          <w:rPr>
            <w:rStyle w:val="Hyperlink"/>
            <w:rFonts w:ascii="Times New Roman" w:hAnsi="Times New Roman" w:cs="Times New Roman"/>
            <w:sz w:val="24"/>
            <w:szCs w:val="24"/>
          </w:rPr>
          <w:t>http://on-demand.gputechconf.com/gtc/2012/presentations/S0515-GTC2012-Multi-GPU-Programming.pdf</w:t>
        </w:r>
      </w:hyperlink>
    </w:p>
    <w:p w14:paraId="1E35C06F" w14:textId="01A4E4FE" w:rsidR="009D7DD9" w:rsidRDefault="009D7DD9">
      <w:pPr>
        <w:rPr>
          <w:rFonts w:ascii="Times New Roman" w:hAnsi="Times New Roman" w:cs="Times New Roman"/>
          <w:sz w:val="24"/>
          <w:szCs w:val="24"/>
        </w:rPr>
      </w:pPr>
    </w:p>
    <w:p w14:paraId="2DF198BA" w14:textId="287CD0BE" w:rsidR="00FA5184" w:rsidRDefault="00FA5184">
      <w:pPr>
        <w:rPr>
          <w:rFonts w:ascii="Times New Roman" w:hAnsi="Times New Roman" w:cs="Times New Roman"/>
          <w:sz w:val="24"/>
          <w:szCs w:val="24"/>
        </w:rPr>
      </w:pPr>
    </w:p>
    <w:p w14:paraId="59728FC6" w14:textId="34E1D048" w:rsidR="00FA5184" w:rsidRDefault="00FA5184">
      <w:pPr>
        <w:rPr>
          <w:rFonts w:ascii="Times New Roman" w:hAnsi="Times New Roman" w:cs="Times New Roman"/>
          <w:sz w:val="24"/>
          <w:szCs w:val="24"/>
        </w:rPr>
      </w:pPr>
      <w:r>
        <w:rPr>
          <w:rFonts w:ascii="Times New Roman" w:hAnsi="Times New Roman" w:cs="Times New Roman"/>
          <w:sz w:val="24"/>
          <w:szCs w:val="24"/>
        </w:rPr>
        <w:t>CUDA Thread Indexing cheat sheet</w:t>
      </w:r>
      <w:r>
        <w:rPr>
          <w:rFonts w:ascii="Times New Roman" w:hAnsi="Times New Roman" w:cs="Times New Roman"/>
          <w:sz w:val="24"/>
          <w:szCs w:val="24"/>
        </w:rPr>
        <w:br/>
      </w:r>
      <w:hyperlink r:id="rId13" w:history="1">
        <w:r w:rsidRPr="00FA5184">
          <w:rPr>
            <w:rStyle w:val="Hyperlink"/>
            <w:rFonts w:ascii="Times New Roman" w:hAnsi="Times New Roman" w:cs="Times New Roman"/>
            <w:sz w:val="24"/>
            <w:szCs w:val="24"/>
          </w:rPr>
          <w:t>https://cs.calvin.edu/courses/cs/374/CUDA/CUDA-Thread-Indexing-Cheatsheet.pdf</w:t>
        </w:r>
      </w:hyperlink>
    </w:p>
    <w:sectPr w:rsidR="00FA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166E1"/>
    <w:multiLevelType w:val="hybridMultilevel"/>
    <w:tmpl w:val="1BCE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E1DD9"/>
    <w:multiLevelType w:val="hybridMultilevel"/>
    <w:tmpl w:val="A3A816F6"/>
    <w:lvl w:ilvl="0" w:tplc="4E98B5DE">
      <w:start w:val="1"/>
      <w:numFmt w:val="bullet"/>
      <w:lvlText w:val="•"/>
      <w:lvlJc w:val="left"/>
      <w:pPr>
        <w:tabs>
          <w:tab w:val="num" w:pos="720"/>
        </w:tabs>
        <w:ind w:left="720" w:hanging="360"/>
      </w:pPr>
      <w:rPr>
        <w:rFonts w:ascii="Arial" w:hAnsi="Arial" w:hint="default"/>
      </w:rPr>
    </w:lvl>
    <w:lvl w:ilvl="1" w:tplc="7BB2EF4E" w:tentative="1">
      <w:start w:val="1"/>
      <w:numFmt w:val="bullet"/>
      <w:lvlText w:val="•"/>
      <w:lvlJc w:val="left"/>
      <w:pPr>
        <w:tabs>
          <w:tab w:val="num" w:pos="1440"/>
        </w:tabs>
        <w:ind w:left="1440" w:hanging="360"/>
      </w:pPr>
      <w:rPr>
        <w:rFonts w:ascii="Arial" w:hAnsi="Arial" w:hint="default"/>
      </w:rPr>
    </w:lvl>
    <w:lvl w:ilvl="2" w:tplc="35185BB4" w:tentative="1">
      <w:start w:val="1"/>
      <w:numFmt w:val="bullet"/>
      <w:lvlText w:val="•"/>
      <w:lvlJc w:val="left"/>
      <w:pPr>
        <w:tabs>
          <w:tab w:val="num" w:pos="2160"/>
        </w:tabs>
        <w:ind w:left="2160" w:hanging="360"/>
      </w:pPr>
      <w:rPr>
        <w:rFonts w:ascii="Arial" w:hAnsi="Arial" w:hint="default"/>
      </w:rPr>
    </w:lvl>
    <w:lvl w:ilvl="3" w:tplc="897AA9B8" w:tentative="1">
      <w:start w:val="1"/>
      <w:numFmt w:val="bullet"/>
      <w:lvlText w:val="•"/>
      <w:lvlJc w:val="left"/>
      <w:pPr>
        <w:tabs>
          <w:tab w:val="num" w:pos="2880"/>
        </w:tabs>
        <w:ind w:left="2880" w:hanging="360"/>
      </w:pPr>
      <w:rPr>
        <w:rFonts w:ascii="Arial" w:hAnsi="Arial" w:hint="default"/>
      </w:rPr>
    </w:lvl>
    <w:lvl w:ilvl="4" w:tplc="6DE432D4" w:tentative="1">
      <w:start w:val="1"/>
      <w:numFmt w:val="bullet"/>
      <w:lvlText w:val="•"/>
      <w:lvlJc w:val="left"/>
      <w:pPr>
        <w:tabs>
          <w:tab w:val="num" w:pos="3600"/>
        </w:tabs>
        <w:ind w:left="3600" w:hanging="360"/>
      </w:pPr>
      <w:rPr>
        <w:rFonts w:ascii="Arial" w:hAnsi="Arial" w:hint="default"/>
      </w:rPr>
    </w:lvl>
    <w:lvl w:ilvl="5" w:tplc="469419B0" w:tentative="1">
      <w:start w:val="1"/>
      <w:numFmt w:val="bullet"/>
      <w:lvlText w:val="•"/>
      <w:lvlJc w:val="left"/>
      <w:pPr>
        <w:tabs>
          <w:tab w:val="num" w:pos="4320"/>
        </w:tabs>
        <w:ind w:left="4320" w:hanging="360"/>
      </w:pPr>
      <w:rPr>
        <w:rFonts w:ascii="Arial" w:hAnsi="Arial" w:hint="default"/>
      </w:rPr>
    </w:lvl>
    <w:lvl w:ilvl="6" w:tplc="DF86C912" w:tentative="1">
      <w:start w:val="1"/>
      <w:numFmt w:val="bullet"/>
      <w:lvlText w:val="•"/>
      <w:lvlJc w:val="left"/>
      <w:pPr>
        <w:tabs>
          <w:tab w:val="num" w:pos="5040"/>
        </w:tabs>
        <w:ind w:left="5040" w:hanging="360"/>
      </w:pPr>
      <w:rPr>
        <w:rFonts w:ascii="Arial" w:hAnsi="Arial" w:hint="default"/>
      </w:rPr>
    </w:lvl>
    <w:lvl w:ilvl="7" w:tplc="5F025C92" w:tentative="1">
      <w:start w:val="1"/>
      <w:numFmt w:val="bullet"/>
      <w:lvlText w:val="•"/>
      <w:lvlJc w:val="left"/>
      <w:pPr>
        <w:tabs>
          <w:tab w:val="num" w:pos="5760"/>
        </w:tabs>
        <w:ind w:left="5760" w:hanging="360"/>
      </w:pPr>
      <w:rPr>
        <w:rFonts w:ascii="Arial" w:hAnsi="Arial" w:hint="default"/>
      </w:rPr>
    </w:lvl>
    <w:lvl w:ilvl="8" w:tplc="E286F3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C3409B"/>
    <w:multiLevelType w:val="hybridMultilevel"/>
    <w:tmpl w:val="83CC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B5B62"/>
    <w:multiLevelType w:val="hybridMultilevel"/>
    <w:tmpl w:val="EAE4D466"/>
    <w:lvl w:ilvl="0" w:tplc="EAFEABCC">
      <w:start w:val="1"/>
      <w:numFmt w:val="bullet"/>
      <w:lvlText w:val="•"/>
      <w:lvlJc w:val="left"/>
      <w:pPr>
        <w:tabs>
          <w:tab w:val="num" w:pos="720"/>
        </w:tabs>
        <w:ind w:left="720" w:hanging="360"/>
      </w:pPr>
      <w:rPr>
        <w:rFonts w:ascii="Arial" w:hAnsi="Arial" w:hint="default"/>
      </w:rPr>
    </w:lvl>
    <w:lvl w:ilvl="1" w:tplc="1ACEB200" w:tentative="1">
      <w:start w:val="1"/>
      <w:numFmt w:val="bullet"/>
      <w:lvlText w:val="•"/>
      <w:lvlJc w:val="left"/>
      <w:pPr>
        <w:tabs>
          <w:tab w:val="num" w:pos="1440"/>
        </w:tabs>
        <w:ind w:left="1440" w:hanging="360"/>
      </w:pPr>
      <w:rPr>
        <w:rFonts w:ascii="Arial" w:hAnsi="Arial" w:hint="default"/>
      </w:rPr>
    </w:lvl>
    <w:lvl w:ilvl="2" w:tplc="39F00B02" w:tentative="1">
      <w:start w:val="1"/>
      <w:numFmt w:val="bullet"/>
      <w:lvlText w:val="•"/>
      <w:lvlJc w:val="left"/>
      <w:pPr>
        <w:tabs>
          <w:tab w:val="num" w:pos="2160"/>
        </w:tabs>
        <w:ind w:left="2160" w:hanging="360"/>
      </w:pPr>
      <w:rPr>
        <w:rFonts w:ascii="Arial" w:hAnsi="Arial" w:hint="default"/>
      </w:rPr>
    </w:lvl>
    <w:lvl w:ilvl="3" w:tplc="933837D6" w:tentative="1">
      <w:start w:val="1"/>
      <w:numFmt w:val="bullet"/>
      <w:lvlText w:val="•"/>
      <w:lvlJc w:val="left"/>
      <w:pPr>
        <w:tabs>
          <w:tab w:val="num" w:pos="2880"/>
        </w:tabs>
        <w:ind w:left="2880" w:hanging="360"/>
      </w:pPr>
      <w:rPr>
        <w:rFonts w:ascii="Arial" w:hAnsi="Arial" w:hint="default"/>
      </w:rPr>
    </w:lvl>
    <w:lvl w:ilvl="4" w:tplc="8208EAE2" w:tentative="1">
      <w:start w:val="1"/>
      <w:numFmt w:val="bullet"/>
      <w:lvlText w:val="•"/>
      <w:lvlJc w:val="left"/>
      <w:pPr>
        <w:tabs>
          <w:tab w:val="num" w:pos="3600"/>
        </w:tabs>
        <w:ind w:left="3600" w:hanging="360"/>
      </w:pPr>
      <w:rPr>
        <w:rFonts w:ascii="Arial" w:hAnsi="Arial" w:hint="default"/>
      </w:rPr>
    </w:lvl>
    <w:lvl w:ilvl="5" w:tplc="81482400" w:tentative="1">
      <w:start w:val="1"/>
      <w:numFmt w:val="bullet"/>
      <w:lvlText w:val="•"/>
      <w:lvlJc w:val="left"/>
      <w:pPr>
        <w:tabs>
          <w:tab w:val="num" w:pos="4320"/>
        </w:tabs>
        <w:ind w:left="4320" w:hanging="360"/>
      </w:pPr>
      <w:rPr>
        <w:rFonts w:ascii="Arial" w:hAnsi="Arial" w:hint="default"/>
      </w:rPr>
    </w:lvl>
    <w:lvl w:ilvl="6" w:tplc="72C0CA68" w:tentative="1">
      <w:start w:val="1"/>
      <w:numFmt w:val="bullet"/>
      <w:lvlText w:val="•"/>
      <w:lvlJc w:val="left"/>
      <w:pPr>
        <w:tabs>
          <w:tab w:val="num" w:pos="5040"/>
        </w:tabs>
        <w:ind w:left="5040" w:hanging="360"/>
      </w:pPr>
      <w:rPr>
        <w:rFonts w:ascii="Arial" w:hAnsi="Arial" w:hint="default"/>
      </w:rPr>
    </w:lvl>
    <w:lvl w:ilvl="7" w:tplc="83F82856" w:tentative="1">
      <w:start w:val="1"/>
      <w:numFmt w:val="bullet"/>
      <w:lvlText w:val="•"/>
      <w:lvlJc w:val="left"/>
      <w:pPr>
        <w:tabs>
          <w:tab w:val="num" w:pos="5760"/>
        </w:tabs>
        <w:ind w:left="5760" w:hanging="360"/>
      </w:pPr>
      <w:rPr>
        <w:rFonts w:ascii="Arial" w:hAnsi="Arial" w:hint="default"/>
      </w:rPr>
    </w:lvl>
    <w:lvl w:ilvl="8" w:tplc="D270955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21"/>
    <w:rsid w:val="001A5A09"/>
    <w:rsid w:val="00312007"/>
    <w:rsid w:val="00381221"/>
    <w:rsid w:val="003965FE"/>
    <w:rsid w:val="004D3C62"/>
    <w:rsid w:val="0097049F"/>
    <w:rsid w:val="00996531"/>
    <w:rsid w:val="009D7DD9"/>
    <w:rsid w:val="00FA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C732"/>
  <w15:chartTrackingRefBased/>
  <w15:docId w15:val="{09E5104B-5FC9-4109-A78A-860DCDA8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221"/>
    <w:pPr>
      <w:ind w:left="720"/>
      <w:contextualSpacing/>
    </w:pPr>
  </w:style>
  <w:style w:type="character" w:styleId="Hyperlink">
    <w:name w:val="Hyperlink"/>
    <w:basedOn w:val="DefaultParagraphFont"/>
    <w:uiPriority w:val="99"/>
    <w:unhideWhenUsed/>
    <w:rsid w:val="00996531"/>
    <w:rPr>
      <w:color w:val="0000FF"/>
      <w:u w:val="single"/>
    </w:rPr>
  </w:style>
  <w:style w:type="character" w:styleId="UnresolvedMention">
    <w:name w:val="Unresolved Mention"/>
    <w:basedOn w:val="DefaultParagraphFont"/>
    <w:uiPriority w:val="99"/>
    <w:semiHidden/>
    <w:unhideWhenUsed/>
    <w:rsid w:val="00312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696915">
      <w:bodyDiv w:val="1"/>
      <w:marLeft w:val="0"/>
      <w:marRight w:val="0"/>
      <w:marTop w:val="0"/>
      <w:marBottom w:val="0"/>
      <w:divBdr>
        <w:top w:val="none" w:sz="0" w:space="0" w:color="auto"/>
        <w:left w:val="none" w:sz="0" w:space="0" w:color="auto"/>
        <w:bottom w:val="none" w:sz="0" w:space="0" w:color="auto"/>
        <w:right w:val="none" w:sz="0" w:space="0" w:color="auto"/>
      </w:divBdr>
      <w:divsChild>
        <w:div w:id="1871844588">
          <w:marLeft w:val="720"/>
          <w:marRight w:val="0"/>
          <w:marTop w:val="240"/>
          <w:marBottom w:val="40"/>
          <w:divBdr>
            <w:top w:val="none" w:sz="0" w:space="0" w:color="auto"/>
            <w:left w:val="none" w:sz="0" w:space="0" w:color="auto"/>
            <w:bottom w:val="none" w:sz="0" w:space="0" w:color="auto"/>
            <w:right w:val="none" w:sz="0" w:space="0" w:color="auto"/>
          </w:divBdr>
        </w:div>
        <w:div w:id="369454340">
          <w:marLeft w:val="720"/>
          <w:marRight w:val="0"/>
          <w:marTop w:val="240"/>
          <w:marBottom w:val="40"/>
          <w:divBdr>
            <w:top w:val="none" w:sz="0" w:space="0" w:color="auto"/>
            <w:left w:val="none" w:sz="0" w:space="0" w:color="auto"/>
            <w:bottom w:val="none" w:sz="0" w:space="0" w:color="auto"/>
            <w:right w:val="none" w:sz="0" w:space="0" w:color="auto"/>
          </w:divBdr>
        </w:div>
      </w:divsChild>
    </w:div>
    <w:div w:id="1860661450">
      <w:bodyDiv w:val="1"/>
      <w:marLeft w:val="0"/>
      <w:marRight w:val="0"/>
      <w:marTop w:val="0"/>
      <w:marBottom w:val="0"/>
      <w:divBdr>
        <w:top w:val="none" w:sz="0" w:space="0" w:color="auto"/>
        <w:left w:val="none" w:sz="0" w:space="0" w:color="auto"/>
        <w:bottom w:val="none" w:sz="0" w:space="0" w:color="auto"/>
        <w:right w:val="none" w:sz="0" w:space="0" w:color="auto"/>
      </w:divBdr>
      <w:divsChild>
        <w:div w:id="785126082">
          <w:marLeft w:val="720"/>
          <w:marRight w:val="0"/>
          <w:marTop w:val="240"/>
          <w:marBottom w:val="40"/>
          <w:divBdr>
            <w:top w:val="none" w:sz="0" w:space="0" w:color="auto"/>
            <w:left w:val="none" w:sz="0" w:space="0" w:color="auto"/>
            <w:bottom w:val="none" w:sz="0" w:space="0" w:color="auto"/>
            <w:right w:val="none" w:sz="0" w:space="0" w:color="auto"/>
          </w:divBdr>
        </w:div>
        <w:div w:id="1005089781">
          <w:marLeft w:val="720"/>
          <w:marRight w:val="0"/>
          <w:marTop w:val="240"/>
          <w:marBottom w:val="40"/>
          <w:divBdr>
            <w:top w:val="none" w:sz="0" w:space="0" w:color="auto"/>
            <w:left w:val="none" w:sz="0" w:space="0" w:color="auto"/>
            <w:bottom w:val="none" w:sz="0" w:space="0" w:color="auto"/>
            <w:right w:val="none" w:sz="0" w:space="0" w:color="auto"/>
          </w:divBdr>
        </w:div>
        <w:div w:id="556235672">
          <w:marLeft w:val="720"/>
          <w:marRight w:val="0"/>
          <w:marTop w:val="240"/>
          <w:marBottom w:val="40"/>
          <w:divBdr>
            <w:top w:val="none" w:sz="0" w:space="0" w:color="auto"/>
            <w:left w:val="none" w:sz="0" w:space="0" w:color="auto"/>
            <w:bottom w:val="none" w:sz="0" w:space="0" w:color="auto"/>
            <w:right w:val="none" w:sz="0" w:space="0" w:color="auto"/>
          </w:divBdr>
        </w:div>
        <w:div w:id="1890995502">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calvin.edu/courses/cs/374/CUDA/CUDA-Thread-Indexing-Cheatsheet.pdf" TargetMode="External"/><Relationship Id="rId3" Type="http://schemas.openxmlformats.org/officeDocument/2006/relationships/settings" Target="settings.xml"/><Relationship Id="rId7" Type="http://schemas.openxmlformats.org/officeDocument/2006/relationships/hyperlink" Target="https://developer.nvidia.com/blog/how-optimize-data-transfers-cuda-cc/" TargetMode="External"/><Relationship Id="rId12" Type="http://schemas.openxmlformats.org/officeDocument/2006/relationships/hyperlink" Target="http://on-demand.gputechconf.com/gtc/2012/presentations/S0515-GTC2012-Multi-GPU-Programm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demand.gputechconf.com/gtc/2014/presentations/S4158-cuda-streams-best-practices-common-pitfalls.pdf" TargetMode="External"/><Relationship Id="rId11" Type="http://schemas.openxmlformats.org/officeDocument/2006/relationships/hyperlink" Target="https://www.nvidia.com/docs/IO/116711/sc11-multi-gpu.pdf" TargetMode="External"/><Relationship Id="rId5" Type="http://schemas.openxmlformats.org/officeDocument/2006/relationships/hyperlink" Target="https://developer.nvidia.com/blog/how-overlap-data-transfers-cuda-cc/" TargetMode="External"/><Relationship Id="rId15" Type="http://schemas.openxmlformats.org/officeDocument/2006/relationships/theme" Target="theme/theme1.xml"/><Relationship Id="rId10" Type="http://schemas.openxmlformats.org/officeDocument/2006/relationships/hyperlink" Target="https://github.com/Ravishka123/Research-Multi-GPU/tree/master/Performance%20Analysis" TargetMode="External"/><Relationship Id="rId4" Type="http://schemas.openxmlformats.org/officeDocument/2006/relationships/webSettings" Target="webSettings.xml"/><Relationship Id="rId9" Type="http://schemas.openxmlformats.org/officeDocument/2006/relationships/hyperlink" Target="https://github.com/Ravishka123/Research-Multi-GPU/blob/master/Largest%20problem%20size/Largest2gpu.c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1</cp:revision>
  <dcterms:created xsi:type="dcterms:W3CDTF">2020-07-09T15:22:00Z</dcterms:created>
  <dcterms:modified xsi:type="dcterms:W3CDTF">2020-07-09T16:42:00Z</dcterms:modified>
</cp:coreProperties>
</file>