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60C4" w14:textId="42F74405" w:rsidR="004828EE" w:rsidRPr="004828EE" w:rsidRDefault="004828EE" w:rsidP="000039DC">
      <w:pPr>
        <w:spacing w:after="0"/>
        <w:jc w:val="center"/>
        <w:rPr>
          <w:rFonts w:asciiTheme="majorHAnsi" w:hAnsiTheme="majorHAnsi" w:cstheme="majorHAnsi"/>
          <w:color w:val="4472C4" w:themeColor="accent1"/>
          <w:sz w:val="44"/>
          <w:szCs w:val="44"/>
        </w:rPr>
      </w:pPr>
      <w:r w:rsidRPr="004828EE">
        <w:rPr>
          <w:rFonts w:asciiTheme="majorHAnsi" w:hAnsiTheme="majorHAnsi" w:cstheme="majorHAnsi"/>
          <w:color w:val="4472C4" w:themeColor="accent1"/>
          <w:sz w:val="44"/>
          <w:szCs w:val="44"/>
        </w:rPr>
        <w:t>CS 6350-001 Fall 2023</w:t>
      </w:r>
    </w:p>
    <w:p w14:paraId="181AFA5B" w14:textId="4E2BC678" w:rsidR="007B1EE0" w:rsidRDefault="004828EE" w:rsidP="000039DC">
      <w:pPr>
        <w:jc w:val="center"/>
        <w:rPr>
          <w:color w:val="4472C4" w:themeColor="accent1"/>
          <w:sz w:val="44"/>
          <w:szCs w:val="44"/>
        </w:rPr>
      </w:pPr>
      <w:r w:rsidRPr="004828EE">
        <w:rPr>
          <w:color w:val="4472C4" w:themeColor="accent1"/>
          <w:sz w:val="44"/>
          <w:szCs w:val="44"/>
        </w:rPr>
        <w:t xml:space="preserve">Final Report on </w:t>
      </w:r>
      <w:r w:rsidR="007B1EE0" w:rsidRPr="007B1EE0">
        <w:rPr>
          <w:color w:val="4472C4" w:themeColor="accent1"/>
          <w:sz w:val="44"/>
          <w:szCs w:val="44"/>
        </w:rPr>
        <w:t xml:space="preserve">Prediction </w:t>
      </w:r>
      <w:r w:rsidR="007B1EE0">
        <w:rPr>
          <w:color w:val="4472C4" w:themeColor="accent1"/>
          <w:sz w:val="44"/>
          <w:szCs w:val="44"/>
        </w:rPr>
        <w:t>of</w:t>
      </w:r>
      <w:r w:rsidR="007B1EE0" w:rsidRPr="007B1EE0">
        <w:rPr>
          <w:color w:val="4472C4" w:themeColor="accent1"/>
          <w:sz w:val="44"/>
          <w:szCs w:val="44"/>
        </w:rPr>
        <w:t xml:space="preserve"> Mineral Grades using Random Forest from </w:t>
      </w:r>
      <w:r w:rsidR="007B1EE0">
        <w:rPr>
          <w:color w:val="4472C4" w:themeColor="accent1"/>
          <w:sz w:val="44"/>
          <w:szCs w:val="44"/>
        </w:rPr>
        <w:t>G</w:t>
      </w:r>
      <w:r w:rsidR="007B1EE0" w:rsidRPr="007B1EE0">
        <w:rPr>
          <w:color w:val="4472C4" w:themeColor="accent1"/>
          <w:sz w:val="44"/>
          <w:szCs w:val="44"/>
        </w:rPr>
        <w:t xml:space="preserve">eological </w:t>
      </w:r>
      <w:r w:rsidR="007B1EE0">
        <w:rPr>
          <w:color w:val="4472C4" w:themeColor="accent1"/>
          <w:sz w:val="44"/>
          <w:szCs w:val="44"/>
        </w:rPr>
        <w:t>D</w:t>
      </w:r>
      <w:r w:rsidR="007B1EE0" w:rsidRPr="007B1EE0">
        <w:rPr>
          <w:color w:val="4472C4" w:themeColor="accent1"/>
          <w:sz w:val="44"/>
          <w:szCs w:val="44"/>
        </w:rPr>
        <w:t xml:space="preserve">rilling </w:t>
      </w:r>
      <w:r w:rsidR="00D55393" w:rsidRPr="007B1EE0">
        <w:rPr>
          <w:color w:val="4472C4" w:themeColor="accent1"/>
          <w:sz w:val="44"/>
          <w:szCs w:val="44"/>
        </w:rPr>
        <w:t>data.</w:t>
      </w:r>
    </w:p>
    <w:p w14:paraId="75FC79AA" w14:textId="08B6021B" w:rsidR="00D55393" w:rsidRDefault="005D1426" w:rsidP="007C5C5E">
      <w:pPr>
        <w:jc w:val="center"/>
      </w:pPr>
      <w:r>
        <w:t>(</w:t>
      </w:r>
      <w:r w:rsidRPr="00D94FAF">
        <w:rPr>
          <w:b/>
          <w:bCs/>
        </w:rPr>
        <w:t>Team Members</w:t>
      </w:r>
      <w:r>
        <w:t xml:space="preserve">: Ishmael </w:t>
      </w:r>
      <w:proofErr w:type="spellStart"/>
      <w:r>
        <w:t>Anafo</w:t>
      </w:r>
      <w:proofErr w:type="spellEnd"/>
      <w:r>
        <w:t xml:space="preserve"> &amp; Raviteja Tatikonda)</w:t>
      </w:r>
    </w:p>
    <w:p w14:paraId="6D6E1D64" w14:textId="361039EB" w:rsidR="005143C2" w:rsidRPr="004069C1" w:rsidRDefault="004069C1" w:rsidP="004069C1">
      <w:pPr>
        <w:jc w:val="center"/>
      </w:pPr>
      <w:r w:rsidRPr="004069C1">
        <w:t xml:space="preserve">GitHub Link: </w:t>
      </w:r>
      <w:hyperlink r:id="rId7" w:history="1">
        <w:r w:rsidRPr="004069C1">
          <w:rPr>
            <w:rStyle w:val="Hyperlink"/>
          </w:rPr>
          <w:t>https://github.com/Raviteja-py/CS5350-6350-Machine_Learning_Fall23/tree/main/Final%20Project</w:t>
        </w:r>
      </w:hyperlink>
    </w:p>
    <w:p w14:paraId="6B91B782" w14:textId="77777777" w:rsidR="000039DC" w:rsidRDefault="000039DC" w:rsidP="00EA3104">
      <w:pPr>
        <w:jc w:val="both"/>
        <w:rPr>
          <w:b/>
          <w:bCs/>
          <w:color w:val="000000" w:themeColor="text1"/>
          <w:sz w:val="24"/>
          <w:szCs w:val="24"/>
        </w:rPr>
      </w:pPr>
    </w:p>
    <w:p w14:paraId="79B7216E" w14:textId="568947BB" w:rsidR="007B1EE0" w:rsidRPr="007B1EE0" w:rsidRDefault="007B1EE0" w:rsidP="00EA3104">
      <w:pPr>
        <w:jc w:val="both"/>
        <w:rPr>
          <w:b/>
          <w:bCs/>
          <w:color w:val="000000" w:themeColor="text1"/>
          <w:sz w:val="24"/>
          <w:szCs w:val="24"/>
        </w:rPr>
      </w:pPr>
      <w:r w:rsidRPr="007B1EE0">
        <w:rPr>
          <w:b/>
          <w:bCs/>
          <w:color w:val="000000" w:themeColor="text1"/>
          <w:sz w:val="24"/>
          <w:szCs w:val="24"/>
        </w:rPr>
        <w:t>Problem Definition</w:t>
      </w:r>
      <w:r>
        <w:rPr>
          <w:b/>
          <w:bCs/>
          <w:color w:val="000000" w:themeColor="text1"/>
          <w:sz w:val="24"/>
          <w:szCs w:val="24"/>
        </w:rPr>
        <w:t>:</w:t>
      </w:r>
    </w:p>
    <w:p w14:paraId="58FF6550" w14:textId="47C7DCAF" w:rsidR="00541B04" w:rsidRDefault="00541B04" w:rsidP="00EA3104">
      <w:pPr>
        <w:jc w:val="both"/>
        <w:rPr>
          <w:color w:val="000000" w:themeColor="text1"/>
        </w:rPr>
      </w:pPr>
      <w:r w:rsidRPr="00541B04">
        <w:rPr>
          <w:color w:val="000000" w:themeColor="text1"/>
        </w:rPr>
        <w:t>This proj</w:t>
      </w:r>
      <w:r w:rsidR="0019537C">
        <w:rPr>
          <w:color w:val="000000" w:themeColor="text1"/>
        </w:rPr>
        <w:t xml:space="preserve">ect focused on </w:t>
      </w:r>
      <w:r w:rsidRPr="00541B04">
        <w:rPr>
          <w:color w:val="000000" w:themeColor="text1"/>
        </w:rPr>
        <w:t>predicting gold mineral grades from geological drilling data. Gold grade refers to the concentration of gold within the ore, and accurately determining this is essential for profitable and sustainable mining operations. However, predicting gold grades is exceptionally challenging due to the complex, nonlinear, and varied nature of geological data.</w:t>
      </w:r>
    </w:p>
    <w:p w14:paraId="24D2F92A" w14:textId="27433971" w:rsidR="007B1EE0" w:rsidRPr="007B1EE0" w:rsidRDefault="007B1EE0" w:rsidP="00EA3104">
      <w:pPr>
        <w:jc w:val="both"/>
        <w:rPr>
          <w:b/>
          <w:bCs/>
          <w:color w:val="000000" w:themeColor="text1"/>
          <w:sz w:val="24"/>
          <w:szCs w:val="24"/>
        </w:rPr>
      </w:pPr>
      <w:r w:rsidRPr="007B1EE0">
        <w:rPr>
          <w:b/>
          <w:bCs/>
          <w:color w:val="000000" w:themeColor="text1"/>
          <w:sz w:val="24"/>
          <w:szCs w:val="24"/>
        </w:rPr>
        <w:t>Motivation</w:t>
      </w:r>
      <w:r>
        <w:rPr>
          <w:b/>
          <w:bCs/>
          <w:color w:val="000000" w:themeColor="text1"/>
          <w:sz w:val="24"/>
          <w:szCs w:val="24"/>
        </w:rPr>
        <w:t>:</w:t>
      </w:r>
    </w:p>
    <w:p w14:paraId="38E11B11" w14:textId="56B60427" w:rsidR="007B1EE0" w:rsidRPr="007B1EE0" w:rsidRDefault="007B1EE0" w:rsidP="00EA3104">
      <w:pPr>
        <w:jc w:val="both"/>
        <w:rPr>
          <w:color w:val="000000" w:themeColor="text1"/>
        </w:rPr>
      </w:pPr>
      <w:r w:rsidRPr="007B1EE0">
        <w:rPr>
          <w:color w:val="000000" w:themeColor="text1"/>
        </w:rPr>
        <w:t>The motivation behind this project is twofold:</w:t>
      </w:r>
    </w:p>
    <w:p w14:paraId="2ED83C0F" w14:textId="77777777" w:rsidR="007B1EE0" w:rsidRDefault="007B1EE0" w:rsidP="00EA3104">
      <w:pPr>
        <w:pStyle w:val="ListParagraph"/>
        <w:numPr>
          <w:ilvl w:val="0"/>
          <w:numId w:val="1"/>
        </w:numPr>
        <w:jc w:val="both"/>
        <w:rPr>
          <w:color w:val="000000" w:themeColor="text1"/>
        </w:rPr>
      </w:pPr>
      <w:r w:rsidRPr="007B1EE0">
        <w:rPr>
          <w:i/>
          <w:iCs/>
          <w:color w:val="000000" w:themeColor="text1"/>
        </w:rPr>
        <w:t>Economic and Environmental Impact:</w:t>
      </w:r>
      <w:r w:rsidRPr="007B1EE0">
        <w:rPr>
          <w:color w:val="000000" w:themeColor="text1"/>
        </w:rPr>
        <w:t xml:space="preserve"> Accurately predicting gold grades can significantly impact the profitability and environmental sustainability of mining operations. It allows for more efficient resource extraction and reduces unnecessary exploration, minimizing environmental disruption.</w:t>
      </w:r>
    </w:p>
    <w:p w14:paraId="04686BE6" w14:textId="77777777" w:rsidR="007B1EE0" w:rsidRPr="007B1EE0" w:rsidRDefault="007B1EE0" w:rsidP="00EA3104">
      <w:pPr>
        <w:pStyle w:val="ListParagraph"/>
        <w:jc w:val="both"/>
        <w:rPr>
          <w:color w:val="000000" w:themeColor="text1"/>
        </w:rPr>
      </w:pPr>
    </w:p>
    <w:p w14:paraId="0C0A07E2" w14:textId="63C55DE7" w:rsidR="00D55393" w:rsidRPr="00D55393" w:rsidRDefault="007B1EE0" w:rsidP="00EA3104">
      <w:pPr>
        <w:pStyle w:val="ListParagraph"/>
        <w:numPr>
          <w:ilvl w:val="0"/>
          <w:numId w:val="1"/>
        </w:numPr>
        <w:spacing w:before="240"/>
        <w:jc w:val="both"/>
        <w:rPr>
          <w:color w:val="000000" w:themeColor="text1"/>
        </w:rPr>
      </w:pPr>
      <w:r w:rsidRPr="007B1EE0">
        <w:rPr>
          <w:i/>
          <w:iCs/>
          <w:color w:val="000000" w:themeColor="text1"/>
        </w:rPr>
        <w:t>Machine Learning Application:</w:t>
      </w:r>
      <w:r w:rsidRPr="007B1EE0">
        <w:rPr>
          <w:color w:val="000000" w:themeColor="text1"/>
        </w:rPr>
        <w:t xml:space="preserve"> This problem presents a unique challenge due to the complex and varied nature of geological data. Machine learning offers tools and techniques capable of han</w:t>
      </w:r>
      <w:r w:rsidR="00C955D6">
        <w:rPr>
          <w:color w:val="000000" w:themeColor="text1"/>
        </w:rPr>
        <w:t>dling such complexity with nonlinear properties</w:t>
      </w:r>
      <w:r w:rsidRPr="007B1EE0">
        <w:rPr>
          <w:color w:val="000000" w:themeColor="text1"/>
        </w:rPr>
        <w:t>.</w:t>
      </w:r>
    </w:p>
    <w:p w14:paraId="223B2214" w14:textId="5237CF7D" w:rsidR="00D55393" w:rsidRDefault="00D55393" w:rsidP="00EA3104">
      <w:pPr>
        <w:spacing w:before="240"/>
        <w:jc w:val="both"/>
        <w:rPr>
          <w:b/>
          <w:bCs/>
          <w:color w:val="000000" w:themeColor="text1"/>
          <w:sz w:val="24"/>
          <w:szCs w:val="24"/>
        </w:rPr>
      </w:pPr>
      <w:r w:rsidRPr="00D55393">
        <w:rPr>
          <w:b/>
          <w:bCs/>
          <w:color w:val="000000" w:themeColor="text1"/>
          <w:sz w:val="24"/>
          <w:szCs w:val="24"/>
        </w:rPr>
        <w:t>Machine Learning Models Used</w:t>
      </w:r>
      <w:r>
        <w:rPr>
          <w:b/>
          <w:bCs/>
          <w:color w:val="000000" w:themeColor="text1"/>
          <w:sz w:val="24"/>
          <w:szCs w:val="24"/>
        </w:rPr>
        <w:t>:</w:t>
      </w:r>
    </w:p>
    <w:p w14:paraId="6F4F3536" w14:textId="453365DB" w:rsidR="00541B04" w:rsidRPr="00541B04" w:rsidRDefault="004845B9" w:rsidP="00EA3104">
      <w:pPr>
        <w:spacing w:before="240"/>
        <w:jc w:val="both"/>
        <w:rPr>
          <w:color w:val="000000" w:themeColor="text1"/>
        </w:rPr>
      </w:pPr>
      <w:r>
        <w:rPr>
          <w:color w:val="000000" w:themeColor="text1"/>
        </w:rPr>
        <w:t>The team</w:t>
      </w:r>
      <w:r w:rsidR="00B95438">
        <w:rPr>
          <w:color w:val="000000" w:themeColor="text1"/>
        </w:rPr>
        <w:t xml:space="preserve"> developed</w:t>
      </w:r>
      <w:r w:rsidR="00541B04" w:rsidRPr="00541B04">
        <w:rPr>
          <w:color w:val="000000" w:themeColor="text1"/>
        </w:rPr>
        <w:t xml:space="preserve"> ensemble-based machine learning solution</w:t>
      </w:r>
      <w:r w:rsidR="00B95438">
        <w:rPr>
          <w:color w:val="000000" w:themeColor="text1"/>
        </w:rPr>
        <w:t>s</w:t>
      </w:r>
      <w:r w:rsidR="00541B04" w:rsidRPr="00541B04">
        <w:rPr>
          <w:color w:val="000000" w:themeColor="text1"/>
        </w:rPr>
        <w:t xml:space="preserve"> for this mineral grade regression task. Ensemble methods combine multiple base models to produce superior predictive performance compared to single models</w:t>
      </w:r>
      <w:r w:rsidR="00C955D6">
        <w:rPr>
          <w:color w:val="000000" w:themeColor="text1"/>
        </w:rPr>
        <w:t xml:space="preserve"> </w:t>
      </w:r>
      <w:r w:rsidR="00C955D6" w:rsidRPr="00C955D6">
        <w:rPr>
          <w:color w:val="000000" w:themeColor="text1"/>
        </w:rPr>
        <w:t>(Chen et al., 2020)</w:t>
      </w:r>
      <w:r w:rsidR="00541B04" w:rsidRPr="00541B04">
        <w:rPr>
          <w:color w:val="000000" w:themeColor="text1"/>
        </w:rPr>
        <w:t xml:space="preserve">. They are exceptionally well suited for unstable problems featuring small datasets and significant </w:t>
      </w:r>
      <w:r w:rsidR="00B95438" w:rsidRPr="00541B04">
        <w:rPr>
          <w:color w:val="000000" w:themeColor="text1"/>
        </w:rPr>
        <w:t xml:space="preserve">variance </w:t>
      </w:r>
      <w:r w:rsidR="00B95438">
        <w:rPr>
          <w:color w:val="000000" w:themeColor="text1"/>
        </w:rPr>
        <w:t xml:space="preserve">and incoherence </w:t>
      </w:r>
      <w:r w:rsidR="00541B04" w:rsidRPr="00541B04">
        <w:rPr>
          <w:color w:val="000000" w:themeColor="text1"/>
        </w:rPr>
        <w:t>like mineral forecasting.</w:t>
      </w:r>
    </w:p>
    <w:p w14:paraId="027AC7F1" w14:textId="34B570A2" w:rsidR="002A6AFF" w:rsidRPr="0051299F" w:rsidRDefault="00A06FF9" w:rsidP="00EA3104">
      <w:pPr>
        <w:pStyle w:val="ListParagraph"/>
        <w:numPr>
          <w:ilvl w:val="0"/>
          <w:numId w:val="3"/>
        </w:numPr>
        <w:spacing w:before="240" w:after="0"/>
        <w:jc w:val="both"/>
        <w:rPr>
          <w:color w:val="000000" w:themeColor="text1"/>
        </w:rPr>
      </w:pPr>
      <w:r w:rsidRPr="00A06FF9">
        <w:rPr>
          <w:i/>
          <w:iCs/>
          <w:color w:val="000000" w:themeColor="text1"/>
        </w:rPr>
        <w:t>Random Forest:</w:t>
      </w:r>
      <w:r w:rsidRPr="00A06FF9">
        <w:rPr>
          <w:color w:val="000000" w:themeColor="text1"/>
        </w:rPr>
        <w:t xml:space="preserve"> An ensemble method combining multiple de-correlated decision trees trained on random data subsets. It is robust to noise, avoids overfitting and handles nonlinear data well. The integrated predictions of diverse trees improve accuracy</w:t>
      </w:r>
      <w:r w:rsidR="009E7570">
        <w:rPr>
          <w:color w:val="000000" w:themeColor="text1"/>
        </w:rPr>
        <w:t xml:space="preserve"> </w:t>
      </w:r>
      <w:r w:rsidR="009E7570" w:rsidRPr="009E7570">
        <w:rPr>
          <w:color w:val="000000" w:themeColor="text1"/>
        </w:rPr>
        <w:t>(Rani et al., 2022)</w:t>
      </w:r>
      <w:r w:rsidRPr="00A06FF9">
        <w:rPr>
          <w:color w:val="000000" w:themeColor="text1"/>
        </w:rPr>
        <w:t>.</w:t>
      </w:r>
    </w:p>
    <w:p w14:paraId="76152E5E" w14:textId="1DF2BACE" w:rsidR="0051299F" w:rsidRPr="0051299F" w:rsidRDefault="00A06FF9" w:rsidP="00EA3104">
      <w:pPr>
        <w:pStyle w:val="ListParagraph"/>
        <w:numPr>
          <w:ilvl w:val="0"/>
          <w:numId w:val="3"/>
        </w:numPr>
        <w:spacing w:before="240"/>
        <w:jc w:val="both"/>
        <w:rPr>
          <w:color w:val="000000" w:themeColor="text1"/>
        </w:rPr>
      </w:pPr>
      <w:proofErr w:type="spellStart"/>
      <w:r w:rsidRPr="00A06FF9">
        <w:rPr>
          <w:i/>
          <w:iCs/>
          <w:color w:val="000000" w:themeColor="text1"/>
        </w:rPr>
        <w:t>XGBoost</w:t>
      </w:r>
      <w:proofErr w:type="spellEnd"/>
      <w:r w:rsidRPr="00A06FF9">
        <w:rPr>
          <w:i/>
          <w:iCs/>
          <w:color w:val="000000" w:themeColor="text1"/>
        </w:rPr>
        <w:t>:</w:t>
      </w:r>
      <w:r w:rsidR="0051299F">
        <w:rPr>
          <w:color w:val="000000" w:themeColor="text1"/>
        </w:rPr>
        <w:t xml:space="preserve"> A g</w:t>
      </w:r>
      <w:r w:rsidRPr="00A06FF9">
        <w:rPr>
          <w:color w:val="000000" w:themeColor="text1"/>
        </w:rPr>
        <w:t>radient boosting algorithm that incrementally builds an ensembl</w:t>
      </w:r>
      <w:r w:rsidR="0051299F">
        <w:rPr>
          <w:color w:val="000000" w:themeColor="text1"/>
        </w:rPr>
        <w:t>e by focusing on previously mis-</w:t>
      </w:r>
      <w:r w:rsidRPr="00A06FF9">
        <w:rPr>
          <w:color w:val="000000" w:themeColor="text1"/>
        </w:rPr>
        <w:t xml:space="preserve">predicted instances. This adaptive approach improves prediction accuracy across a compounding collection of shallow decision trees. </w:t>
      </w:r>
    </w:p>
    <w:p w14:paraId="4CC1D777" w14:textId="388E8043" w:rsidR="002A6AFF" w:rsidRPr="00D51191" w:rsidRDefault="00A06FF9" w:rsidP="00EA3104">
      <w:pPr>
        <w:pStyle w:val="ListParagraph"/>
        <w:numPr>
          <w:ilvl w:val="0"/>
          <w:numId w:val="3"/>
        </w:numPr>
        <w:spacing w:before="240"/>
        <w:jc w:val="both"/>
        <w:rPr>
          <w:color w:val="000000" w:themeColor="text1"/>
        </w:rPr>
      </w:pPr>
      <w:r w:rsidRPr="00A06FF9">
        <w:rPr>
          <w:i/>
          <w:iCs/>
          <w:color w:val="000000" w:themeColor="text1"/>
        </w:rPr>
        <w:lastRenderedPageBreak/>
        <w:t>AdaBoost:</w:t>
      </w:r>
      <w:r w:rsidRPr="00A06FF9">
        <w:rPr>
          <w:color w:val="000000" w:themeColor="text1"/>
        </w:rPr>
        <w:t xml:space="preserve"> Like </w:t>
      </w:r>
      <w:proofErr w:type="spellStart"/>
      <w:r w:rsidRPr="00A06FF9">
        <w:rPr>
          <w:color w:val="000000" w:themeColor="text1"/>
        </w:rPr>
        <w:t>XGBoost</w:t>
      </w:r>
      <w:proofErr w:type="spellEnd"/>
      <w:r w:rsidRPr="00A06FF9">
        <w:rPr>
          <w:color w:val="000000" w:themeColor="text1"/>
        </w:rPr>
        <w:t>, AdaBoost is an adaptive boosting technique that trains models sequentially, conce</w:t>
      </w:r>
      <w:r w:rsidR="004845B9">
        <w:rPr>
          <w:color w:val="000000" w:themeColor="text1"/>
        </w:rPr>
        <w:t>ntrating more on previously mis-</w:t>
      </w:r>
      <w:r w:rsidRPr="00A06FF9">
        <w:rPr>
          <w:color w:val="000000" w:themeColor="text1"/>
        </w:rPr>
        <w:t>predicted data points. This enables improved accu</w:t>
      </w:r>
      <w:r w:rsidR="004845B9">
        <w:rPr>
          <w:color w:val="000000" w:themeColor="text1"/>
        </w:rPr>
        <w:t xml:space="preserve">racy across an ensemble of </w:t>
      </w:r>
      <w:r w:rsidRPr="00A06FF9">
        <w:rPr>
          <w:color w:val="000000" w:themeColor="text1"/>
        </w:rPr>
        <w:t>weak learners.</w:t>
      </w:r>
    </w:p>
    <w:p w14:paraId="761C427C" w14:textId="57572B2D" w:rsidR="00A06FF9" w:rsidRPr="00A06FF9" w:rsidRDefault="00A06FF9" w:rsidP="00EA3104">
      <w:pPr>
        <w:pStyle w:val="ListParagraph"/>
        <w:numPr>
          <w:ilvl w:val="0"/>
          <w:numId w:val="3"/>
        </w:numPr>
        <w:spacing w:before="240"/>
        <w:jc w:val="both"/>
        <w:rPr>
          <w:color w:val="000000" w:themeColor="text1"/>
        </w:rPr>
      </w:pPr>
      <w:r w:rsidRPr="00A06FF9">
        <w:rPr>
          <w:i/>
          <w:iCs/>
          <w:color w:val="000000" w:themeColor="text1"/>
        </w:rPr>
        <w:t>Bagging:</w:t>
      </w:r>
      <w:r w:rsidRPr="00A06FF9">
        <w:rPr>
          <w:color w:val="000000" w:themeColor="text1"/>
        </w:rPr>
        <w:t xml:space="preserve"> A bootstrap aggregation approach that trains base models like decision trees on random samples of the training data, aggregating their probabilistic predictions to improve stability and accuracy through consensus.</w:t>
      </w:r>
    </w:p>
    <w:p w14:paraId="2741E75A" w14:textId="436AA865" w:rsidR="000548DC" w:rsidRPr="000548DC" w:rsidRDefault="00A06FF9" w:rsidP="00EA3104">
      <w:pPr>
        <w:spacing w:before="240"/>
        <w:jc w:val="both"/>
        <w:rPr>
          <w:color w:val="000000" w:themeColor="text1"/>
        </w:rPr>
      </w:pPr>
      <w:r w:rsidRPr="000548DC">
        <w:rPr>
          <w:color w:val="000000" w:themeColor="text1"/>
        </w:rPr>
        <w:t>These</w:t>
      </w:r>
      <w:r w:rsidR="000548DC" w:rsidRPr="000548DC">
        <w:rPr>
          <w:color w:val="000000" w:themeColor="text1"/>
        </w:rPr>
        <w:t xml:space="preserve"> algorithms provide integrated feature selection and modeling capabilities for handling mixed data types like </w:t>
      </w:r>
      <w:r w:rsidR="004845B9">
        <w:rPr>
          <w:color w:val="000000" w:themeColor="text1"/>
        </w:rPr>
        <w:t>the</w:t>
      </w:r>
      <w:r w:rsidR="000548DC" w:rsidRPr="000548DC">
        <w:rPr>
          <w:color w:val="000000" w:themeColor="text1"/>
        </w:rPr>
        <w:t xml:space="preserve"> combination of categorical and continuous geology data. </w:t>
      </w:r>
      <w:r w:rsidR="004845B9">
        <w:rPr>
          <w:color w:val="000000" w:themeColor="text1"/>
        </w:rPr>
        <w:t>The</w:t>
      </w:r>
      <w:r w:rsidR="000548DC" w:rsidRPr="000548DC">
        <w:rPr>
          <w:color w:val="000000" w:themeColor="text1"/>
        </w:rPr>
        <w:t xml:space="preserve"> feature set contained key parameters identified by domain specialists as influencing gold grades, including depth, spatial coordinates, geological angles and intersections, and mineralization indicators.</w:t>
      </w:r>
    </w:p>
    <w:p w14:paraId="25B0D4AC" w14:textId="136D7054" w:rsidR="000548DC" w:rsidRDefault="000548DC" w:rsidP="00EA3104">
      <w:pPr>
        <w:spacing w:before="240"/>
        <w:jc w:val="both"/>
        <w:rPr>
          <w:color w:val="000000" w:themeColor="text1"/>
        </w:rPr>
      </w:pPr>
      <w:r w:rsidRPr="000548DC">
        <w:rPr>
          <w:color w:val="000000" w:themeColor="text1"/>
        </w:rPr>
        <w:t xml:space="preserve">Appropriate hyperparameter tuning for factors like tree depth and leaf size was critical to optimize model generalization. </w:t>
      </w:r>
      <w:r w:rsidR="004845B9">
        <w:rPr>
          <w:color w:val="000000" w:themeColor="text1"/>
        </w:rPr>
        <w:t>The team</w:t>
      </w:r>
      <w:r w:rsidRPr="000548DC">
        <w:rPr>
          <w:color w:val="000000" w:themeColor="text1"/>
        </w:rPr>
        <w:t xml:space="preserve"> avoided overfitting through cross-validation and partial model retraining approaches. </w:t>
      </w:r>
      <w:r w:rsidR="004845B9">
        <w:rPr>
          <w:color w:val="000000" w:themeColor="text1"/>
        </w:rPr>
        <w:t>The</w:t>
      </w:r>
      <w:r w:rsidRPr="000548DC">
        <w:rPr>
          <w:color w:val="000000" w:themeColor="text1"/>
        </w:rPr>
        <w:t xml:space="preserve"> modelling pipeline, data splitting and evaluation workflows were coded in Python leveraging common </w:t>
      </w:r>
      <w:proofErr w:type="spellStart"/>
      <w:r w:rsidRPr="000548DC">
        <w:rPr>
          <w:color w:val="000000" w:themeColor="text1"/>
        </w:rPr>
        <w:t>SkLearn</w:t>
      </w:r>
      <w:proofErr w:type="spellEnd"/>
      <w:r w:rsidRPr="000548DC">
        <w:rPr>
          <w:color w:val="000000" w:themeColor="text1"/>
        </w:rPr>
        <w:t xml:space="preserve"> libraries.</w:t>
      </w:r>
    </w:p>
    <w:p w14:paraId="687B0A8C" w14:textId="305ADAFF" w:rsidR="004845B9" w:rsidRPr="00251249" w:rsidRDefault="004845B9" w:rsidP="00EA3104">
      <w:pPr>
        <w:spacing w:before="240"/>
        <w:jc w:val="both"/>
        <w:rPr>
          <w:b/>
          <w:bCs/>
          <w:color w:val="000000" w:themeColor="text1"/>
          <w:sz w:val="24"/>
          <w:szCs w:val="24"/>
        </w:rPr>
      </w:pPr>
      <w:r w:rsidRPr="00251249">
        <w:rPr>
          <w:b/>
          <w:color w:val="000000" w:themeColor="text1"/>
          <w:sz w:val="24"/>
          <w:szCs w:val="24"/>
        </w:rPr>
        <w:t>Data Description</w:t>
      </w:r>
      <w:r w:rsidRPr="00251249">
        <w:rPr>
          <w:b/>
          <w:bCs/>
          <w:color w:val="000000" w:themeColor="text1"/>
          <w:sz w:val="24"/>
          <w:szCs w:val="24"/>
        </w:rPr>
        <w:t>:</w:t>
      </w:r>
    </w:p>
    <w:p w14:paraId="526C6966" w14:textId="483ED165" w:rsidR="007E0199" w:rsidRDefault="00FB6A14" w:rsidP="007E0199">
      <w:pPr>
        <w:jc w:val="both"/>
        <w:rPr>
          <w:rFonts w:cs="Times New Roman"/>
        </w:rPr>
      </w:pPr>
      <w:r>
        <w:rPr>
          <w:rFonts w:cs="Times New Roman"/>
        </w:rPr>
        <w:t xml:space="preserve">The data </w:t>
      </w:r>
      <w:r w:rsidR="00EA3104">
        <w:rPr>
          <w:rFonts w:cs="Times New Roman"/>
        </w:rPr>
        <w:t xml:space="preserve">is made up of drill data from a mine in Ghana that was collected for over a decade. It </w:t>
      </w:r>
      <w:r>
        <w:rPr>
          <w:rFonts w:cs="Times New Roman"/>
        </w:rPr>
        <w:t>was original</w:t>
      </w:r>
      <w:r w:rsidR="00EA3104">
        <w:rPr>
          <w:rFonts w:cs="Times New Roman"/>
        </w:rPr>
        <w:t>ly</w:t>
      </w:r>
      <w:r w:rsidRPr="0003389B">
        <w:rPr>
          <w:rFonts w:cs="Times New Roman"/>
        </w:rPr>
        <w:t xml:space="preserve"> structured </w:t>
      </w:r>
      <w:r w:rsidR="003D1C08" w:rsidRPr="0003389B">
        <w:rPr>
          <w:rFonts w:cs="Times New Roman"/>
        </w:rPr>
        <w:t>into</w:t>
      </w:r>
      <w:r w:rsidRPr="0003389B">
        <w:rPr>
          <w:rFonts w:cs="Times New Roman"/>
        </w:rPr>
        <w:t xml:space="preserve"> several tables, which include</w:t>
      </w:r>
      <w:r w:rsidR="00EA3104">
        <w:rPr>
          <w:rFonts w:cs="Times New Roman"/>
        </w:rPr>
        <w:t>d</w:t>
      </w:r>
      <w:r w:rsidRPr="0003389B">
        <w:rPr>
          <w:rFonts w:cs="Times New Roman"/>
        </w:rPr>
        <w:t xml:space="preserve"> </w:t>
      </w:r>
      <w:r w:rsidRPr="004227D2">
        <w:rPr>
          <w:rFonts w:cs="Times New Roman"/>
        </w:rPr>
        <w:t>C</w:t>
      </w:r>
      <w:r w:rsidRPr="0003389B">
        <w:rPr>
          <w:rFonts w:cs="Times New Roman"/>
        </w:rPr>
        <w:t xml:space="preserve">ollars, </w:t>
      </w:r>
      <w:r w:rsidRPr="004227D2">
        <w:rPr>
          <w:rFonts w:cs="Times New Roman"/>
        </w:rPr>
        <w:t>G</w:t>
      </w:r>
      <w:r w:rsidRPr="0003389B">
        <w:rPr>
          <w:rFonts w:cs="Times New Roman"/>
        </w:rPr>
        <w:t xml:space="preserve">eology, </w:t>
      </w:r>
      <w:r w:rsidRPr="004227D2">
        <w:rPr>
          <w:rFonts w:cs="Times New Roman"/>
        </w:rPr>
        <w:t>S</w:t>
      </w:r>
      <w:r w:rsidRPr="0003389B">
        <w:rPr>
          <w:rFonts w:cs="Times New Roman"/>
        </w:rPr>
        <w:t xml:space="preserve">urvey, and </w:t>
      </w:r>
      <w:r w:rsidRPr="004227D2">
        <w:rPr>
          <w:rFonts w:cs="Times New Roman"/>
        </w:rPr>
        <w:t>S</w:t>
      </w:r>
      <w:r w:rsidRPr="0003389B">
        <w:rPr>
          <w:rFonts w:cs="Times New Roman"/>
        </w:rPr>
        <w:t>amples</w:t>
      </w:r>
      <w:r w:rsidR="00EA3104">
        <w:rPr>
          <w:rFonts w:cs="Times New Roman"/>
        </w:rPr>
        <w:t xml:space="preserve"> tables. This created the need to manually link these tables using MS SQL, MS Excel and Power BI. </w:t>
      </w:r>
      <w:r w:rsidR="007E0199">
        <w:rPr>
          <w:rFonts w:cs="Times New Roman"/>
        </w:rPr>
        <w:t xml:space="preserve">Below is the summary of the data used to train the model can be seen in the tables below: </w:t>
      </w:r>
    </w:p>
    <w:tbl>
      <w:tblPr>
        <w:tblW w:w="8687" w:type="dxa"/>
        <w:jc w:val="center"/>
        <w:tblLook w:val="04A0" w:firstRow="1" w:lastRow="0" w:firstColumn="1" w:lastColumn="0" w:noHBand="0" w:noVBand="1"/>
      </w:tblPr>
      <w:tblGrid>
        <w:gridCol w:w="4045"/>
        <w:gridCol w:w="1719"/>
        <w:gridCol w:w="1473"/>
        <w:gridCol w:w="1450"/>
      </w:tblGrid>
      <w:tr w:rsidR="007E0199" w:rsidRPr="00034D17" w14:paraId="14E0CF26" w14:textId="77777777" w:rsidTr="007E0199">
        <w:trPr>
          <w:trHeight w:val="298"/>
          <w:jc w:val="center"/>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457A1" w14:textId="77777777" w:rsidR="007E0199" w:rsidRPr="00034D17" w:rsidRDefault="007E0199" w:rsidP="00847B7E">
            <w:pPr>
              <w:spacing w:after="0" w:line="240" w:lineRule="auto"/>
              <w:rPr>
                <w:rFonts w:ascii="Calibri" w:eastAsia="Times New Roman" w:hAnsi="Calibri" w:cs="Calibri"/>
                <w:b/>
                <w:bCs/>
                <w:color w:val="000000"/>
                <w:kern w:val="0"/>
                <w14:ligatures w14:val="none"/>
              </w:rPr>
            </w:pPr>
            <w:r w:rsidRPr="00034D17">
              <w:rPr>
                <w:rFonts w:ascii="Calibri" w:eastAsia="Times New Roman" w:hAnsi="Calibri" w:cs="Calibri"/>
                <w:b/>
                <w:bCs/>
                <w:color w:val="000000"/>
                <w:kern w:val="0"/>
                <w14:ligatures w14:val="none"/>
              </w:rPr>
              <w:t>Criteria</w:t>
            </w:r>
          </w:p>
        </w:tc>
        <w:tc>
          <w:tcPr>
            <w:tcW w:w="1719" w:type="dxa"/>
            <w:tcBorders>
              <w:top w:val="single" w:sz="4" w:space="0" w:color="auto"/>
              <w:left w:val="nil"/>
              <w:bottom w:val="single" w:sz="4" w:space="0" w:color="auto"/>
              <w:right w:val="single" w:sz="4" w:space="0" w:color="auto"/>
            </w:tcBorders>
            <w:shd w:val="clear" w:color="auto" w:fill="auto"/>
            <w:noWrap/>
            <w:vAlign w:val="bottom"/>
            <w:hideMark/>
          </w:tcPr>
          <w:p w14:paraId="3B7292B5" w14:textId="77777777" w:rsidR="007E0199" w:rsidRPr="00034D17" w:rsidRDefault="007E0199" w:rsidP="00847B7E">
            <w:pPr>
              <w:spacing w:after="0" w:line="240" w:lineRule="auto"/>
              <w:rPr>
                <w:rFonts w:ascii="Calibri" w:eastAsia="Times New Roman" w:hAnsi="Calibri" w:cs="Calibri"/>
                <w:b/>
                <w:bCs/>
                <w:color w:val="000000"/>
                <w:kern w:val="0"/>
                <w14:ligatures w14:val="none"/>
              </w:rPr>
            </w:pPr>
            <w:r w:rsidRPr="00034D17">
              <w:rPr>
                <w:rFonts w:ascii="Calibri" w:eastAsia="Times New Roman" w:hAnsi="Calibri" w:cs="Calibri"/>
                <w:b/>
                <w:bCs/>
                <w:color w:val="000000"/>
                <w:kern w:val="0"/>
                <w14:ligatures w14:val="none"/>
              </w:rPr>
              <w:t>X Coordinate</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14:paraId="3572EDB7" w14:textId="77777777" w:rsidR="007E0199" w:rsidRPr="00034D17" w:rsidRDefault="007E0199" w:rsidP="00847B7E">
            <w:pPr>
              <w:spacing w:after="0" w:line="240" w:lineRule="auto"/>
              <w:rPr>
                <w:rFonts w:ascii="Calibri" w:eastAsia="Times New Roman" w:hAnsi="Calibri" w:cs="Calibri"/>
                <w:b/>
                <w:bCs/>
                <w:color w:val="000000"/>
                <w:kern w:val="0"/>
                <w14:ligatures w14:val="none"/>
              </w:rPr>
            </w:pPr>
            <w:r w:rsidRPr="00034D17">
              <w:rPr>
                <w:rFonts w:ascii="Calibri" w:eastAsia="Times New Roman" w:hAnsi="Calibri" w:cs="Calibri"/>
                <w:b/>
                <w:bCs/>
                <w:color w:val="000000"/>
                <w:kern w:val="0"/>
                <w14:ligatures w14:val="none"/>
              </w:rPr>
              <w:t>Y Coordinate</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151655A8" w14:textId="77777777" w:rsidR="007E0199" w:rsidRPr="00034D17" w:rsidRDefault="007E0199" w:rsidP="00847B7E">
            <w:pPr>
              <w:spacing w:after="0" w:line="240" w:lineRule="auto"/>
              <w:rPr>
                <w:rFonts w:ascii="Calibri" w:eastAsia="Times New Roman" w:hAnsi="Calibri" w:cs="Calibri"/>
                <w:b/>
                <w:bCs/>
                <w:color w:val="000000"/>
                <w:kern w:val="0"/>
                <w14:ligatures w14:val="none"/>
              </w:rPr>
            </w:pPr>
            <w:r w:rsidRPr="00034D17">
              <w:rPr>
                <w:rFonts w:ascii="Calibri" w:eastAsia="Times New Roman" w:hAnsi="Calibri" w:cs="Calibri"/>
                <w:b/>
                <w:bCs/>
                <w:color w:val="000000"/>
                <w:kern w:val="0"/>
                <w14:ligatures w14:val="none"/>
              </w:rPr>
              <w:t>Z Coordinate</w:t>
            </w:r>
          </w:p>
        </w:tc>
      </w:tr>
      <w:tr w:rsidR="007E0199" w:rsidRPr="00034D17" w14:paraId="409FE312" w14:textId="77777777" w:rsidTr="007E0199">
        <w:trPr>
          <w:trHeight w:val="298"/>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0F77925D" w14:textId="77777777" w:rsidR="007E0199" w:rsidRPr="00034D17" w:rsidRDefault="007E0199" w:rsidP="00847B7E">
            <w:pPr>
              <w:spacing w:after="0" w:line="240" w:lineRule="auto"/>
              <w:rPr>
                <w:rFonts w:ascii="Calibri" w:eastAsia="Times New Roman" w:hAnsi="Calibri" w:cs="Calibri"/>
                <w:b/>
                <w:bCs/>
                <w:color w:val="000000"/>
                <w:kern w:val="0"/>
                <w14:ligatures w14:val="none"/>
              </w:rPr>
            </w:pPr>
            <w:r w:rsidRPr="00034D17">
              <w:rPr>
                <w:rFonts w:ascii="Calibri" w:eastAsia="Times New Roman" w:hAnsi="Calibri" w:cs="Calibri"/>
                <w:b/>
                <w:bCs/>
                <w:color w:val="000000"/>
                <w:kern w:val="0"/>
                <w14:ligatures w14:val="none"/>
              </w:rPr>
              <w:t>Max Value</w:t>
            </w:r>
          </w:p>
        </w:tc>
        <w:tc>
          <w:tcPr>
            <w:tcW w:w="1719" w:type="dxa"/>
            <w:tcBorders>
              <w:top w:val="nil"/>
              <w:left w:val="nil"/>
              <w:bottom w:val="single" w:sz="4" w:space="0" w:color="auto"/>
              <w:right w:val="single" w:sz="4" w:space="0" w:color="auto"/>
            </w:tcBorders>
            <w:shd w:val="clear" w:color="auto" w:fill="auto"/>
            <w:noWrap/>
            <w:vAlign w:val="bottom"/>
            <w:hideMark/>
          </w:tcPr>
          <w:p w14:paraId="7936BE0B"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2048.76</w:t>
            </w:r>
          </w:p>
        </w:tc>
        <w:tc>
          <w:tcPr>
            <w:tcW w:w="1473" w:type="dxa"/>
            <w:tcBorders>
              <w:top w:val="nil"/>
              <w:left w:val="nil"/>
              <w:bottom w:val="single" w:sz="4" w:space="0" w:color="auto"/>
              <w:right w:val="single" w:sz="4" w:space="0" w:color="auto"/>
            </w:tcBorders>
            <w:shd w:val="clear" w:color="auto" w:fill="auto"/>
            <w:noWrap/>
            <w:vAlign w:val="bottom"/>
            <w:hideMark/>
          </w:tcPr>
          <w:p w14:paraId="4425980B"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7647.71</w:t>
            </w:r>
          </w:p>
        </w:tc>
        <w:tc>
          <w:tcPr>
            <w:tcW w:w="1450" w:type="dxa"/>
            <w:tcBorders>
              <w:top w:val="nil"/>
              <w:left w:val="nil"/>
              <w:bottom w:val="single" w:sz="4" w:space="0" w:color="auto"/>
              <w:right w:val="single" w:sz="4" w:space="0" w:color="auto"/>
            </w:tcBorders>
            <w:shd w:val="clear" w:color="auto" w:fill="auto"/>
            <w:noWrap/>
            <w:vAlign w:val="bottom"/>
            <w:hideMark/>
          </w:tcPr>
          <w:p w14:paraId="7146B523"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269.77</w:t>
            </w:r>
          </w:p>
        </w:tc>
      </w:tr>
      <w:tr w:rsidR="007E0199" w:rsidRPr="00034D17" w14:paraId="799D8551" w14:textId="77777777" w:rsidTr="007E0199">
        <w:trPr>
          <w:trHeight w:val="298"/>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50D6FDFC" w14:textId="77777777" w:rsidR="007E0199" w:rsidRPr="00034D17" w:rsidRDefault="007E0199" w:rsidP="00847B7E">
            <w:pPr>
              <w:spacing w:after="0" w:line="240" w:lineRule="auto"/>
              <w:rPr>
                <w:rFonts w:ascii="Calibri" w:eastAsia="Times New Roman" w:hAnsi="Calibri" w:cs="Calibri"/>
                <w:b/>
                <w:bCs/>
                <w:color w:val="000000"/>
                <w:kern w:val="0"/>
                <w14:ligatures w14:val="none"/>
              </w:rPr>
            </w:pPr>
            <w:r w:rsidRPr="00034D17">
              <w:rPr>
                <w:rFonts w:ascii="Calibri" w:eastAsia="Times New Roman" w:hAnsi="Calibri" w:cs="Calibri"/>
                <w:b/>
                <w:bCs/>
                <w:color w:val="000000"/>
                <w:kern w:val="0"/>
                <w14:ligatures w14:val="none"/>
              </w:rPr>
              <w:t>Min Value</w:t>
            </w:r>
          </w:p>
        </w:tc>
        <w:tc>
          <w:tcPr>
            <w:tcW w:w="1719" w:type="dxa"/>
            <w:tcBorders>
              <w:top w:val="nil"/>
              <w:left w:val="nil"/>
              <w:bottom w:val="single" w:sz="4" w:space="0" w:color="auto"/>
              <w:right w:val="single" w:sz="4" w:space="0" w:color="auto"/>
            </w:tcBorders>
            <w:shd w:val="clear" w:color="auto" w:fill="auto"/>
            <w:noWrap/>
            <w:vAlign w:val="bottom"/>
            <w:hideMark/>
          </w:tcPr>
          <w:p w14:paraId="62DA7B38"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1651.00</w:t>
            </w:r>
          </w:p>
        </w:tc>
        <w:tc>
          <w:tcPr>
            <w:tcW w:w="1473" w:type="dxa"/>
            <w:tcBorders>
              <w:top w:val="nil"/>
              <w:left w:val="nil"/>
              <w:bottom w:val="single" w:sz="4" w:space="0" w:color="auto"/>
              <w:right w:val="single" w:sz="4" w:space="0" w:color="auto"/>
            </w:tcBorders>
            <w:shd w:val="clear" w:color="auto" w:fill="auto"/>
            <w:noWrap/>
            <w:vAlign w:val="bottom"/>
            <w:hideMark/>
          </w:tcPr>
          <w:p w14:paraId="72B608E7"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7250.91</w:t>
            </w:r>
          </w:p>
        </w:tc>
        <w:tc>
          <w:tcPr>
            <w:tcW w:w="1450" w:type="dxa"/>
            <w:tcBorders>
              <w:top w:val="nil"/>
              <w:left w:val="nil"/>
              <w:bottom w:val="single" w:sz="4" w:space="0" w:color="auto"/>
              <w:right w:val="single" w:sz="4" w:space="0" w:color="auto"/>
            </w:tcBorders>
            <w:shd w:val="clear" w:color="auto" w:fill="auto"/>
            <w:noWrap/>
            <w:vAlign w:val="bottom"/>
            <w:hideMark/>
          </w:tcPr>
          <w:p w14:paraId="4C8085E5"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160.45</w:t>
            </w:r>
          </w:p>
        </w:tc>
      </w:tr>
      <w:tr w:rsidR="007E0199" w:rsidRPr="00034D17" w14:paraId="08CEB14B" w14:textId="77777777" w:rsidTr="007E0199">
        <w:trPr>
          <w:trHeight w:val="298"/>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2B10808B" w14:textId="77777777" w:rsidR="007E0199" w:rsidRPr="00034D17" w:rsidRDefault="007E0199" w:rsidP="00847B7E">
            <w:pPr>
              <w:spacing w:after="0" w:line="240" w:lineRule="auto"/>
              <w:rPr>
                <w:rFonts w:ascii="Calibri" w:eastAsia="Times New Roman" w:hAnsi="Calibri" w:cs="Calibri"/>
                <w:b/>
                <w:bCs/>
                <w:color w:val="000000"/>
                <w:kern w:val="0"/>
                <w14:ligatures w14:val="none"/>
              </w:rPr>
            </w:pPr>
            <w:r w:rsidRPr="00034D17">
              <w:rPr>
                <w:rFonts w:ascii="Calibri" w:eastAsia="Times New Roman" w:hAnsi="Calibri" w:cs="Calibri"/>
                <w:b/>
                <w:bCs/>
                <w:color w:val="000000"/>
                <w:kern w:val="0"/>
                <w14:ligatures w14:val="none"/>
              </w:rPr>
              <w:t>Range in Meters</w:t>
            </w:r>
          </w:p>
        </w:tc>
        <w:tc>
          <w:tcPr>
            <w:tcW w:w="1719" w:type="dxa"/>
            <w:tcBorders>
              <w:top w:val="nil"/>
              <w:left w:val="nil"/>
              <w:bottom w:val="single" w:sz="4" w:space="0" w:color="auto"/>
              <w:right w:val="single" w:sz="4" w:space="0" w:color="auto"/>
            </w:tcBorders>
            <w:shd w:val="clear" w:color="auto" w:fill="auto"/>
            <w:noWrap/>
            <w:vAlign w:val="bottom"/>
            <w:hideMark/>
          </w:tcPr>
          <w:p w14:paraId="332021C0"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397.76</w:t>
            </w:r>
          </w:p>
        </w:tc>
        <w:tc>
          <w:tcPr>
            <w:tcW w:w="1473" w:type="dxa"/>
            <w:tcBorders>
              <w:top w:val="nil"/>
              <w:left w:val="nil"/>
              <w:bottom w:val="single" w:sz="4" w:space="0" w:color="auto"/>
              <w:right w:val="single" w:sz="4" w:space="0" w:color="auto"/>
            </w:tcBorders>
            <w:shd w:val="clear" w:color="auto" w:fill="auto"/>
            <w:noWrap/>
            <w:vAlign w:val="bottom"/>
            <w:hideMark/>
          </w:tcPr>
          <w:p w14:paraId="72BB80A3"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396.79</w:t>
            </w:r>
          </w:p>
        </w:tc>
        <w:tc>
          <w:tcPr>
            <w:tcW w:w="1450" w:type="dxa"/>
            <w:tcBorders>
              <w:top w:val="nil"/>
              <w:left w:val="nil"/>
              <w:bottom w:val="single" w:sz="4" w:space="0" w:color="auto"/>
              <w:right w:val="single" w:sz="4" w:space="0" w:color="auto"/>
            </w:tcBorders>
            <w:shd w:val="clear" w:color="auto" w:fill="auto"/>
            <w:noWrap/>
            <w:vAlign w:val="bottom"/>
            <w:hideMark/>
          </w:tcPr>
          <w:p w14:paraId="1E42EEC5"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109.32</w:t>
            </w:r>
          </w:p>
        </w:tc>
      </w:tr>
      <w:tr w:rsidR="007E0199" w:rsidRPr="00034D17" w14:paraId="7BFC5745" w14:textId="77777777" w:rsidTr="007E0199">
        <w:trPr>
          <w:trHeight w:val="298"/>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7C7446C9" w14:textId="77777777" w:rsidR="007E0199" w:rsidRPr="00034D17" w:rsidRDefault="007E0199" w:rsidP="00847B7E">
            <w:pPr>
              <w:spacing w:after="0" w:line="240" w:lineRule="auto"/>
              <w:rPr>
                <w:rFonts w:ascii="Calibri" w:eastAsia="Times New Roman" w:hAnsi="Calibri" w:cs="Calibri"/>
                <w:b/>
                <w:bCs/>
                <w:color w:val="000000"/>
                <w:kern w:val="0"/>
                <w14:ligatures w14:val="none"/>
              </w:rPr>
            </w:pPr>
            <w:r w:rsidRPr="00034D17">
              <w:rPr>
                <w:rFonts w:ascii="Calibri" w:eastAsia="Times New Roman" w:hAnsi="Calibri" w:cs="Calibri"/>
                <w:b/>
                <w:bCs/>
                <w:color w:val="000000"/>
                <w:kern w:val="0"/>
                <w14:ligatures w14:val="none"/>
              </w:rPr>
              <w:t>Pearson Correlation with Gold</w:t>
            </w:r>
          </w:p>
        </w:tc>
        <w:tc>
          <w:tcPr>
            <w:tcW w:w="1719" w:type="dxa"/>
            <w:tcBorders>
              <w:top w:val="nil"/>
              <w:left w:val="nil"/>
              <w:bottom w:val="single" w:sz="4" w:space="0" w:color="auto"/>
              <w:right w:val="single" w:sz="4" w:space="0" w:color="auto"/>
            </w:tcBorders>
            <w:shd w:val="clear" w:color="auto" w:fill="auto"/>
            <w:noWrap/>
            <w:vAlign w:val="bottom"/>
            <w:hideMark/>
          </w:tcPr>
          <w:p w14:paraId="13CC843C"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-0.012264</w:t>
            </w:r>
          </w:p>
        </w:tc>
        <w:tc>
          <w:tcPr>
            <w:tcW w:w="1473" w:type="dxa"/>
            <w:tcBorders>
              <w:top w:val="nil"/>
              <w:left w:val="nil"/>
              <w:bottom w:val="single" w:sz="4" w:space="0" w:color="auto"/>
              <w:right w:val="single" w:sz="4" w:space="0" w:color="auto"/>
            </w:tcBorders>
            <w:shd w:val="clear" w:color="auto" w:fill="auto"/>
            <w:noWrap/>
            <w:vAlign w:val="bottom"/>
            <w:hideMark/>
          </w:tcPr>
          <w:p w14:paraId="27F9A4FA"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0.000115</w:t>
            </w:r>
          </w:p>
        </w:tc>
        <w:tc>
          <w:tcPr>
            <w:tcW w:w="1450" w:type="dxa"/>
            <w:tcBorders>
              <w:top w:val="nil"/>
              <w:left w:val="nil"/>
              <w:bottom w:val="single" w:sz="4" w:space="0" w:color="auto"/>
              <w:right w:val="single" w:sz="4" w:space="0" w:color="auto"/>
            </w:tcBorders>
            <w:shd w:val="clear" w:color="auto" w:fill="auto"/>
            <w:noWrap/>
            <w:vAlign w:val="bottom"/>
            <w:hideMark/>
          </w:tcPr>
          <w:p w14:paraId="2F3AC09F"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-0.013172</w:t>
            </w:r>
          </w:p>
        </w:tc>
      </w:tr>
      <w:tr w:rsidR="007E0199" w:rsidRPr="00034D17" w14:paraId="58326232" w14:textId="77777777" w:rsidTr="007E0199">
        <w:trPr>
          <w:trHeight w:val="298"/>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1AACE529" w14:textId="77777777" w:rsidR="007E0199" w:rsidRPr="00034D17" w:rsidRDefault="007E0199" w:rsidP="00847B7E">
            <w:pPr>
              <w:spacing w:after="0" w:line="240" w:lineRule="auto"/>
              <w:rPr>
                <w:rFonts w:ascii="Calibri" w:eastAsia="Times New Roman" w:hAnsi="Calibri" w:cs="Calibri"/>
                <w:b/>
                <w:bCs/>
                <w:color w:val="000000"/>
                <w:kern w:val="0"/>
                <w14:ligatures w14:val="none"/>
              </w:rPr>
            </w:pPr>
            <w:r w:rsidRPr="00034D17">
              <w:rPr>
                <w:rFonts w:ascii="Calibri" w:eastAsia="Times New Roman" w:hAnsi="Calibri" w:cs="Calibri"/>
                <w:b/>
                <w:bCs/>
                <w:color w:val="000000"/>
                <w:kern w:val="0"/>
                <w14:ligatures w14:val="none"/>
              </w:rPr>
              <w:t>Spearman Rank Correlation with Gold</w:t>
            </w:r>
          </w:p>
        </w:tc>
        <w:tc>
          <w:tcPr>
            <w:tcW w:w="1719" w:type="dxa"/>
            <w:tcBorders>
              <w:top w:val="nil"/>
              <w:left w:val="nil"/>
              <w:bottom w:val="single" w:sz="4" w:space="0" w:color="auto"/>
              <w:right w:val="single" w:sz="4" w:space="0" w:color="auto"/>
            </w:tcBorders>
            <w:shd w:val="clear" w:color="auto" w:fill="auto"/>
            <w:noWrap/>
            <w:vAlign w:val="bottom"/>
            <w:hideMark/>
          </w:tcPr>
          <w:p w14:paraId="75E0095E"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-0.008998</w:t>
            </w:r>
          </w:p>
        </w:tc>
        <w:tc>
          <w:tcPr>
            <w:tcW w:w="1473" w:type="dxa"/>
            <w:tcBorders>
              <w:top w:val="nil"/>
              <w:left w:val="nil"/>
              <w:bottom w:val="single" w:sz="4" w:space="0" w:color="auto"/>
              <w:right w:val="single" w:sz="4" w:space="0" w:color="auto"/>
            </w:tcBorders>
            <w:shd w:val="clear" w:color="auto" w:fill="auto"/>
            <w:noWrap/>
            <w:vAlign w:val="bottom"/>
            <w:hideMark/>
          </w:tcPr>
          <w:p w14:paraId="2ED4532F"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0.001889</w:t>
            </w:r>
          </w:p>
        </w:tc>
        <w:tc>
          <w:tcPr>
            <w:tcW w:w="1450" w:type="dxa"/>
            <w:tcBorders>
              <w:top w:val="nil"/>
              <w:left w:val="nil"/>
              <w:bottom w:val="single" w:sz="4" w:space="0" w:color="auto"/>
              <w:right w:val="single" w:sz="4" w:space="0" w:color="auto"/>
            </w:tcBorders>
            <w:shd w:val="clear" w:color="auto" w:fill="auto"/>
            <w:noWrap/>
            <w:vAlign w:val="bottom"/>
            <w:hideMark/>
          </w:tcPr>
          <w:p w14:paraId="22880B9E" w14:textId="77777777" w:rsidR="007E0199" w:rsidRPr="00034D17" w:rsidRDefault="007E0199" w:rsidP="00847B7E">
            <w:pPr>
              <w:spacing w:after="0" w:line="240" w:lineRule="auto"/>
              <w:jc w:val="right"/>
              <w:rPr>
                <w:rFonts w:ascii="Calibri" w:eastAsia="Times New Roman" w:hAnsi="Calibri" w:cs="Calibri"/>
                <w:color w:val="000000"/>
                <w:kern w:val="0"/>
                <w14:ligatures w14:val="none"/>
              </w:rPr>
            </w:pPr>
            <w:r w:rsidRPr="00034D17">
              <w:rPr>
                <w:rFonts w:ascii="Calibri" w:eastAsia="Times New Roman" w:hAnsi="Calibri" w:cs="Calibri"/>
                <w:color w:val="000000"/>
                <w:kern w:val="0"/>
                <w14:ligatures w14:val="none"/>
              </w:rPr>
              <w:t>-0.01341</w:t>
            </w:r>
          </w:p>
        </w:tc>
      </w:tr>
    </w:tbl>
    <w:p w14:paraId="1FEE020A" w14:textId="77777777" w:rsidR="007E0199" w:rsidRDefault="007E0199" w:rsidP="007E0199">
      <w:pPr>
        <w:jc w:val="center"/>
        <w:rPr>
          <w:rFonts w:cs="Times New Roman"/>
        </w:rPr>
      </w:pPr>
      <w:r>
        <w:rPr>
          <w:rFonts w:cs="Times New Roman"/>
        </w:rPr>
        <w:t>Table 1: Data Description</w:t>
      </w:r>
    </w:p>
    <w:p w14:paraId="08D1065D" w14:textId="77777777" w:rsidR="007E0199" w:rsidRDefault="007E0199" w:rsidP="007E0199">
      <w:pPr>
        <w:rPr>
          <w:rFonts w:cs="Times New Roman"/>
        </w:rPr>
      </w:pPr>
      <w:r>
        <w:rPr>
          <w:rFonts w:cs="Times New Roman"/>
        </w:rPr>
        <w:t>The table below is the description of the target values, which is the gold grades. This is column is measured in grams per ton or parts per million (ppt).</w:t>
      </w:r>
    </w:p>
    <w:tbl>
      <w:tblPr>
        <w:tblW w:w="3100" w:type="dxa"/>
        <w:jc w:val="center"/>
        <w:tblLook w:val="04A0" w:firstRow="1" w:lastRow="0" w:firstColumn="1" w:lastColumn="0" w:noHBand="0" w:noVBand="1"/>
      </w:tblPr>
      <w:tblGrid>
        <w:gridCol w:w="1820"/>
        <w:gridCol w:w="1280"/>
      </w:tblGrid>
      <w:tr w:rsidR="007E0199" w:rsidRPr="0019706E" w14:paraId="5109517B" w14:textId="77777777" w:rsidTr="00847B7E">
        <w:trPr>
          <w:trHeight w:val="29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DD143" w14:textId="77777777" w:rsidR="007E0199" w:rsidRPr="0019706E" w:rsidRDefault="007E0199" w:rsidP="00847B7E">
            <w:pPr>
              <w:spacing w:after="0" w:line="240" w:lineRule="auto"/>
              <w:rPr>
                <w:rFonts w:ascii="Calibri" w:eastAsia="Times New Roman" w:hAnsi="Calibri" w:cs="Calibri"/>
                <w:b/>
                <w:bCs/>
                <w:color w:val="000000"/>
                <w:kern w:val="0"/>
                <w14:ligatures w14:val="none"/>
              </w:rPr>
            </w:pPr>
            <w:r w:rsidRPr="0019706E">
              <w:rPr>
                <w:rFonts w:ascii="Calibri" w:eastAsia="Times New Roman" w:hAnsi="Calibri" w:cs="Calibri"/>
                <w:b/>
                <w:bCs/>
                <w:color w:val="000000"/>
                <w:kern w:val="0"/>
                <w14:ligatures w14:val="none"/>
              </w:rPr>
              <w:t>Criteria</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F81C904" w14:textId="77777777" w:rsidR="007E0199" w:rsidRPr="0019706E" w:rsidRDefault="007E0199" w:rsidP="00847B7E">
            <w:pPr>
              <w:spacing w:after="0" w:line="240" w:lineRule="auto"/>
              <w:rPr>
                <w:rFonts w:ascii="Calibri" w:eastAsia="Times New Roman" w:hAnsi="Calibri" w:cs="Calibri"/>
                <w:b/>
                <w:bCs/>
                <w:color w:val="000000"/>
                <w:kern w:val="0"/>
                <w14:ligatures w14:val="none"/>
              </w:rPr>
            </w:pPr>
            <w:r w:rsidRPr="0019706E">
              <w:rPr>
                <w:rFonts w:ascii="Calibri" w:eastAsia="Times New Roman" w:hAnsi="Calibri" w:cs="Calibri"/>
                <w:b/>
                <w:bCs/>
                <w:color w:val="000000"/>
                <w:kern w:val="0"/>
                <w14:ligatures w14:val="none"/>
              </w:rPr>
              <w:t>Gold</w:t>
            </w:r>
          </w:p>
        </w:tc>
      </w:tr>
      <w:tr w:rsidR="007E0199" w:rsidRPr="0019706E" w14:paraId="4EBDE41B" w14:textId="77777777" w:rsidTr="00847B7E">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D87A9E8" w14:textId="77777777" w:rsidR="007E0199" w:rsidRPr="0019706E" w:rsidRDefault="007E0199" w:rsidP="00847B7E">
            <w:pPr>
              <w:spacing w:after="0" w:line="240" w:lineRule="auto"/>
              <w:rPr>
                <w:rFonts w:ascii="Calibri" w:eastAsia="Times New Roman" w:hAnsi="Calibri" w:cs="Calibri"/>
                <w:b/>
                <w:bCs/>
                <w:color w:val="000000"/>
                <w:kern w:val="0"/>
                <w14:ligatures w14:val="none"/>
              </w:rPr>
            </w:pPr>
            <w:r w:rsidRPr="0019706E">
              <w:rPr>
                <w:rFonts w:ascii="Calibri" w:eastAsia="Times New Roman" w:hAnsi="Calibri" w:cs="Calibri"/>
                <w:b/>
                <w:bCs/>
                <w:color w:val="000000"/>
                <w:kern w:val="0"/>
                <w14:ligatures w14:val="none"/>
              </w:rPr>
              <w:t>Max Value</w:t>
            </w:r>
          </w:p>
        </w:tc>
        <w:tc>
          <w:tcPr>
            <w:tcW w:w="1280" w:type="dxa"/>
            <w:tcBorders>
              <w:top w:val="nil"/>
              <w:left w:val="nil"/>
              <w:bottom w:val="single" w:sz="4" w:space="0" w:color="auto"/>
              <w:right w:val="single" w:sz="4" w:space="0" w:color="auto"/>
            </w:tcBorders>
            <w:shd w:val="clear" w:color="auto" w:fill="auto"/>
            <w:noWrap/>
            <w:vAlign w:val="bottom"/>
            <w:hideMark/>
          </w:tcPr>
          <w:p w14:paraId="088E1B67" w14:textId="77777777" w:rsidR="007E0199" w:rsidRPr="0019706E" w:rsidRDefault="007E0199" w:rsidP="00847B7E">
            <w:pPr>
              <w:spacing w:after="0" w:line="240" w:lineRule="auto"/>
              <w:jc w:val="right"/>
              <w:rPr>
                <w:rFonts w:ascii="Calibri" w:eastAsia="Times New Roman" w:hAnsi="Calibri" w:cs="Calibri"/>
                <w:color w:val="000000"/>
                <w:kern w:val="0"/>
                <w14:ligatures w14:val="none"/>
              </w:rPr>
            </w:pPr>
            <w:r w:rsidRPr="0019706E">
              <w:rPr>
                <w:rFonts w:ascii="Calibri" w:eastAsia="Times New Roman" w:hAnsi="Calibri" w:cs="Calibri"/>
                <w:color w:val="000000"/>
                <w:kern w:val="0"/>
                <w14:ligatures w14:val="none"/>
              </w:rPr>
              <w:t>27.594205</w:t>
            </w:r>
          </w:p>
        </w:tc>
      </w:tr>
      <w:tr w:rsidR="007E0199" w:rsidRPr="0019706E" w14:paraId="01C337C5" w14:textId="77777777" w:rsidTr="00847B7E">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5E4C7A8" w14:textId="77777777" w:rsidR="007E0199" w:rsidRPr="0019706E" w:rsidRDefault="007E0199" w:rsidP="00847B7E">
            <w:pPr>
              <w:spacing w:after="0" w:line="240" w:lineRule="auto"/>
              <w:rPr>
                <w:rFonts w:ascii="Calibri" w:eastAsia="Times New Roman" w:hAnsi="Calibri" w:cs="Calibri"/>
                <w:b/>
                <w:bCs/>
                <w:color w:val="000000"/>
                <w:kern w:val="0"/>
                <w14:ligatures w14:val="none"/>
              </w:rPr>
            </w:pPr>
            <w:r w:rsidRPr="0019706E">
              <w:rPr>
                <w:rFonts w:ascii="Calibri" w:eastAsia="Times New Roman" w:hAnsi="Calibri" w:cs="Calibri"/>
                <w:b/>
                <w:bCs/>
                <w:color w:val="000000"/>
                <w:kern w:val="0"/>
                <w14:ligatures w14:val="none"/>
              </w:rPr>
              <w:t xml:space="preserve">Min Value </w:t>
            </w:r>
          </w:p>
        </w:tc>
        <w:tc>
          <w:tcPr>
            <w:tcW w:w="1280" w:type="dxa"/>
            <w:tcBorders>
              <w:top w:val="nil"/>
              <w:left w:val="nil"/>
              <w:bottom w:val="single" w:sz="4" w:space="0" w:color="auto"/>
              <w:right w:val="single" w:sz="4" w:space="0" w:color="auto"/>
            </w:tcBorders>
            <w:shd w:val="clear" w:color="auto" w:fill="auto"/>
            <w:noWrap/>
            <w:vAlign w:val="bottom"/>
            <w:hideMark/>
          </w:tcPr>
          <w:p w14:paraId="14CC6ECC" w14:textId="77777777" w:rsidR="007E0199" w:rsidRPr="0019706E" w:rsidRDefault="007E0199" w:rsidP="00847B7E">
            <w:pPr>
              <w:spacing w:after="0" w:line="240" w:lineRule="auto"/>
              <w:jc w:val="right"/>
              <w:rPr>
                <w:rFonts w:ascii="Calibri" w:eastAsia="Times New Roman" w:hAnsi="Calibri" w:cs="Calibri"/>
                <w:color w:val="000000"/>
                <w:kern w:val="0"/>
                <w14:ligatures w14:val="none"/>
              </w:rPr>
            </w:pPr>
            <w:r w:rsidRPr="0019706E">
              <w:rPr>
                <w:rFonts w:ascii="Calibri" w:eastAsia="Times New Roman" w:hAnsi="Calibri" w:cs="Calibri"/>
                <w:color w:val="000000"/>
                <w:kern w:val="0"/>
                <w14:ligatures w14:val="none"/>
              </w:rPr>
              <w:t>0.036032</w:t>
            </w:r>
          </w:p>
        </w:tc>
      </w:tr>
      <w:tr w:rsidR="007E0199" w:rsidRPr="0019706E" w14:paraId="61F8B231" w14:textId="77777777" w:rsidTr="00847B7E">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93F21C3" w14:textId="77777777" w:rsidR="007E0199" w:rsidRPr="0019706E" w:rsidRDefault="007E0199" w:rsidP="00847B7E">
            <w:pPr>
              <w:spacing w:after="0" w:line="240" w:lineRule="auto"/>
              <w:rPr>
                <w:rFonts w:ascii="Calibri" w:eastAsia="Times New Roman" w:hAnsi="Calibri" w:cs="Calibri"/>
                <w:b/>
                <w:bCs/>
                <w:color w:val="000000"/>
                <w:kern w:val="0"/>
                <w14:ligatures w14:val="none"/>
              </w:rPr>
            </w:pPr>
            <w:r w:rsidRPr="0019706E">
              <w:rPr>
                <w:rFonts w:ascii="Calibri" w:eastAsia="Times New Roman" w:hAnsi="Calibri" w:cs="Calibri"/>
                <w:b/>
                <w:bCs/>
                <w:color w:val="000000"/>
                <w:kern w:val="0"/>
                <w14:ligatures w14:val="none"/>
              </w:rPr>
              <w:t>Range in PPM</w:t>
            </w:r>
          </w:p>
        </w:tc>
        <w:tc>
          <w:tcPr>
            <w:tcW w:w="1280" w:type="dxa"/>
            <w:tcBorders>
              <w:top w:val="nil"/>
              <w:left w:val="nil"/>
              <w:bottom w:val="single" w:sz="4" w:space="0" w:color="auto"/>
              <w:right w:val="single" w:sz="4" w:space="0" w:color="auto"/>
            </w:tcBorders>
            <w:shd w:val="clear" w:color="auto" w:fill="auto"/>
            <w:noWrap/>
            <w:vAlign w:val="bottom"/>
            <w:hideMark/>
          </w:tcPr>
          <w:p w14:paraId="45FEFB3A" w14:textId="77777777" w:rsidR="007E0199" w:rsidRPr="0019706E" w:rsidRDefault="007E0199" w:rsidP="00847B7E">
            <w:pPr>
              <w:spacing w:after="0" w:line="240" w:lineRule="auto"/>
              <w:jc w:val="right"/>
              <w:rPr>
                <w:rFonts w:ascii="Calibri" w:eastAsia="Times New Roman" w:hAnsi="Calibri" w:cs="Calibri"/>
                <w:color w:val="000000"/>
                <w:kern w:val="0"/>
                <w14:ligatures w14:val="none"/>
              </w:rPr>
            </w:pPr>
            <w:r w:rsidRPr="0019706E">
              <w:rPr>
                <w:rFonts w:ascii="Calibri" w:eastAsia="Times New Roman" w:hAnsi="Calibri" w:cs="Calibri"/>
                <w:color w:val="000000"/>
                <w:kern w:val="0"/>
                <w14:ligatures w14:val="none"/>
              </w:rPr>
              <w:t>27.558173</w:t>
            </w:r>
          </w:p>
        </w:tc>
      </w:tr>
      <w:tr w:rsidR="007E0199" w:rsidRPr="0019706E" w14:paraId="649DA044" w14:textId="77777777" w:rsidTr="00847B7E">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CD8DEA4" w14:textId="77777777" w:rsidR="007E0199" w:rsidRPr="0019706E" w:rsidRDefault="007E0199" w:rsidP="00847B7E">
            <w:pPr>
              <w:spacing w:after="0" w:line="240" w:lineRule="auto"/>
              <w:rPr>
                <w:rFonts w:ascii="Calibri" w:eastAsia="Times New Roman" w:hAnsi="Calibri" w:cs="Calibri"/>
                <w:b/>
                <w:bCs/>
                <w:color w:val="000000"/>
                <w:kern w:val="0"/>
                <w14:ligatures w14:val="none"/>
              </w:rPr>
            </w:pPr>
            <w:r w:rsidRPr="0019706E">
              <w:rPr>
                <w:rFonts w:ascii="Calibri" w:eastAsia="Times New Roman" w:hAnsi="Calibri" w:cs="Calibri"/>
                <w:b/>
                <w:bCs/>
                <w:color w:val="000000"/>
                <w:kern w:val="0"/>
                <w14:ligatures w14:val="none"/>
              </w:rPr>
              <w:t>Mean</w:t>
            </w:r>
          </w:p>
        </w:tc>
        <w:tc>
          <w:tcPr>
            <w:tcW w:w="1280" w:type="dxa"/>
            <w:tcBorders>
              <w:top w:val="nil"/>
              <w:left w:val="nil"/>
              <w:bottom w:val="single" w:sz="4" w:space="0" w:color="auto"/>
              <w:right w:val="single" w:sz="4" w:space="0" w:color="auto"/>
            </w:tcBorders>
            <w:shd w:val="clear" w:color="auto" w:fill="auto"/>
            <w:noWrap/>
            <w:vAlign w:val="bottom"/>
            <w:hideMark/>
          </w:tcPr>
          <w:p w14:paraId="46E1EF14" w14:textId="77777777" w:rsidR="007E0199" w:rsidRPr="0019706E" w:rsidRDefault="007E0199" w:rsidP="00847B7E">
            <w:pPr>
              <w:spacing w:after="0" w:line="240" w:lineRule="auto"/>
              <w:jc w:val="right"/>
              <w:rPr>
                <w:rFonts w:ascii="Calibri" w:eastAsia="Times New Roman" w:hAnsi="Calibri" w:cs="Calibri"/>
                <w:color w:val="000000"/>
                <w:kern w:val="0"/>
                <w14:ligatures w14:val="none"/>
              </w:rPr>
            </w:pPr>
            <w:r w:rsidRPr="0019706E">
              <w:rPr>
                <w:rFonts w:ascii="Calibri" w:eastAsia="Times New Roman" w:hAnsi="Calibri" w:cs="Calibri"/>
                <w:color w:val="000000"/>
                <w:kern w:val="0"/>
                <w14:ligatures w14:val="none"/>
              </w:rPr>
              <w:t>12.782876</w:t>
            </w:r>
          </w:p>
        </w:tc>
      </w:tr>
      <w:tr w:rsidR="007E0199" w:rsidRPr="0019706E" w14:paraId="10DE3018" w14:textId="77777777" w:rsidTr="00847B7E">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E1A2DEB" w14:textId="77777777" w:rsidR="007E0199" w:rsidRPr="0019706E" w:rsidRDefault="007E0199" w:rsidP="00847B7E">
            <w:pPr>
              <w:spacing w:after="0" w:line="240" w:lineRule="auto"/>
              <w:rPr>
                <w:rFonts w:ascii="Calibri" w:eastAsia="Times New Roman" w:hAnsi="Calibri" w:cs="Calibri"/>
                <w:b/>
                <w:bCs/>
                <w:color w:val="000000"/>
                <w:kern w:val="0"/>
                <w14:ligatures w14:val="none"/>
              </w:rPr>
            </w:pPr>
            <w:r w:rsidRPr="0019706E">
              <w:rPr>
                <w:rFonts w:ascii="Calibri" w:eastAsia="Times New Roman" w:hAnsi="Calibri" w:cs="Calibri"/>
                <w:b/>
                <w:bCs/>
                <w:color w:val="000000"/>
                <w:kern w:val="0"/>
                <w14:ligatures w14:val="none"/>
              </w:rPr>
              <w:t>STD</w:t>
            </w:r>
          </w:p>
        </w:tc>
        <w:tc>
          <w:tcPr>
            <w:tcW w:w="1280" w:type="dxa"/>
            <w:tcBorders>
              <w:top w:val="nil"/>
              <w:left w:val="nil"/>
              <w:bottom w:val="single" w:sz="4" w:space="0" w:color="auto"/>
              <w:right w:val="single" w:sz="4" w:space="0" w:color="auto"/>
            </w:tcBorders>
            <w:shd w:val="clear" w:color="auto" w:fill="auto"/>
            <w:noWrap/>
            <w:vAlign w:val="bottom"/>
            <w:hideMark/>
          </w:tcPr>
          <w:p w14:paraId="1D60425A" w14:textId="77777777" w:rsidR="007E0199" w:rsidRPr="0019706E" w:rsidRDefault="007E0199" w:rsidP="00847B7E">
            <w:pPr>
              <w:spacing w:after="0" w:line="240" w:lineRule="auto"/>
              <w:jc w:val="right"/>
              <w:rPr>
                <w:rFonts w:ascii="Calibri" w:eastAsia="Times New Roman" w:hAnsi="Calibri" w:cs="Calibri"/>
                <w:color w:val="000000"/>
                <w:kern w:val="0"/>
                <w14:ligatures w14:val="none"/>
              </w:rPr>
            </w:pPr>
            <w:r w:rsidRPr="0019706E">
              <w:rPr>
                <w:rFonts w:ascii="Calibri" w:eastAsia="Times New Roman" w:hAnsi="Calibri" w:cs="Calibri"/>
                <w:color w:val="000000"/>
                <w:kern w:val="0"/>
                <w14:ligatures w14:val="none"/>
              </w:rPr>
              <w:t>4.713851</w:t>
            </w:r>
          </w:p>
        </w:tc>
      </w:tr>
      <w:tr w:rsidR="007E0199" w:rsidRPr="0019706E" w14:paraId="12472E7B" w14:textId="77777777" w:rsidTr="00847B7E">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6E7C171" w14:textId="77777777" w:rsidR="007E0199" w:rsidRPr="0019706E" w:rsidRDefault="007E0199" w:rsidP="00847B7E">
            <w:pPr>
              <w:spacing w:after="0" w:line="240" w:lineRule="auto"/>
              <w:rPr>
                <w:rFonts w:ascii="Calibri" w:eastAsia="Times New Roman" w:hAnsi="Calibri" w:cs="Calibri"/>
                <w:b/>
                <w:bCs/>
                <w:color w:val="000000"/>
                <w:kern w:val="0"/>
                <w14:ligatures w14:val="none"/>
              </w:rPr>
            </w:pPr>
            <w:r w:rsidRPr="0019706E">
              <w:rPr>
                <w:rFonts w:ascii="Calibri" w:eastAsia="Times New Roman" w:hAnsi="Calibri" w:cs="Calibri"/>
                <w:b/>
                <w:bCs/>
                <w:color w:val="000000"/>
                <w:kern w:val="0"/>
                <w14:ligatures w14:val="none"/>
              </w:rPr>
              <w:t>25%</w:t>
            </w:r>
          </w:p>
        </w:tc>
        <w:tc>
          <w:tcPr>
            <w:tcW w:w="1280" w:type="dxa"/>
            <w:tcBorders>
              <w:top w:val="nil"/>
              <w:left w:val="nil"/>
              <w:bottom w:val="single" w:sz="4" w:space="0" w:color="auto"/>
              <w:right w:val="single" w:sz="4" w:space="0" w:color="auto"/>
            </w:tcBorders>
            <w:shd w:val="clear" w:color="auto" w:fill="auto"/>
            <w:noWrap/>
            <w:vAlign w:val="bottom"/>
            <w:hideMark/>
          </w:tcPr>
          <w:p w14:paraId="73F4D2C8" w14:textId="77777777" w:rsidR="007E0199" w:rsidRPr="0019706E" w:rsidRDefault="007E0199" w:rsidP="00847B7E">
            <w:pPr>
              <w:spacing w:after="0" w:line="240" w:lineRule="auto"/>
              <w:jc w:val="right"/>
              <w:rPr>
                <w:rFonts w:ascii="Calibri" w:eastAsia="Times New Roman" w:hAnsi="Calibri" w:cs="Calibri"/>
                <w:color w:val="000000"/>
                <w:kern w:val="0"/>
                <w14:ligatures w14:val="none"/>
              </w:rPr>
            </w:pPr>
            <w:r w:rsidRPr="0019706E">
              <w:rPr>
                <w:rFonts w:ascii="Calibri" w:eastAsia="Times New Roman" w:hAnsi="Calibri" w:cs="Calibri"/>
                <w:color w:val="000000"/>
                <w:kern w:val="0"/>
                <w14:ligatures w14:val="none"/>
              </w:rPr>
              <w:t>9.445494</w:t>
            </w:r>
          </w:p>
        </w:tc>
      </w:tr>
      <w:tr w:rsidR="007E0199" w:rsidRPr="0019706E" w14:paraId="36529CA3" w14:textId="77777777" w:rsidTr="00847B7E">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FCEE6D8" w14:textId="77777777" w:rsidR="007E0199" w:rsidRPr="0019706E" w:rsidRDefault="007E0199" w:rsidP="00847B7E">
            <w:pPr>
              <w:spacing w:after="0" w:line="240" w:lineRule="auto"/>
              <w:rPr>
                <w:rFonts w:ascii="Calibri" w:eastAsia="Times New Roman" w:hAnsi="Calibri" w:cs="Calibri"/>
                <w:b/>
                <w:bCs/>
                <w:color w:val="000000"/>
                <w:kern w:val="0"/>
                <w14:ligatures w14:val="none"/>
              </w:rPr>
            </w:pPr>
            <w:r w:rsidRPr="0019706E">
              <w:rPr>
                <w:rFonts w:ascii="Calibri" w:eastAsia="Times New Roman" w:hAnsi="Calibri" w:cs="Calibri"/>
                <w:b/>
                <w:bCs/>
                <w:color w:val="000000"/>
                <w:kern w:val="0"/>
                <w14:ligatures w14:val="none"/>
              </w:rPr>
              <w:t>50%</w:t>
            </w:r>
          </w:p>
        </w:tc>
        <w:tc>
          <w:tcPr>
            <w:tcW w:w="1280" w:type="dxa"/>
            <w:tcBorders>
              <w:top w:val="nil"/>
              <w:left w:val="nil"/>
              <w:bottom w:val="single" w:sz="4" w:space="0" w:color="auto"/>
              <w:right w:val="single" w:sz="4" w:space="0" w:color="auto"/>
            </w:tcBorders>
            <w:shd w:val="clear" w:color="auto" w:fill="auto"/>
            <w:noWrap/>
            <w:vAlign w:val="bottom"/>
            <w:hideMark/>
          </w:tcPr>
          <w:p w14:paraId="4F7AD538" w14:textId="77777777" w:rsidR="007E0199" w:rsidRPr="0019706E" w:rsidRDefault="007E0199" w:rsidP="00847B7E">
            <w:pPr>
              <w:spacing w:after="0" w:line="240" w:lineRule="auto"/>
              <w:jc w:val="right"/>
              <w:rPr>
                <w:rFonts w:ascii="Calibri" w:eastAsia="Times New Roman" w:hAnsi="Calibri" w:cs="Calibri"/>
                <w:color w:val="000000"/>
                <w:kern w:val="0"/>
                <w14:ligatures w14:val="none"/>
              </w:rPr>
            </w:pPr>
            <w:r w:rsidRPr="0019706E">
              <w:rPr>
                <w:rFonts w:ascii="Calibri" w:eastAsia="Times New Roman" w:hAnsi="Calibri" w:cs="Calibri"/>
                <w:color w:val="000000"/>
                <w:kern w:val="0"/>
                <w14:ligatures w14:val="none"/>
              </w:rPr>
              <w:t>13.137053</w:t>
            </w:r>
          </w:p>
        </w:tc>
      </w:tr>
      <w:tr w:rsidR="007E0199" w:rsidRPr="0019706E" w14:paraId="69C1689F" w14:textId="77777777" w:rsidTr="00847B7E">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A4FE425" w14:textId="77777777" w:rsidR="007E0199" w:rsidRPr="0019706E" w:rsidRDefault="007E0199" w:rsidP="00847B7E">
            <w:pPr>
              <w:spacing w:after="0" w:line="240" w:lineRule="auto"/>
              <w:rPr>
                <w:rFonts w:ascii="Calibri" w:eastAsia="Times New Roman" w:hAnsi="Calibri" w:cs="Calibri"/>
                <w:b/>
                <w:bCs/>
                <w:color w:val="000000"/>
                <w:kern w:val="0"/>
                <w14:ligatures w14:val="none"/>
              </w:rPr>
            </w:pPr>
            <w:r w:rsidRPr="0019706E">
              <w:rPr>
                <w:rFonts w:ascii="Calibri" w:eastAsia="Times New Roman" w:hAnsi="Calibri" w:cs="Calibri"/>
                <w:b/>
                <w:bCs/>
                <w:color w:val="000000"/>
                <w:kern w:val="0"/>
                <w14:ligatures w14:val="none"/>
              </w:rPr>
              <w:t>75%</w:t>
            </w:r>
          </w:p>
        </w:tc>
        <w:tc>
          <w:tcPr>
            <w:tcW w:w="1280" w:type="dxa"/>
            <w:tcBorders>
              <w:top w:val="nil"/>
              <w:left w:val="nil"/>
              <w:bottom w:val="single" w:sz="4" w:space="0" w:color="auto"/>
              <w:right w:val="single" w:sz="4" w:space="0" w:color="auto"/>
            </w:tcBorders>
            <w:shd w:val="clear" w:color="auto" w:fill="auto"/>
            <w:noWrap/>
            <w:vAlign w:val="bottom"/>
            <w:hideMark/>
          </w:tcPr>
          <w:p w14:paraId="05F02B7F" w14:textId="77777777" w:rsidR="007E0199" w:rsidRPr="0019706E" w:rsidRDefault="007E0199" w:rsidP="00847B7E">
            <w:pPr>
              <w:spacing w:after="0" w:line="240" w:lineRule="auto"/>
              <w:jc w:val="right"/>
              <w:rPr>
                <w:rFonts w:ascii="Calibri" w:eastAsia="Times New Roman" w:hAnsi="Calibri" w:cs="Calibri"/>
                <w:color w:val="000000"/>
                <w:kern w:val="0"/>
                <w14:ligatures w14:val="none"/>
              </w:rPr>
            </w:pPr>
            <w:r w:rsidRPr="0019706E">
              <w:rPr>
                <w:rFonts w:ascii="Calibri" w:eastAsia="Times New Roman" w:hAnsi="Calibri" w:cs="Calibri"/>
                <w:color w:val="000000"/>
                <w:kern w:val="0"/>
                <w14:ligatures w14:val="none"/>
              </w:rPr>
              <w:t>16.31472</w:t>
            </w:r>
          </w:p>
        </w:tc>
      </w:tr>
    </w:tbl>
    <w:p w14:paraId="6CDBEFB4" w14:textId="1A2525DE" w:rsidR="007E0199" w:rsidRDefault="007E0199" w:rsidP="007E0199">
      <w:pPr>
        <w:jc w:val="center"/>
        <w:rPr>
          <w:rFonts w:cs="Times New Roman"/>
        </w:rPr>
      </w:pPr>
      <w:r>
        <w:rPr>
          <w:rFonts w:cs="Times New Roman"/>
        </w:rPr>
        <w:t>Table 2: Gold Data Summary</w:t>
      </w:r>
    </w:p>
    <w:p w14:paraId="330FB648" w14:textId="08404340" w:rsidR="007E0199" w:rsidRDefault="007E0199" w:rsidP="007E0199">
      <w:pPr>
        <w:spacing w:before="240"/>
        <w:jc w:val="both"/>
        <w:rPr>
          <w:b/>
          <w:bCs/>
          <w:color w:val="000000" w:themeColor="text1"/>
          <w:sz w:val="24"/>
          <w:szCs w:val="24"/>
        </w:rPr>
      </w:pPr>
      <w:r w:rsidRPr="00D06F7A">
        <w:rPr>
          <w:b/>
          <w:bCs/>
          <w:color w:val="000000" w:themeColor="text1"/>
          <w:sz w:val="24"/>
          <w:szCs w:val="24"/>
        </w:rPr>
        <w:lastRenderedPageBreak/>
        <w:t>Data Visualization and Interpretation</w:t>
      </w:r>
      <w:r>
        <w:rPr>
          <w:b/>
          <w:bCs/>
          <w:color w:val="000000" w:themeColor="text1"/>
          <w:sz w:val="24"/>
          <w:szCs w:val="24"/>
        </w:rPr>
        <w:t>:</w:t>
      </w:r>
    </w:p>
    <w:p w14:paraId="64E6B5C2" w14:textId="77777777" w:rsidR="007E0199" w:rsidRDefault="007E0199" w:rsidP="007E0199">
      <w:pPr>
        <w:jc w:val="both"/>
        <w:rPr>
          <w:rFonts w:cs="Times New Roman"/>
        </w:rPr>
      </w:pPr>
      <w:r>
        <w:rPr>
          <w:rFonts w:cs="Times New Roman"/>
        </w:rPr>
        <w:t>It can be seen from the graph below how incoherent the data is with low and high grades distributed evenly.</w:t>
      </w:r>
    </w:p>
    <w:p w14:paraId="7CD0B8DA" w14:textId="77777777" w:rsidR="007E0199" w:rsidRPr="00D06F7A" w:rsidRDefault="007E0199" w:rsidP="007E0199">
      <w:pPr>
        <w:pStyle w:val="ListParagraph"/>
        <w:numPr>
          <w:ilvl w:val="0"/>
          <w:numId w:val="3"/>
        </w:numPr>
        <w:spacing w:before="240"/>
        <w:jc w:val="both"/>
        <w:rPr>
          <w:color w:val="000000" w:themeColor="text1"/>
        </w:rPr>
      </w:pPr>
      <w:r w:rsidRPr="00D06F7A">
        <w:rPr>
          <w:color w:val="000000" w:themeColor="text1"/>
        </w:rPr>
        <w:t>Figure</w:t>
      </w:r>
      <w:r>
        <w:rPr>
          <w:color w:val="000000" w:themeColor="text1"/>
        </w:rPr>
        <w:t xml:space="preserve"> 1</w:t>
      </w:r>
      <w:r w:rsidRPr="00D06F7A">
        <w:rPr>
          <w:color w:val="000000" w:themeColor="text1"/>
        </w:rPr>
        <w:t xml:space="preserve"> suggests a relatively uniform distribution of samples across geographical space.</w:t>
      </w:r>
    </w:p>
    <w:p w14:paraId="6E507515" w14:textId="77777777" w:rsidR="007E0199" w:rsidRPr="00D06F7A" w:rsidRDefault="007E0199" w:rsidP="007E0199">
      <w:pPr>
        <w:pStyle w:val="ListParagraph"/>
        <w:numPr>
          <w:ilvl w:val="0"/>
          <w:numId w:val="3"/>
        </w:numPr>
        <w:spacing w:before="240"/>
        <w:jc w:val="both"/>
        <w:rPr>
          <w:color w:val="000000" w:themeColor="text1"/>
        </w:rPr>
      </w:pPr>
      <w:r w:rsidRPr="00D06F7A">
        <w:rPr>
          <w:color w:val="000000" w:themeColor="text1"/>
        </w:rPr>
        <w:t>The size of the points indicates that samples have been taken at varying depths, providing a comprehensive vertical profile of the geological site.</w:t>
      </w:r>
    </w:p>
    <w:p w14:paraId="1FA8AA6E" w14:textId="77777777" w:rsidR="007E0199" w:rsidRPr="00D06F7A" w:rsidRDefault="007E0199" w:rsidP="007E0199">
      <w:pPr>
        <w:pStyle w:val="ListParagraph"/>
        <w:numPr>
          <w:ilvl w:val="0"/>
          <w:numId w:val="3"/>
        </w:numPr>
        <w:spacing w:before="240"/>
        <w:jc w:val="both"/>
        <w:rPr>
          <w:color w:val="000000" w:themeColor="text1"/>
        </w:rPr>
      </w:pPr>
      <w:r w:rsidRPr="00D06F7A">
        <w:rPr>
          <w:color w:val="000000" w:themeColor="text1"/>
        </w:rPr>
        <w:t>The color gradient allows for the immediate visual identification of areas with higher gold concentrations, which appear to be sporadically distributed, without a clear pattern indicating a dependency on the location or depth.</w:t>
      </w:r>
    </w:p>
    <w:p w14:paraId="249F04EC" w14:textId="77777777" w:rsidR="007E0199" w:rsidRDefault="007E0199" w:rsidP="007E0199">
      <w:pPr>
        <w:pStyle w:val="ListParagraph"/>
        <w:numPr>
          <w:ilvl w:val="0"/>
          <w:numId w:val="3"/>
        </w:numPr>
        <w:spacing w:before="240"/>
        <w:jc w:val="both"/>
        <w:rPr>
          <w:color w:val="000000" w:themeColor="text1"/>
        </w:rPr>
      </w:pPr>
      <w:r w:rsidRPr="00D06F7A">
        <w:rPr>
          <w:color w:val="000000" w:themeColor="text1"/>
        </w:rPr>
        <w:t>The lack of a distinct pattern in gold grade distribution relative to collar coordinates could imply a complex geological structure or varying mineralization processes affecting gold deposition.</w:t>
      </w:r>
    </w:p>
    <w:p w14:paraId="2890366A" w14:textId="4C719E93" w:rsidR="00251249" w:rsidRDefault="008D32E9" w:rsidP="008D32E9">
      <w:pPr>
        <w:spacing w:before="240"/>
        <w:jc w:val="center"/>
        <w:rPr>
          <w:b/>
          <w:color w:val="000000" w:themeColor="text1"/>
        </w:rPr>
      </w:pPr>
      <w:r>
        <w:rPr>
          <w:noProof/>
        </w:rPr>
        <w:drawing>
          <wp:inline distT="0" distB="0" distL="0" distR="0" wp14:anchorId="3DDD4106" wp14:editId="1CE19CB8">
            <wp:extent cx="4006850" cy="3546234"/>
            <wp:effectExtent l="19050" t="19050" r="1270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3049" cy="3578272"/>
                    </a:xfrm>
                    <a:prstGeom prst="rect">
                      <a:avLst/>
                    </a:prstGeom>
                    <a:ln>
                      <a:solidFill>
                        <a:schemeClr val="tx1"/>
                      </a:solidFill>
                    </a:ln>
                  </pic:spPr>
                </pic:pic>
              </a:graphicData>
            </a:graphic>
          </wp:inline>
        </w:drawing>
      </w:r>
    </w:p>
    <w:p w14:paraId="38D8FDB4" w14:textId="5F93F157" w:rsidR="00251249" w:rsidRDefault="008D32E9" w:rsidP="008D32E9">
      <w:pPr>
        <w:spacing w:before="240"/>
        <w:jc w:val="center"/>
        <w:rPr>
          <w:b/>
          <w:color w:val="000000" w:themeColor="text1"/>
        </w:rPr>
      </w:pPr>
      <w:r>
        <w:rPr>
          <w:b/>
          <w:color w:val="000000" w:themeColor="text1"/>
        </w:rPr>
        <w:t>Fig. 1 Spatial Plot of Coordinates and Grade values</w:t>
      </w:r>
    </w:p>
    <w:p w14:paraId="40F35962" w14:textId="77777777" w:rsidR="007E0199" w:rsidRDefault="007E0199" w:rsidP="008D32E9">
      <w:pPr>
        <w:jc w:val="both"/>
        <w:rPr>
          <w:rFonts w:cs="Times New Roman"/>
        </w:rPr>
      </w:pPr>
    </w:p>
    <w:p w14:paraId="2A6DB427" w14:textId="77777777" w:rsidR="003D1C08" w:rsidRDefault="003D1C08" w:rsidP="00EA3104">
      <w:pPr>
        <w:spacing w:before="240"/>
        <w:jc w:val="both"/>
        <w:rPr>
          <w:b/>
          <w:bCs/>
          <w:color w:val="000000" w:themeColor="text1"/>
          <w:sz w:val="24"/>
          <w:szCs w:val="24"/>
        </w:rPr>
      </w:pPr>
    </w:p>
    <w:p w14:paraId="4C1CF804" w14:textId="77777777" w:rsidR="003D1C08" w:rsidRDefault="003D1C08" w:rsidP="00EA3104">
      <w:pPr>
        <w:spacing w:before="240"/>
        <w:jc w:val="both"/>
        <w:rPr>
          <w:b/>
          <w:bCs/>
          <w:color w:val="000000" w:themeColor="text1"/>
          <w:sz w:val="24"/>
          <w:szCs w:val="24"/>
        </w:rPr>
      </w:pPr>
    </w:p>
    <w:p w14:paraId="1ED1CC2B" w14:textId="77777777" w:rsidR="003D1C08" w:rsidRDefault="003D1C08" w:rsidP="00EA3104">
      <w:pPr>
        <w:spacing w:before="240"/>
        <w:jc w:val="both"/>
        <w:rPr>
          <w:b/>
          <w:bCs/>
          <w:color w:val="000000" w:themeColor="text1"/>
          <w:sz w:val="24"/>
          <w:szCs w:val="24"/>
        </w:rPr>
      </w:pPr>
    </w:p>
    <w:p w14:paraId="129050FD" w14:textId="77777777" w:rsidR="003D1C08" w:rsidRDefault="003D1C08" w:rsidP="00EA3104">
      <w:pPr>
        <w:spacing w:before="240"/>
        <w:jc w:val="both"/>
        <w:rPr>
          <w:b/>
          <w:bCs/>
          <w:color w:val="000000" w:themeColor="text1"/>
          <w:sz w:val="24"/>
          <w:szCs w:val="24"/>
        </w:rPr>
      </w:pPr>
    </w:p>
    <w:p w14:paraId="2807D6E1" w14:textId="71923F39" w:rsidR="002A6AFF" w:rsidRPr="002A6AFF" w:rsidRDefault="002A6AFF" w:rsidP="00EA3104">
      <w:pPr>
        <w:spacing w:before="240"/>
        <w:jc w:val="both"/>
        <w:rPr>
          <w:b/>
          <w:bCs/>
          <w:color w:val="000000" w:themeColor="text1"/>
          <w:sz w:val="24"/>
          <w:szCs w:val="24"/>
        </w:rPr>
      </w:pPr>
      <w:r w:rsidRPr="002A6AFF">
        <w:rPr>
          <w:b/>
          <w:bCs/>
          <w:color w:val="000000" w:themeColor="text1"/>
          <w:sz w:val="24"/>
          <w:szCs w:val="24"/>
        </w:rPr>
        <w:lastRenderedPageBreak/>
        <w:t>Ensemble Modeling:</w:t>
      </w:r>
    </w:p>
    <w:p w14:paraId="453D1800" w14:textId="6D5B8A0A" w:rsidR="002A6AFF" w:rsidRPr="002A6AFF" w:rsidRDefault="002A6AFF" w:rsidP="00EA3104">
      <w:pPr>
        <w:spacing w:before="240"/>
        <w:jc w:val="both"/>
        <w:rPr>
          <w:color w:val="000000" w:themeColor="text1"/>
        </w:rPr>
      </w:pPr>
      <w:r w:rsidRPr="002A6AFF">
        <w:rPr>
          <w:color w:val="000000" w:themeColor="text1"/>
        </w:rPr>
        <w:t xml:space="preserve">For </w:t>
      </w:r>
      <w:r w:rsidR="004845B9">
        <w:rPr>
          <w:color w:val="000000" w:themeColor="text1"/>
        </w:rPr>
        <w:t>the production-grade solution, the team</w:t>
      </w:r>
      <w:r w:rsidRPr="002A6AFF">
        <w:rPr>
          <w:color w:val="000000" w:themeColor="text1"/>
        </w:rPr>
        <w:t xml:space="preserve"> chose Random Forest </w:t>
      </w:r>
      <w:r w:rsidR="007E0199">
        <w:rPr>
          <w:color w:val="000000" w:themeColor="text1"/>
        </w:rPr>
        <w:t xml:space="preserve">(RF) </w:t>
      </w:r>
      <w:r w:rsidRPr="002A6AFF">
        <w:rPr>
          <w:color w:val="000000" w:themeColor="text1"/>
        </w:rPr>
        <w:t xml:space="preserve">and </w:t>
      </w:r>
      <w:proofErr w:type="spellStart"/>
      <w:r w:rsidRPr="002A6AFF">
        <w:rPr>
          <w:color w:val="000000" w:themeColor="text1"/>
        </w:rPr>
        <w:t>XGBoost</w:t>
      </w:r>
      <w:proofErr w:type="spellEnd"/>
      <w:r w:rsidR="007E0199">
        <w:rPr>
          <w:color w:val="000000" w:themeColor="text1"/>
        </w:rPr>
        <w:t xml:space="preserve"> (XGB)</w:t>
      </w:r>
      <w:r w:rsidRPr="002A6AFF">
        <w:rPr>
          <w:color w:val="000000" w:themeColor="text1"/>
        </w:rPr>
        <w:t xml:space="preserve"> algorithms to construct an ensemble Voting Regressor that combined their individual strengths. The integrated predictions of these robust and accurate tree-based ensembles outperformed any single model.</w:t>
      </w:r>
    </w:p>
    <w:p w14:paraId="347BF0C6" w14:textId="6B59CA4E" w:rsidR="002A6AFF" w:rsidRPr="002A6AFF" w:rsidRDefault="002A6AFF" w:rsidP="00EA3104">
      <w:pPr>
        <w:spacing w:before="240"/>
        <w:jc w:val="both"/>
        <w:rPr>
          <w:color w:val="000000" w:themeColor="text1"/>
        </w:rPr>
      </w:pPr>
      <w:r w:rsidRPr="002A6AFF">
        <w:rPr>
          <w:color w:val="000000" w:themeColor="text1"/>
        </w:rPr>
        <w:t xml:space="preserve">Additionally, </w:t>
      </w:r>
      <w:r w:rsidR="004845B9">
        <w:rPr>
          <w:color w:val="000000" w:themeColor="text1"/>
        </w:rPr>
        <w:t>the team</w:t>
      </w:r>
      <w:r w:rsidRPr="002A6AFF">
        <w:rPr>
          <w:color w:val="000000" w:themeColor="text1"/>
        </w:rPr>
        <w:t xml:space="preserve"> built AdaBoost and Bagging ensembles with Decision Tree base learners to provide comparative benchmarks. Tuning and evaluation was conducted across all modeling approaches. While AdaBoost and Bagging showed respectable performance, the Random Forest and </w:t>
      </w:r>
      <w:proofErr w:type="spellStart"/>
      <w:r w:rsidRPr="002A6AFF">
        <w:rPr>
          <w:color w:val="000000" w:themeColor="text1"/>
        </w:rPr>
        <w:t>XGBoost</w:t>
      </w:r>
      <w:proofErr w:type="spellEnd"/>
      <w:r w:rsidRPr="002A6AFF">
        <w:rPr>
          <w:color w:val="000000" w:themeColor="text1"/>
        </w:rPr>
        <w:t xml:space="preserve"> ensemble delivered superior predictive accuracy on key metrics like R2 score. This validated </w:t>
      </w:r>
      <w:r w:rsidR="004845B9">
        <w:rPr>
          <w:color w:val="000000" w:themeColor="text1"/>
        </w:rPr>
        <w:t>the</w:t>
      </w:r>
      <w:r w:rsidRPr="002A6AFF">
        <w:rPr>
          <w:color w:val="000000" w:themeColor="text1"/>
        </w:rPr>
        <w:t xml:space="preserve"> approach of blending two state-of-the-art algorithms to produce optimal real-world results.</w:t>
      </w:r>
    </w:p>
    <w:p w14:paraId="4C2D256F" w14:textId="11D0A5AA" w:rsidR="002A6AFF" w:rsidRPr="00D50EA6" w:rsidRDefault="002A6AFF" w:rsidP="00EA3104">
      <w:pPr>
        <w:spacing w:before="240"/>
        <w:jc w:val="both"/>
        <w:rPr>
          <w:color w:val="000000" w:themeColor="text1"/>
        </w:rPr>
      </w:pPr>
      <w:r w:rsidRPr="002A6AFF">
        <w:rPr>
          <w:color w:val="000000" w:themeColor="text1"/>
        </w:rPr>
        <w:t xml:space="preserve">The comparisons further demonstrated the power of advanced ensembles for handling complex geological data. But the final Voting Regressor integrating Random Forest and </w:t>
      </w:r>
      <w:proofErr w:type="spellStart"/>
      <w:r w:rsidRPr="002A6AFF">
        <w:rPr>
          <w:color w:val="000000" w:themeColor="text1"/>
        </w:rPr>
        <w:t>XGBoost</w:t>
      </w:r>
      <w:proofErr w:type="spellEnd"/>
      <w:r w:rsidRPr="002A6AFF">
        <w:rPr>
          <w:color w:val="000000" w:themeColor="text1"/>
        </w:rPr>
        <w:t xml:space="preserve"> represents an optimal solution tailored via rigorous experimentation.</w:t>
      </w:r>
    </w:p>
    <w:p w14:paraId="154CFEC8" w14:textId="1B72FF17" w:rsidR="00D55393" w:rsidRDefault="00D55393" w:rsidP="00EA3104">
      <w:pPr>
        <w:spacing w:before="240"/>
        <w:jc w:val="both"/>
        <w:rPr>
          <w:b/>
          <w:bCs/>
          <w:color w:val="000000" w:themeColor="text1"/>
          <w:sz w:val="24"/>
          <w:szCs w:val="24"/>
        </w:rPr>
      </w:pPr>
      <w:r w:rsidRPr="00D55393">
        <w:rPr>
          <w:b/>
          <w:bCs/>
          <w:color w:val="000000" w:themeColor="text1"/>
          <w:sz w:val="24"/>
          <w:szCs w:val="24"/>
        </w:rPr>
        <w:t>Model Development</w:t>
      </w:r>
      <w:r>
        <w:rPr>
          <w:b/>
          <w:bCs/>
          <w:color w:val="000000" w:themeColor="text1"/>
          <w:sz w:val="24"/>
          <w:szCs w:val="24"/>
        </w:rPr>
        <w:t>:</w:t>
      </w:r>
    </w:p>
    <w:p w14:paraId="0FAB0F08" w14:textId="2F0FB218" w:rsidR="00D50EA6" w:rsidRPr="00D55393" w:rsidRDefault="00D50EA6" w:rsidP="00EA3104">
      <w:pPr>
        <w:spacing w:before="240"/>
        <w:jc w:val="both"/>
        <w:rPr>
          <w:b/>
          <w:bCs/>
          <w:color w:val="000000" w:themeColor="text1"/>
          <w:sz w:val="24"/>
          <w:szCs w:val="24"/>
        </w:rPr>
      </w:pPr>
      <w:r>
        <w:t>This report presents drill data, survey data and assay data from a gold mining operation in Ghana. The data is collected from various sources and stored in the Geology, Survey, Collars, and Samples tables. A relational database is to be created from the above data to create one table that contains the Hole ID, X, Y, Z, Rock Type and Gold Grade columns. Once this table is created, its columns are then used in various machine-learning algorithms.</w:t>
      </w:r>
    </w:p>
    <w:p w14:paraId="0BD44039" w14:textId="64686612" w:rsidR="00D50EA6" w:rsidRPr="00D50EA6" w:rsidRDefault="00D50EA6" w:rsidP="00EA3104">
      <w:pPr>
        <w:pStyle w:val="ListParagraph"/>
        <w:numPr>
          <w:ilvl w:val="0"/>
          <w:numId w:val="3"/>
        </w:numPr>
        <w:spacing w:before="240"/>
        <w:jc w:val="both"/>
        <w:rPr>
          <w:color w:val="000000" w:themeColor="text1"/>
        </w:rPr>
      </w:pPr>
      <w:r w:rsidRPr="00D50EA6">
        <w:rPr>
          <w:i/>
          <w:iCs/>
          <w:color w:val="000000" w:themeColor="text1"/>
        </w:rPr>
        <w:t>Data Collection:</w:t>
      </w:r>
      <w:r w:rsidRPr="00D50EA6">
        <w:rPr>
          <w:color w:val="000000" w:themeColor="text1"/>
        </w:rPr>
        <w:t xml:space="preserve"> </w:t>
      </w:r>
      <w:r w:rsidR="004845B9">
        <w:rPr>
          <w:color w:val="000000" w:themeColor="text1"/>
        </w:rPr>
        <w:t>The team</w:t>
      </w:r>
      <w:r w:rsidRPr="00D50EA6">
        <w:rPr>
          <w:color w:val="000000" w:themeColor="text1"/>
        </w:rPr>
        <w:t xml:space="preserve"> obtained real-world geological drilling data in CSV format containing relevant features identified by domain experts that influence gold mineral grades, including spatial coordinates, depth, dip, azimuth, and geological intersections.</w:t>
      </w:r>
    </w:p>
    <w:p w14:paraId="68B0763D" w14:textId="1B7116D5" w:rsidR="00D50EA6" w:rsidRPr="00D50EA6" w:rsidRDefault="00D50EA6" w:rsidP="00EA3104">
      <w:pPr>
        <w:pStyle w:val="ListParagraph"/>
        <w:numPr>
          <w:ilvl w:val="0"/>
          <w:numId w:val="3"/>
        </w:numPr>
        <w:spacing w:before="240"/>
        <w:jc w:val="both"/>
        <w:rPr>
          <w:color w:val="000000" w:themeColor="text1"/>
        </w:rPr>
      </w:pPr>
      <w:r w:rsidRPr="00D50EA6">
        <w:rPr>
          <w:i/>
          <w:iCs/>
          <w:color w:val="000000" w:themeColor="text1"/>
        </w:rPr>
        <w:t>Data Exploration:</w:t>
      </w:r>
      <w:r w:rsidRPr="00D50EA6">
        <w:rPr>
          <w:color w:val="000000" w:themeColor="text1"/>
        </w:rPr>
        <w:t xml:space="preserve"> Performed initial investigation of the dataset using pandas, matplotlib and seaborn to understand the distribution of features, correlations, and relationships within the data.</w:t>
      </w:r>
    </w:p>
    <w:p w14:paraId="610B5FEB" w14:textId="391CA977" w:rsidR="00D55393" w:rsidRPr="00D50EA6" w:rsidRDefault="00D50EA6" w:rsidP="00EA3104">
      <w:pPr>
        <w:pStyle w:val="ListParagraph"/>
        <w:numPr>
          <w:ilvl w:val="0"/>
          <w:numId w:val="3"/>
        </w:numPr>
        <w:spacing w:before="240"/>
        <w:jc w:val="both"/>
        <w:rPr>
          <w:color w:val="000000" w:themeColor="text1"/>
        </w:rPr>
      </w:pPr>
      <w:r w:rsidRPr="00D50EA6">
        <w:rPr>
          <w:i/>
          <w:iCs/>
          <w:color w:val="000000" w:themeColor="text1"/>
        </w:rPr>
        <w:t>Feature Engineering:</w:t>
      </w:r>
      <w:r w:rsidRPr="00D50EA6">
        <w:rPr>
          <w:color w:val="000000" w:themeColor="text1"/>
        </w:rPr>
        <w:t xml:space="preserve"> Key inputs like drill hole angles, mineralization indicators and gold grade target variable were prepped for modeling based on geological knowledge.</w:t>
      </w:r>
    </w:p>
    <w:p w14:paraId="719A71FC" w14:textId="1D99F94F" w:rsidR="00D50EA6" w:rsidRDefault="00D55393" w:rsidP="00EA3104">
      <w:pPr>
        <w:pStyle w:val="ListParagraph"/>
        <w:numPr>
          <w:ilvl w:val="0"/>
          <w:numId w:val="3"/>
        </w:numPr>
        <w:spacing w:before="240"/>
        <w:jc w:val="both"/>
        <w:rPr>
          <w:color w:val="000000" w:themeColor="text1"/>
        </w:rPr>
      </w:pPr>
      <w:r w:rsidRPr="00D50EA6">
        <w:rPr>
          <w:i/>
          <w:iCs/>
          <w:color w:val="000000" w:themeColor="text1"/>
        </w:rPr>
        <w:t>Hyperparameter Tuning:</w:t>
      </w:r>
      <w:r w:rsidRPr="00D50EA6">
        <w:rPr>
          <w:color w:val="000000" w:themeColor="text1"/>
        </w:rPr>
        <w:t xml:space="preserve"> </w:t>
      </w:r>
      <w:r w:rsidR="00D50EA6" w:rsidRPr="00D50EA6">
        <w:rPr>
          <w:color w:val="000000" w:themeColor="text1"/>
        </w:rPr>
        <w:t>Extensive hyperparameter tuning using randomized search cross-validation was implemented to optimize model generalization capability.</w:t>
      </w:r>
    </w:p>
    <w:p w14:paraId="36FE12F5" w14:textId="77777777" w:rsidR="008D32E9" w:rsidRPr="00D50EA6" w:rsidRDefault="008D32E9" w:rsidP="008D32E9">
      <w:pPr>
        <w:pStyle w:val="ListParagraph"/>
        <w:spacing w:before="240"/>
        <w:jc w:val="both"/>
        <w:rPr>
          <w:color w:val="000000" w:themeColor="text1"/>
        </w:rPr>
      </w:pPr>
    </w:p>
    <w:p w14:paraId="4D13B6E6" w14:textId="77777777" w:rsidR="00D50EA6" w:rsidRPr="00D50EA6" w:rsidRDefault="00D50EA6" w:rsidP="008D32E9">
      <w:pPr>
        <w:pStyle w:val="ListParagraph"/>
        <w:numPr>
          <w:ilvl w:val="0"/>
          <w:numId w:val="6"/>
        </w:numPr>
        <w:ind w:left="720"/>
        <w:jc w:val="both"/>
        <w:rPr>
          <w:color w:val="000000" w:themeColor="text1"/>
        </w:rPr>
      </w:pPr>
      <w:r w:rsidRPr="00D50EA6">
        <w:rPr>
          <w:color w:val="000000" w:themeColor="text1"/>
        </w:rPr>
        <w:t>For the Random Forest ensemble, key parameters tuned included:</w:t>
      </w:r>
    </w:p>
    <w:p w14:paraId="085C7431" w14:textId="77777777" w:rsidR="00D50EA6" w:rsidRPr="002A6AFF" w:rsidRDefault="00D50EA6" w:rsidP="008D32E9">
      <w:pPr>
        <w:spacing w:after="0"/>
        <w:ind w:left="720"/>
        <w:jc w:val="both"/>
        <w:rPr>
          <w:color w:val="000000" w:themeColor="text1"/>
        </w:rPr>
      </w:pPr>
      <w:proofErr w:type="spellStart"/>
      <w:r w:rsidRPr="002A6AFF">
        <w:rPr>
          <w:color w:val="000000" w:themeColor="text1"/>
        </w:rPr>
        <w:t>n_estimators</w:t>
      </w:r>
      <w:proofErr w:type="spellEnd"/>
      <w:r w:rsidRPr="002A6AFF">
        <w:rPr>
          <w:color w:val="000000" w:themeColor="text1"/>
        </w:rPr>
        <w:t>: Number of decision trees (values: 100, 500, 1000)</w:t>
      </w:r>
    </w:p>
    <w:p w14:paraId="5DE23F16" w14:textId="77777777" w:rsidR="00D50EA6" w:rsidRPr="002A6AFF" w:rsidRDefault="00D50EA6" w:rsidP="008D32E9">
      <w:pPr>
        <w:spacing w:after="0"/>
        <w:ind w:left="720"/>
        <w:jc w:val="both"/>
        <w:rPr>
          <w:color w:val="000000" w:themeColor="text1"/>
        </w:rPr>
      </w:pPr>
      <w:proofErr w:type="spellStart"/>
      <w:r w:rsidRPr="002A6AFF">
        <w:rPr>
          <w:color w:val="000000" w:themeColor="text1"/>
        </w:rPr>
        <w:t>max_depth</w:t>
      </w:r>
      <w:proofErr w:type="spellEnd"/>
      <w:r w:rsidRPr="002A6AFF">
        <w:rPr>
          <w:color w:val="000000" w:themeColor="text1"/>
        </w:rPr>
        <w:t>: Maximum tree depth (values: 5, 10, 20)</w:t>
      </w:r>
    </w:p>
    <w:p w14:paraId="4B9B0D2D" w14:textId="77777777" w:rsidR="00D50EA6" w:rsidRPr="002A6AFF" w:rsidRDefault="00D50EA6" w:rsidP="008D32E9">
      <w:pPr>
        <w:spacing w:after="0"/>
        <w:ind w:left="720"/>
        <w:jc w:val="both"/>
        <w:rPr>
          <w:color w:val="000000" w:themeColor="text1"/>
        </w:rPr>
      </w:pPr>
      <w:proofErr w:type="spellStart"/>
      <w:r w:rsidRPr="002A6AFF">
        <w:rPr>
          <w:color w:val="000000" w:themeColor="text1"/>
        </w:rPr>
        <w:t>min_samples_split</w:t>
      </w:r>
      <w:proofErr w:type="spellEnd"/>
      <w:r w:rsidRPr="002A6AFF">
        <w:rPr>
          <w:color w:val="000000" w:themeColor="text1"/>
        </w:rPr>
        <w:t>: Minimum samples at a leaf node (values: 5, 10)</w:t>
      </w:r>
    </w:p>
    <w:p w14:paraId="16555D8D" w14:textId="77777777" w:rsidR="00D50EA6" w:rsidRDefault="00D50EA6" w:rsidP="008D32E9">
      <w:pPr>
        <w:spacing w:after="0"/>
        <w:ind w:left="720"/>
        <w:jc w:val="both"/>
        <w:rPr>
          <w:color w:val="000000" w:themeColor="text1"/>
        </w:rPr>
      </w:pPr>
      <w:proofErr w:type="spellStart"/>
      <w:r w:rsidRPr="002A6AFF">
        <w:rPr>
          <w:color w:val="000000" w:themeColor="text1"/>
        </w:rPr>
        <w:t>max_features</w:t>
      </w:r>
      <w:proofErr w:type="spellEnd"/>
      <w:r w:rsidRPr="002A6AFF">
        <w:rPr>
          <w:color w:val="000000" w:themeColor="text1"/>
        </w:rPr>
        <w:t>: Number of features considered per split (values: auto, log2)</w:t>
      </w:r>
    </w:p>
    <w:p w14:paraId="03387D2F" w14:textId="77777777" w:rsidR="002A6AFF" w:rsidRPr="002A6AFF" w:rsidRDefault="002A6AFF" w:rsidP="008D32E9">
      <w:pPr>
        <w:spacing w:after="0"/>
        <w:ind w:left="720"/>
        <w:jc w:val="both"/>
        <w:rPr>
          <w:color w:val="000000" w:themeColor="text1"/>
        </w:rPr>
      </w:pPr>
    </w:p>
    <w:p w14:paraId="63F2BAC5" w14:textId="77777777" w:rsidR="00D50EA6" w:rsidRPr="00D50EA6" w:rsidRDefault="00D50EA6" w:rsidP="008D32E9">
      <w:pPr>
        <w:pStyle w:val="ListParagraph"/>
        <w:numPr>
          <w:ilvl w:val="0"/>
          <w:numId w:val="6"/>
        </w:numPr>
        <w:ind w:left="720"/>
        <w:jc w:val="both"/>
        <w:rPr>
          <w:color w:val="000000" w:themeColor="text1"/>
        </w:rPr>
      </w:pPr>
      <w:r w:rsidRPr="00D50EA6">
        <w:rPr>
          <w:color w:val="000000" w:themeColor="text1"/>
        </w:rPr>
        <w:t xml:space="preserve">For the </w:t>
      </w:r>
      <w:proofErr w:type="spellStart"/>
      <w:r w:rsidRPr="00D50EA6">
        <w:rPr>
          <w:color w:val="000000" w:themeColor="text1"/>
        </w:rPr>
        <w:t>XGBoost</w:t>
      </w:r>
      <w:proofErr w:type="spellEnd"/>
      <w:r w:rsidRPr="00D50EA6">
        <w:rPr>
          <w:color w:val="000000" w:themeColor="text1"/>
        </w:rPr>
        <w:t xml:space="preserve"> model, important hyperparameters optimized:</w:t>
      </w:r>
    </w:p>
    <w:p w14:paraId="71F3FB85" w14:textId="77777777" w:rsidR="00D50EA6" w:rsidRPr="002A6AFF" w:rsidRDefault="00D50EA6" w:rsidP="008D32E9">
      <w:pPr>
        <w:spacing w:after="0"/>
        <w:ind w:left="720"/>
        <w:jc w:val="both"/>
        <w:rPr>
          <w:color w:val="000000" w:themeColor="text1"/>
        </w:rPr>
      </w:pPr>
      <w:proofErr w:type="spellStart"/>
      <w:r w:rsidRPr="002A6AFF">
        <w:rPr>
          <w:color w:val="000000" w:themeColor="text1"/>
        </w:rPr>
        <w:t>n_estimators</w:t>
      </w:r>
      <w:proofErr w:type="spellEnd"/>
      <w:r w:rsidRPr="002A6AFF">
        <w:rPr>
          <w:color w:val="000000" w:themeColor="text1"/>
        </w:rPr>
        <w:t>: Number of gradient boosted trees (values: 100, 500, 1000)</w:t>
      </w:r>
    </w:p>
    <w:p w14:paraId="380502FF" w14:textId="77777777" w:rsidR="00D50EA6" w:rsidRPr="002A6AFF" w:rsidRDefault="00D50EA6" w:rsidP="008D32E9">
      <w:pPr>
        <w:spacing w:after="0"/>
        <w:ind w:left="720"/>
        <w:jc w:val="both"/>
        <w:rPr>
          <w:color w:val="000000" w:themeColor="text1"/>
        </w:rPr>
      </w:pPr>
      <w:proofErr w:type="spellStart"/>
      <w:r w:rsidRPr="002A6AFF">
        <w:rPr>
          <w:color w:val="000000" w:themeColor="text1"/>
        </w:rPr>
        <w:t>max_depth</w:t>
      </w:r>
      <w:proofErr w:type="spellEnd"/>
      <w:r w:rsidRPr="002A6AFF">
        <w:rPr>
          <w:color w:val="000000" w:themeColor="text1"/>
        </w:rPr>
        <w:t>: Maximum tree depth (values: 3, 5, 7)</w:t>
      </w:r>
    </w:p>
    <w:p w14:paraId="3350B6D8" w14:textId="77777777" w:rsidR="00D50EA6" w:rsidRPr="002A6AFF" w:rsidRDefault="00D50EA6" w:rsidP="008D32E9">
      <w:pPr>
        <w:spacing w:after="0"/>
        <w:ind w:left="720"/>
        <w:jc w:val="both"/>
        <w:rPr>
          <w:color w:val="000000" w:themeColor="text1"/>
        </w:rPr>
      </w:pPr>
      <w:proofErr w:type="spellStart"/>
      <w:r w:rsidRPr="002A6AFF">
        <w:rPr>
          <w:color w:val="000000" w:themeColor="text1"/>
        </w:rPr>
        <w:t>learning_rate</w:t>
      </w:r>
      <w:proofErr w:type="spellEnd"/>
      <w:r w:rsidRPr="002A6AFF">
        <w:rPr>
          <w:color w:val="000000" w:themeColor="text1"/>
        </w:rPr>
        <w:t>: Shrinkage rate (values: 0.01, 0.05, 0.1)</w:t>
      </w:r>
    </w:p>
    <w:p w14:paraId="3A835DE0" w14:textId="77777777" w:rsidR="00D50EA6" w:rsidRPr="002A6AFF" w:rsidRDefault="00D50EA6" w:rsidP="008D32E9">
      <w:pPr>
        <w:spacing w:after="0"/>
        <w:ind w:left="720"/>
        <w:jc w:val="both"/>
        <w:rPr>
          <w:color w:val="000000" w:themeColor="text1"/>
        </w:rPr>
      </w:pPr>
      <w:r w:rsidRPr="002A6AFF">
        <w:rPr>
          <w:color w:val="000000" w:themeColor="text1"/>
        </w:rPr>
        <w:lastRenderedPageBreak/>
        <w:t>subsample: Subsample ratio of training instances (values: 0.7, 0.8, 0.9)</w:t>
      </w:r>
    </w:p>
    <w:p w14:paraId="5CB5394F" w14:textId="1BE61E57" w:rsidR="00D50EA6" w:rsidRDefault="00D50EA6" w:rsidP="008D32E9">
      <w:pPr>
        <w:spacing w:after="0"/>
        <w:ind w:left="720"/>
        <w:jc w:val="both"/>
        <w:rPr>
          <w:color w:val="000000" w:themeColor="text1"/>
        </w:rPr>
      </w:pPr>
      <w:r w:rsidRPr="002A6AFF">
        <w:rPr>
          <w:color w:val="000000" w:themeColor="text1"/>
        </w:rPr>
        <w:t>The randomized search method performed 10 iterations evaluating 5 cross-validation splits per iteration for a broad search with statistical rigor to find the optimal parameter combinations.</w:t>
      </w:r>
    </w:p>
    <w:p w14:paraId="6626A0AE" w14:textId="77777777" w:rsidR="007E0199" w:rsidRDefault="007E0199" w:rsidP="008D32E9">
      <w:pPr>
        <w:spacing w:after="0"/>
        <w:ind w:left="720"/>
        <w:jc w:val="both"/>
        <w:rPr>
          <w:color w:val="000000" w:themeColor="text1"/>
        </w:rPr>
      </w:pPr>
    </w:p>
    <w:p w14:paraId="21C65570" w14:textId="77777777" w:rsidR="003D1C08" w:rsidRDefault="003D1C08" w:rsidP="007E0199">
      <w:pPr>
        <w:spacing w:after="0"/>
        <w:jc w:val="both"/>
        <w:rPr>
          <w:b/>
          <w:color w:val="000000" w:themeColor="text1"/>
        </w:rPr>
      </w:pPr>
    </w:p>
    <w:p w14:paraId="33CFED3B" w14:textId="77777777" w:rsidR="003D1C08" w:rsidRDefault="003D1C08" w:rsidP="007E0199">
      <w:pPr>
        <w:spacing w:after="0"/>
        <w:jc w:val="both"/>
        <w:rPr>
          <w:b/>
          <w:color w:val="000000" w:themeColor="text1"/>
        </w:rPr>
      </w:pPr>
    </w:p>
    <w:p w14:paraId="5D5CB22F" w14:textId="50C86B79" w:rsidR="007E0199" w:rsidRPr="007E0199" w:rsidRDefault="007E0199" w:rsidP="007E0199">
      <w:pPr>
        <w:spacing w:after="0"/>
        <w:jc w:val="both"/>
        <w:rPr>
          <w:b/>
          <w:color w:val="000000" w:themeColor="text1"/>
        </w:rPr>
      </w:pPr>
      <w:r>
        <w:rPr>
          <w:b/>
          <w:color w:val="000000" w:themeColor="text1"/>
        </w:rPr>
        <w:t>General Comments</w:t>
      </w:r>
    </w:p>
    <w:p w14:paraId="2F646ADC" w14:textId="77777777" w:rsidR="00D50EA6" w:rsidRPr="00D50EA6" w:rsidRDefault="00D50EA6" w:rsidP="00EA3104">
      <w:pPr>
        <w:pStyle w:val="ListParagraph"/>
        <w:numPr>
          <w:ilvl w:val="0"/>
          <w:numId w:val="3"/>
        </w:numPr>
        <w:spacing w:before="240"/>
        <w:jc w:val="both"/>
        <w:rPr>
          <w:color w:val="000000" w:themeColor="text1"/>
        </w:rPr>
      </w:pPr>
      <w:r w:rsidRPr="00D50EA6">
        <w:rPr>
          <w:color w:val="000000" w:themeColor="text1"/>
        </w:rPr>
        <w:t>The best performing RF and XGB models identified via this extensive tuning process were combined in the ensemble for further performance gains.</w:t>
      </w:r>
    </w:p>
    <w:p w14:paraId="1CEE362F" w14:textId="658410C8" w:rsidR="000548DC" w:rsidRPr="00D50EA6" w:rsidRDefault="000548DC" w:rsidP="00EA3104">
      <w:pPr>
        <w:pStyle w:val="ListParagraph"/>
        <w:numPr>
          <w:ilvl w:val="0"/>
          <w:numId w:val="3"/>
        </w:numPr>
        <w:spacing w:before="240"/>
        <w:jc w:val="both"/>
        <w:rPr>
          <w:color w:val="000000" w:themeColor="text1"/>
        </w:rPr>
      </w:pPr>
      <w:r w:rsidRPr="00D50EA6">
        <w:rPr>
          <w:color w:val="000000" w:themeColor="text1"/>
        </w:rPr>
        <w:t xml:space="preserve">Standardization scaling using </w:t>
      </w:r>
      <w:proofErr w:type="spellStart"/>
      <w:r w:rsidRPr="00D50EA6">
        <w:rPr>
          <w:color w:val="000000" w:themeColor="text1"/>
        </w:rPr>
        <w:t>StandardScaler</w:t>
      </w:r>
      <w:proofErr w:type="spellEnd"/>
      <w:r w:rsidRPr="00D50EA6">
        <w:rPr>
          <w:color w:val="000000" w:themeColor="text1"/>
        </w:rPr>
        <w:t xml:space="preserve"> </w:t>
      </w:r>
      <w:r w:rsidR="007E0199">
        <w:rPr>
          <w:color w:val="000000" w:themeColor="text1"/>
        </w:rPr>
        <w:t xml:space="preserve">preprocesses data and </w:t>
      </w:r>
      <w:r w:rsidRPr="00D50EA6">
        <w:rPr>
          <w:color w:val="000000" w:themeColor="text1"/>
        </w:rPr>
        <w:t>improves training.</w:t>
      </w:r>
    </w:p>
    <w:p w14:paraId="79A16C0F" w14:textId="77777777" w:rsidR="000548DC" w:rsidRPr="000548DC" w:rsidRDefault="000548DC" w:rsidP="00EA3104">
      <w:pPr>
        <w:pStyle w:val="ListParagraph"/>
        <w:numPr>
          <w:ilvl w:val="0"/>
          <w:numId w:val="3"/>
        </w:numPr>
        <w:spacing w:before="240"/>
        <w:jc w:val="both"/>
        <w:rPr>
          <w:color w:val="000000" w:themeColor="text1"/>
        </w:rPr>
      </w:pPr>
      <w:r w:rsidRPr="000548DC">
        <w:rPr>
          <w:color w:val="000000" w:themeColor="text1"/>
        </w:rPr>
        <w:t>train/validation/test splits created for robust evaluation.</w:t>
      </w:r>
    </w:p>
    <w:p w14:paraId="40BB6420" w14:textId="77777777" w:rsidR="000548DC" w:rsidRPr="000548DC" w:rsidRDefault="000548DC" w:rsidP="00EA3104">
      <w:pPr>
        <w:pStyle w:val="ListParagraph"/>
        <w:numPr>
          <w:ilvl w:val="0"/>
          <w:numId w:val="3"/>
        </w:numPr>
        <w:spacing w:before="240"/>
        <w:jc w:val="both"/>
        <w:rPr>
          <w:color w:val="000000" w:themeColor="text1"/>
        </w:rPr>
      </w:pPr>
      <w:proofErr w:type="spellStart"/>
      <w:r w:rsidRPr="000548DC">
        <w:rPr>
          <w:color w:val="000000" w:themeColor="text1"/>
        </w:rPr>
        <w:t>Gridsearch</w:t>
      </w:r>
      <w:proofErr w:type="spellEnd"/>
      <w:r w:rsidRPr="000548DC">
        <w:rPr>
          <w:color w:val="000000" w:themeColor="text1"/>
        </w:rPr>
        <w:t xml:space="preserve"> based hyperparameter tuning implemented for Random Forest and </w:t>
      </w:r>
      <w:proofErr w:type="spellStart"/>
      <w:r w:rsidRPr="000548DC">
        <w:rPr>
          <w:color w:val="000000" w:themeColor="text1"/>
        </w:rPr>
        <w:t>XGBoost</w:t>
      </w:r>
      <w:proofErr w:type="spellEnd"/>
      <w:r w:rsidRPr="000548DC">
        <w:rPr>
          <w:color w:val="000000" w:themeColor="text1"/>
        </w:rPr>
        <w:t xml:space="preserve"> using cross-validation.</w:t>
      </w:r>
    </w:p>
    <w:p w14:paraId="59785CC3" w14:textId="2DCB0823" w:rsidR="00D06F7A" w:rsidRPr="007E0199" w:rsidRDefault="000548DC" w:rsidP="007E0199">
      <w:pPr>
        <w:pStyle w:val="ListParagraph"/>
        <w:numPr>
          <w:ilvl w:val="0"/>
          <w:numId w:val="3"/>
        </w:numPr>
        <w:spacing w:before="240"/>
        <w:jc w:val="both"/>
        <w:rPr>
          <w:color w:val="000000" w:themeColor="text1"/>
        </w:rPr>
      </w:pPr>
      <w:r w:rsidRPr="000548DC">
        <w:rPr>
          <w:color w:val="000000" w:themeColor="text1"/>
        </w:rPr>
        <w:t>An ensemble Voting Regressor combining the best RF and XGB models is constructed and evaluated on the test set.</w:t>
      </w:r>
    </w:p>
    <w:p w14:paraId="651B54E3" w14:textId="2B9B1597" w:rsidR="00214065" w:rsidRDefault="00214065" w:rsidP="00EA3104">
      <w:pPr>
        <w:pStyle w:val="ListParagraph"/>
        <w:keepNext/>
        <w:spacing w:before="240"/>
        <w:jc w:val="both"/>
      </w:pPr>
    </w:p>
    <w:p w14:paraId="4A6EBA9D" w14:textId="73BDA808" w:rsidR="000548DC" w:rsidRPr="000548DC" w:rsidRDefault="00D55393" w:rsidP="00EA3104">
      <w:pPr>
        <w:pStyle w:val="ListParagraph"/>
        <w:spacing w:before="240"/>
        <w:ind w:left="0"/>
        <w:jc w:val="both"/>
        <w:rPr>
          <w:b/>
          <w:bCs/>
          <w:color w:val="000000" w:themeColor="text1"/>
          <w:sz w:val="24"/>
          <w:szCs w:val="24"/>
        </w:rPr>
      </w:pPr>
      <w:r w:rsidRPr="00D55393">
        <w:rPr>
          <w:b/>
          <w:bCs/>
          <w:color w:val="000000" w:themeColor="text1"/>
          <w:sz w:val="24"/>
          <w:szCs w:val="24"/>
        </w:rPr>
        <w:t>Experimental Results:</w:t>
      </w:r>
    </w:p>
    <w:p w14:paraId="2B9945EE" w14:textId="7C0AD41C" w:rsidR="00D55393" w:rsidRPr="002A6AFF" w:rsidRDefault="00D55393" w:rsidP="00EA3104">
      <w:pPr>
        <w:pStyle w:val="ListParagraph"/>
        <w:spacing w:before="240"/>
        <w:ind w:left="360"/>
        <w:jc w:val="both"/>
        <w:rPr>
          <w:color w:val="000000" w:themeColor="text1"/>
          <w:sz w:val="24"/>
          <w:szCs w:val="24"/>
        </w:rPr>
      </w:pPr>
      <w:r w:rsidRPr="002A6AFF">
        <w:rPr>
          <w:color w:val="000000" w:themeColor="text1"/>
          <w:sz w:val="24"/>
          <w:szCs w:val="24"/>
        </w:rPr>
        <w:t>Performance Metrics</w:t>
      </w:r>
    </w:p>
    <w:p w14:paraId="321C81F8" w14:textId="77777777" w:rsidR="00D55393" w:rsidRPr="00D55393" w:rsidRDefault="00D55393" w:rsidP="00EA3104">
      <w:pPr>
        <w:pStyle w:val="ListParagraph"/>
        <w:numPr>
          <w:ilvl w:val="0"/>
          <w:numId w:val="3"/>
        </w:numPr>
        <w:spacing w:before="240"/>
        <w:ind w:left="1080"/>
        <w:jc w:val="both"/>
        <w:rPr>
          <w:color w:val="000000" w:themeColor="text1"/>
        </w:rPr>
      </w:pPr>
      <w:r w:rsidRPr="00D55393">
        <w:rPr>
          <w:color w:val="000000" w:themeColor="text1"/>
        </w:rPr>
        <w:t>R2 Score: Measures the proportion of variance in the dependent variable that is predictable from the independent variables.</w:t>
      </w:r>
    </w:p>
    <w:p w14:paraId="0AB2DE04" w14:textId="77777777" w:rsidR="00D55393" w:rsidRPr="00D55393" w:rsidRDefault="00D55393" w:rsidP="00EA3104">
      <w:pPr>
        <w:pStyle w:val="ListParagraph"/>
        <w:numPr>
          <w:ilvl w:val="0"/>
          <w:numId w:val="3"/>
        </w:numPr>
        <w:spacing w:before="240"/>
        <w:ind w:left="1080"/>
        <w:jc w:val="both"/>
        <w:rPr>
          <w:color w:val="000000" w:themeColor="text1"/>
        </w:rPr>
      </w:pPr>
      <w:r w:rsidRPr="00D55393">
        <w:rPr>
          <w:color w:val="000000" w:themeColor="text1"/>
        </w:rPr>
        <w:t>MSE (Mean Squared Error): Indicates the average of the squares of the errors.</w:t>
      </w:r>
    </w:p>
    <w:p w14:paraId="0AFBE78B" w14:textId="77777777" w:rsidR="00D55393" w:rsidRPr="00D55393" w:rsidRDefault="00D55393" w:rsidP="00EA3104">
      <w:pPr>
        <w:pStyle w:val="ListParagraph"/>
        <w:numPr>
          <w:ilvl w:val="0"/>
          <w:numId w:val="3"/>
        </w:numPr>
        <w:spacing w:before="240"/>
        <w:ind w:left="1080"/>
        <w:jc w:val="both"/>
        <w:rPr>
          <w:color w:val="000000" w:themeColor="text1"/>
        </w:rPr>
      </w:pPr>
      <w:r w:rsidRPr="00D55393">
        <w:rPr>
          <w:color w:val="000000" w:themeColor="text1"/>
        </w:rPr>
        <w:t>RMSE (Root Mean Squared Error): Shows the square root of MSE.</w:t>
      </w:r>
    </w:p>
    <w:p w14:paraId="4E324D3F" w14:textId="45453C00" w:rsidR="00D55393" w:rsidRPr="002A6AFF" w:rsidRDefault="00D55393" w:rsidP="00EA3104">
      <w:pPr>
        <w:pStyle w:val="ListParagraph"/>
        <w:numPr>
          <w:ilvl w:val="0"/>
          <w:numId w:val="3"/>
        </w:numPr>
        <w:spacing w:before="240"/>
        <w:ind w:left="1080"/>
        <w:jc w:val="both"/>
        <w:rPr>
          <w:color w:val="000000" w:themeColor="text1"/>
        </w:rPr>
      </w:pPr>
      <w:r w:rsidRPr="00D55393">
        <w:rPr>
          <w:color w:val="000000" w:themeColor="text1"/>
        </w:rPr>
        <w:t>MAE (Mean Absolute Error): Represents the average of the absolute errors.</w:t>
      </w:r>
    </w:p>
    <w:p w14:paraId="63C3205C" w14:textId="0CE1D197" w:rsidR="00D55393" w:rsidRPr="00CF2928" w:rsidRDefault="00D55393" w:rsidP="00CF2928">
      <w:pPr>
        <w:pStyle w:val="ListParagraph"/>
        <w:spacing w:before="240"/>
        <w:ind w:left="0"/>
        <w:jc w:val="both"/>
        <w:rPr>
          <w:color w:val="000000" w:themeColor="text1"/>
          <w:sz w:val="24"/>
          <w:szCs w:val="24"/>
        </w:rPr>
      </w:pPr>
      <w:r w:rsidRPr="00CF2928">
        <w:rPr>
          <w:b/>
          <w:color w:val="000000" w:themeColor="text1"/>
          <w:sz w:val="24"/>
          <w:szCs w:val="24"/>
        </w:rPr>
        <w:t>Results</w:t>
      </w:r>
    </w:p>
    <w:p w14:paraId="26CCCC07" w14:textId="374AAF12" w:rsidR="0044256E" w:rsidRPr="00CF2928" w:rsidRDefault="00CF2928" w:rsidP="00CF2928">
      <w:pPr>
        <w:spacing w:before="240"/>
        <w:jc w:val="both"/>
        <w:rPr>
          <w:color w:val="000000" w:themeColor="text1"/>
        </w:rPr>
      </w:pPr>
      <w:r>
        <w:rPr>
          <w:color w:val="000000" w:themeColor="text1"/>
        </w:rPr>
        <w:t>Be</w:t>
      </w:r>
      <w:r w:rsidRPr="00CF2928">
        <w:rPr>
          <w:color w:val="000000" w:themeColor="text1"/>
        </w:rPr>
        <w:t xml:space="preserve">low is the summary of the performance </w:t>
      </w:r>
      <w:r>
        <w:rPr>
          <w:color w:val="000000" w:themeColor="text1"/>
        </w:rPr>
        <w:t>of the models.</w:t>
      </w:r>
    </w:p>
    <w:tbl>
      <w:tblPr>
        <w:tblW w:w="6678" w:type="dxa"/>
        <w:jc w:val="center"/>
        <w:tblLook w:val="04A0" w:firstRow="1" w:lastRow="0" w:firstColumn="1" w:lastColumn="0" w:noHBand="0" w:noVBand="1"/>
      </w:tblPr>
      <w:tblGrid>
        <w:gridCol w:w="3509"/>
        <w:gridCol w:w="1086"/>
        <w:gridCol w:w="2083"/>
      </w:tblGrid>
      <w:tr w:rsidR="0044256E" w:rsidRPr="0044256E" w14:paraId="79C7AB0B" w14:textId="77777777" w:rsidTr="0044256E">
        <w:trPr>
          <w:trHeight w:val="286"/>
          <w:jc w:val="center"/>
        </w:trPr>
        <w:tc>
          <w:tcPr>
            <w:tcW w:w="3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7F9FB" w14:textId="77777777" w:rsidR="0044256E" w:rsidRPr="0044256E" w:rsidRDefault="0044256E" w:rsidP="0044256E">
            <w:pPr>
              <w:spacing w:after="0" w:line="240" w:lineRule="auto"/>
              <w:rPr>
                <w:rFonts w:ascii="Calibri" w:eastAsia="Times New Roman" w:hAnsi="Calibri" w:cs="Calibri"/>
                <w:color w:val="000000"/>
                <w:kern w:val="0"/>
                <w14:ligatures w14:val="none"/>
              </w:rPr>
            </w:pPr>
            <w:r w:rsidRPr="0044256E">
              <w:rPr>
                <w:rFonts w:ascii="Calibri" w:eastAsia="Times New Roman" w:hAnsi="Calibri" w:cs="Calibri"/>
                <w:color w:val="000000"/>
                <w:kern w:val="0"/>
                <w14:ligatures w14:val="none"/>
              </w:rPr>
              <w:t>Model</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14:paraId="264DDEB0" w14:textId="77777777" w:rsidR="0044256E" w:rsidRPr="0044256E" w:rsidRDefault="0044256E" w:rsidP="0044256E">
            <w:pPr>
              <w:spacing w:after="0" w:line="240" w:lineRule="auto"/>
              <w:rPr>
                <w:rFonts w:ascii="Calibri" w:eastAsia="Times New Roman" w:hAnsi="Calibri" w:cs="Calibri"/>
                <w:color w:val="000000"/>
                <w:kern w:val="0"/>
                <w14:ligatures w14:val="none"/>
              </w:rPr>
            </w:pPr>
            <w:r w:rsidRPr="0044256E">
              <w:rPr>
                <w:rFonts w:ascii="Calibri" w:eastAsia="Times New Roman" w:hAnsi="Calibri" w:cs="Calibri"/>
                <w:color w:val="000000"/>
                <w:kern w:val="0"/>
                <w14:ligatures w14:val="none"/>
              </w:rPr>
              <w:t>R2 Score</w:t>
            </w:r>
          </w:p>
        </w:tc>
        <w:tc>
          <w:tcPr>
            <w:tcW w:w="2083" w:type="dxa"/>
            <w:tcBorders>
              <w:top w:val="single" w:sz="4" w:space="0" w:color="auto"/>
              <w:left w:val="nil"/>
              <w:bottom w:val="single" w:sz="4" w:space="0" w:color="auto"/>
              <w:right w:val="single" w:sz="4" w:space="0" w:color="auto"/>
            </w:tcBorders>
            <w:shd w:val="clear" w:color="auto" w:fill="auto"/>
            <w:noWrap/>
            <w:vAlign w:val="bottom"/>
            <w:hideMark/>
          </w:tcPr>
          <w:p w14:paraId="1464CAE0" w14:textId="77777777" w:rsidR="0044256E" w:rsidRPr="0044256E" w:rsidRDefault="0044256E" w:rsidP="0044256E">
            <w:pPr>
              <w:spacing w:after="0" w:line="240" w:lineRule="auto"/>
              <w:rPr>
                <w:rFonts w:ascii="Calibri" w:eastAsia="Times New Roman" w:hAnsi="Calibri" w:cs="Calibri"/>
                <w:color w:val="000000"/>
                <w:kern w:val="0"/>
                <w14:ligatures w14:val="none"/>
              </w:rPr>
            </w:pPr>
            <w:r w:rsidRPr="0044256E">
              <w:rPr>
                <w:rFonts w:ascii="Calibri" w:eastAsia="Times New Roman" w:hAnsi="Calibri" w:cs="Calibri"/>
                <w:color w:val="000000"/>
                <w:kern w:val="0"/>
                <w14:ligatures w14:val="none"/>
              </w:rPr>
              <w:t>Mean Square Error</w:t>
            </w:r>
          </w:p>
        </w:tc>
      </w:tr>
      <w:tr w:rsidR="0044256E" w:rsidRPr="0044256E" w14:paraId="68740CFD" w14:textId="77777777" w:rsidTr="0044256E">
        <w:trPr>
          <w:trHeight w:val="286"/>
          <w:jc w:val="center"/>
        </w:trPr>
        <w:tc>
          <w:tcPr>
            <w:tcW w:w="3509" w:type="dxa"/>
            <w:tcBorders>
              <w:top w:val="nil"/>
              <w:left w:val="single" w:sz="4" w:space="0" w:color="auto"/>
              <w:bottom w:val="single" w:sz="4" w:space="0" w:color="auto"/>
              <w:right w:val="single" w:sz="4" w:space="0" w:color="auto"/>
            </w:tcBorders>
            <w:shd w:val="clear" w:color="auto" w:fill="auto"/>
            <w:noWrap/>
            <w:vAlign w:val="bottom"/>
            <w:hideMark/>
          </w:tcPr>
          <w:p w14:paraId="7BF9C39F" w14:textId="77777777" w:rsidR="0044256E" w:rsidRPr="0044256E" w:rsidRDefault="0044256E" w:rsidP="0044256E">
            <w:pPr>
              <w:spacing w:after="0" w:line="240" w:lineRule="auto"/>
              <w:rPr>
                <w:rFonts w:ascii="Calibri" w:eastAsia="Times New Roman" w:hAnsi="Calibri" w:cs="Calibri"/>
                <w:color w:val="000000"/>
                <w:kern w:val="0"/>
                <w14:ligatures w14:val="none"/>
              </w:rPr>
            </w:pPr>
            <w:r w:rsidRPr="0044256E">
              <w:rPr>
                <w:rFonts w:ascii="Calibri" w:eastAsia="Times New Roman" w:hAnsi="Calibri" w:cs="Calibri"/>
                <w:color w:val="000000"/>
                <w:kern w:val="0"/>
                <w14:ligatures w14:val="none"/>
              </w:rPr>
              <w:t>Random Forest Ensemble Model</w:t>
            </w:r>
          </w:p>
        </w:tc>
        <w:tc>
          <w:tcPr>
            <w:tcW w:w="1086" w:type="dxa"/>
            <w:tcBorders>
              <w:top w:val="nil"/>
              <w:left w:val="nil"/>
              <w:bottom w:val="single" w:sz="4" w:space="0" w:color="auto"/>
              <w:right w:val="single" w:sz="4" w:space="0" w:color="auto"/>
            </w:tcBorders>
            <w:shd w:val="clear" w:color="auto" w:fill="auto"/>
            <w:noWrap/>
            <w:vAlign w:val="bottom"/>
            <w:hideMark/>
          </w:tcPr>
          <w:p w14:paraId="37D2AA11" w14:textId="14FB5B82" w:rsidR="0044256E" w:rsidRPr="0044256E" w:rsidRDefault="00CF2928" w:rsidP="0044256E">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0.6969</w:t>
            </w:r>
          </w:p>
        </w:tc>
        <w:tc>
          <w:tcPr>
            <w:tcW w:w="2083" w:type="dxa"/>
            <w:tcBorders>
              <w:top w:val="nil"/>
              <w:left w:val="nil"/>
              <w:bottom w:val="single" w:sz="4" w:space="0" w:color="auto"/>
              <w:right w:val="single" w:sz="4" w:space="0" w:color="auto"/>
            </w:tcBorders>
            <w:shd w:val="clear" w:color="auto" w:fill="auto"/>
            <w:noWrap/>
            <w:vAlign w:val="bottom"/>
            <w:hideMark/>
          </w:tcPr>
          <w:p w14:paraId="27D31908" w14:textId="77777777" w:rsidR="0044256E" w:rsidRPr="0044256E" w:rsidRDefault="0044256E" w:rsidP="0044256E">
            <w:pPr>
              <w:spacing w:after="0" w:line="240" w:lineRule="auto"/>
              <w:jc w:val="right"/>
              <w:rPr>
                <w:rFonts w:ascii="Calibri" w:eastAsia="Times New Roman" w:hAnsi="Calibri" w:cs="Calibri"/>
                <w:color w:val="000000"/>
                <w:kern w:val="0"/>
                <w14:ligatures w14:val="none"/>
              </w:rPr>
            </w:pPr>
            <w:r w:rsidRPr="0044256E">
              <w:rPr>
                <w:rFonts w:ascii="Calibri" w:eastAsia="Times New Roman" w:hAnsi="Calibri" w:cs="Calibri"/>
                <w:color w:val="000000"/>
                <w:kern w:val="0"/>
                <w14:ligatures w14:val="none"/>
              </w:rPr>
              <w:t>6.4295</w:t>
            </w:r>
          </w:p>
        </w:tc>
      </w:tr>
      <w:tr w:rsidR="0044256E" w:rsidRPr="0044256E" w14:paraId="740EAB6B" w14:textId="77777777" w:rsidTr="0044256E">
        <w:trPr>
          <w:trHeight w:val="286"/>
          <w:jc w:val="center"/>
        </w:trPr>
        <w:tc>
          <w:tcPr>
            <w:tcW w:w="3509" w:type="dxa"/>
            <w:tcBorders>
              <w:top w:val="nil"/>
              <w:left w:val="single" w:sz="4" w:space="0" w:color="auto"/>
              <w:bottom w:val="single" w:sz="4" w:space="0" w:color="auto"/>
              <w:right w:val="single" w:sz="4" w:space="0" w:color="auto"/>
            </w:tcBorders>
            <w:shd w:val="clear" w:color="auto" w:fill="auto"/>
            <w:noWrap/>
            <w:vAlign w:val="bottom"/>
            <w:hideMark/>
          </w:tcPr>
          <w:p w14:paraId="472331E2" w14:textId="77777777" w:rsidR="0044256E" w:rsidRPr="0044256E" w:rsidRDefault="0044256E" w:rsidP="0044256E">
            <w:pPr>
              <w:spacing w:after="0" w:line="240" w:lineRule="auto"/>
              <w:rPr>
                <w:rFonts w:ascii="Calibri" w:eastAsia="Times New Roman" w:hAnsi="Calibri" w:cs="Calibri"/>
                <w:color w:val="000000"/>
                <w:kern w:val="0"/>
                <w14:ligatures w14:val="none"/>
              </w:rPr>
            </w:pPr>
            <w:proofErr w:type="spellStart"/>
            <w:r w:rsidRPr="0044256E">
              <w:rPr>
                <w:rFonts w:ascii="Calibri" w:eastAsia="Times New Roman" w:hAnsi="Calibri" w:cs="Calibri"/>
                <w:color w:val="000000"/>
                <w:kern w:val="0"/>
                <w14:ligatures w14:val="none"/>
              </w:rPr>
              <w:t>Adaboost</w:t>
            </w:r>
            <w:proofErr w:type="spellEnd"/>
          </w:p>
        </w:tc>
        <w:tc>
          <w:tcPr>
            <w:tcW w:w="1086" w:type="dxa"/>
            <w:tcBorders>
              <w:top w:val="nil"/>
              <w:left w:val="nil"/>
              <w:bottom w:val="single" w:sz="4" w:space="0" w:color="auto"/>
              <w:right w:val="single" w:sz="4" w:space="0" w:color="auto"/>
            </w:tcBorders>
            <w:shd w:val="clear" w:color="auto" w:fill="auto"/>
            <w:noWrap/>
            <w:vAlign w:val="bottom"/>
            <w:hideMark/>
          </w:tcPr>
          <w:p w14:paraId="2C3D7B20" w14:textId="404F8E8B" w:rsidR="0044256E" w:rsidRPr="0044256E" w:rsidRDefault="00CF2928" w:rsidP="0044256E">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0.6869</w:t>
            </w:r>
          </w:p>
        </w:tc>
        <w:tc>
          <w:tcPr>
            <w:tcW w:w="2083" w:type="dxa"/>
            <w:tcBorders>
              <w:top w:val="nil"/>
              <w:left w:val="nil"/>
              <w:bottom w:val="single" w:sz="4" w:space="0" w:color="auto"/>
              <w:right w:val="single" w:sz="4" w:space="0" w:color="auto"/>
            </w:tcBorders>
            <w:shd w:val="clear" w:color="auto" w:fill="auto"/>
            <w:noWrap/>
            <w:vAlign w:val="bottom"/>
            <w:hideMark/>
          </w:tcPr>
          <w:p w14:paraId="4DA9542A" w14:textId="6EC4F84D" w:rsidR="0044256E" w:rsidRPr="0044256E" w:rsidRDefault="0044256E" w:rsidP="0044256E">
            <w:pPr>
              <w:spacing w:after="0" w:line="240" w:lineRule="auto"/>
              <w:jc w:val="right"/>
              <w:rPr>
                <w:rFonts w:ascii="Calibri" w:eastAsia="Times New Roman" w:hAnsi="Calibri" w:cs="Calibri"/>
                <w:color w:val="000000"/>
                <w:kern w:val="0"/>
                <w14:ligatures w14:val="none"/>
              </w:rPr>
            </w:pPr>
            <w:r w:rsidRPr="0044256E">
              <w:rPr>
                <w:rFonts w:ascii="Calibri" w:eastAsia="Times New Roman" w:hAnsi="Calibri" w:cs="Calibri"/>
                <w:color w:val="000000"/>
                <w:kern w:val="0"/>
                <w14:ligatures w14:val="none"/>
              </w:rPr>
              <w:t>6.641</w:t>
            </w:r>
            <w:r w:rsidR="00CF2928">
              <w:rPr>
                <w:rFonts w:ascii="Calibri" w:eastAsia="Times New Roman" w:hAnsi="Calibri" w:cs="Calibri"/>
                <w:color w:val="000000"/>
                <w:kern w:val="0"/>
                <w14:ligatures w14:val="none"/>
              </w:rPr>
              <w:t>0</w:t>
            </w:r>
          </w:p>
        </w:tc>
      </w:tr>
      <w:tr w:rsidR="0044256E" w:rsidRPr="0044256E" w14:paraId="09B8C950" w14:textId="77777777" w:rsidTr="0044256E">
        <w:trPr>
          <w:trHeight w:val="286"/>
          <w:jc w:val="center"/>
        </w:trPr>
        <w:tc>
          <w:tcPr>
            <w:tcW w:w="3509" w:type="dxa"/>
            <w:tcBorders>
              <w:top w:val="nil"/>
              <w:left w:val="single" w:sz="4" w:space="0" w:color="auto"/>
              <w:bottom w:val="single" w:sz="4" w:space="0" w:color="auto"/>
              <w:right w:val="single" w:sz="4" w:space="0" w:color="auto"/>
            </w:tcBorders>
            <w:shd w:val="clear" w:color="auto" w:fill="auto"/>
            <w:noWrap/>
            <w:vAlign w:val="bottom"/>
            <w:hideMark/>
          </w:tcPr>
          <w:p w14:paraId="71D311BE" w14:textId="77777777" w:rsidR="0044256E" w:rsidRPr="0044256E" w:rsidRDefault="0044256E" w:rsidP="0044256E">
            <w:pPr>
              <w:spacing w:after="0" w:line="240" w:lineRule="auto"/>
              <w:rPr>
                <w:rFonts w:ascii="Calibri" w:eastAsia="Times New Roman" w:hAnsi="Calibri" w:cs="Calibri"/>
                <w:color w:val="000000"/>
                <w:kern w:val="0"/>
                <w14:ligatures w14:val="none"/>
              </w:rPr>
            </w:pPr>
            <w:r w:rsidRPr="0044256E">
              <w:rPr>
                <w:rFonts w:ascii="Calibri" w:eastAsia="Times New Roman" w:hAnsi="Calibri" w:cs="Calibri"/>
                <w:color w:val="000000"/>
                <w:kern w:val="0"/>
                <w14:ligatures w14:val="none"/>
              </w:rPr>
              <w:t>Bagging</w:t>
            </w:r>
          </w:p>
        </w:tc>
        <w:tc>
          <w:tcPr>
            <w:tcW w:w="1086" w:type="dxa"/>
            <w:tcBorders>
              <w:top w:val="nil"/>
              <w:left w:val="nil"/>
              <w:bottom w:val="single" w:sz="4" w:space="0" w:color="auto"/>
              <w:right w:val="single" w:sz="4" w:space="0" w:color="auto"/>
            </w:tcBorders>
            <w:shd w:val="clear" w:color="auto" w:fill="auto"/>
            <w:noWrap/>
            <w:vAlign w:val="bottom"/>
            <w:hideMark/>
          </w:tcPr>
          <w:p w14:paraId="495C9930" w14:textId="4B5A1B83" w:rsidR="0044256E" w:rsidRPr="0044256E" w:rsidRDefault="00CF2928" w:rsidP="0044256E">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0.6517</w:t>
            </w:r>
          </w:p>
        </w:tc>
        <w:tc>
          <w:tcPr>
            <w:tcW w:w="2083" w:type="dxa"/>
            <w:tcBorders>
              <w:top w:val="nil"/>
              <w:left w:val="nil"/>
              <w:bottom w:val="single" w:sz="4" w:space="0" w:color="auto"/>
              <w:right w:val="single" w:sz="4" w:space="0" w:color="auto"/>
            </w:tcBorders>
            <w:shd w:val="clear" w:color="auto" w:fill="auto"/>
            <w:noWrap/>
            <w:vAlign w:val="bottom"/>
            <w:hideMark/>
          </w:tcPr>
          <w:p w14:paraId="006DA753" w14:textId="77777777" w:rsidR="0044256E" w:rsidRPr="0044256E" w:rsidRDefault="0044256E" w:rsidP="0044256E">
            <w:pPr>
              <w:spacing w:after="0" w:line="240" w:lineRule="auto"/>
              <w:jc w:val="right"/>
              <w:rPr>
                <w:rFonts w:ascii="Calibri" w:eastAsia="Times New Roman" w:hAnsi="Calibri" w:cs="Calibri"/>
                <w:color w:val="000000"/>
                <w:kern w:val="0"/>
                <w14:ligatures w14:val="none"/>
              </w:rPr>
            </w:pPr>
            <w:r w:rsidRPr="0044256E">
              <w:rPr>
                <w:rFonts w:ascii="Calibri" w:eastAsia="Times New Roman" w:hAnsi="Calibri" w:cs="Calibri"/>
                <w:color w:val="000000"/>
                <w:kern w:val="0"/>
                <w14:ligatures w14:val="none"/>
              </w:rPr>
              <w:t>7.3886</w:t>
            </w:r>
          </w:p>
        </w:tc>
      </w:tr>
    </w:tbl>
    <w:p w14:paraId="015C73DA" w14:textId="312E4D19" w:rsidR="00CF2928" w:rsidRPr="005143C2" w:rsidRDefault="00CF2928" w:rsidP="00EA3104">
      <w:pPr>
        <w:pStyle w:val="ListParagraph"/>
        <w:spacing w:before="240"/>
        <w:ind w:left="0"/>
        <w:jc w:val="both"/>
        <w:rPr>
          <w:bCs/>
          <w:color w:val="000000" w:themeColor="text1"/>
        </w:rPr>
      </w:pPr>
      <w:r w:rsidRPr="005143C2">
        <w:rPr>
          <w:bCs/>
          <w:color w:val="000000" w:themeColor="text1"/>
        </w:rPr>
        <w:t>Cross-Validation Scores were [0.70170965, 0.73589627, 0.73868408, 0.70542278, 0.70432414]</w:t>
      </w:r>
    </w:p>
    <w:p w14:paraId="7573857D" w14:textId="6D4CE2DE" w:rsidR="00CF2928" w:rsidRDefault="00CF2928" w:rsidP="00EA3104">
      <w:pPr>
        <w:pStyle w:val="ListParagraph"/>
        <w:spacing w:before="240"/>
        <w:ind w:left="0"/>
        <w:jc w:val="both"/>
        <w:rPr>
          <w:b/>
          <w:bCs/>
          <w:color w:val="000000" w:themeColor="text1"/>
          <w:sz w:val="24"/>
          <w:szCs w:val="24"/>
        </w:rPr>
      </w:pPr>
    </w:p>
    <w:p w14:paraId="4455CB39" w14:textId="77777777" w:rsidR="00E871E1" w:rsidRDefault="00E871E1" w:rsidP="00EA3104">
      <w:pPr>
        <w:pStyle w:val="ListParagraph"/>
        <w:spacing w:before="240"/>
        <w:ind w:left="0"/>
        <w:jc w:val="both"/>
        <w:rPr>
          <w:b/>
          <w:bCs/>
          <w:color w:val="000000" w:themeColor="text1"/>
          <w:sz w:val="24"/>
          <w:szCs w:val="24"/>
        </w:rPr>
      </w:pPr>
    </w:p>
    <w:p w14:paraId="0FC9FCC1" w14:textId="77777777" w:rsidR="00E871E1" w:rsidRDefault="00E871E1" w:rsidP="00EA3104">
      <w:pPr>
        <w:pStyle w:val="ListParagraph"/>
        <w:spacing w:before="240"/>
        <w:ind w:left="0"/>
        <w:jc w:val="both"/>
        <w:rPr>
          <w:b/>
          <w:bCs/>
          <w:color w:val="000000" w:themeColor="text1"/>
          <w:sz w:val="24"/>
          <w:szCs w:val="24"/>
        </w:rPr>
      </w:pPr>
    </w:p>
    <w:p w14:paraId="2F2035CC" w14:textId="77777777" w:rsidR="00E871E1" w:rsidRDefault="00E871E1" w:rsidP="00EA3104">
      <w:pPr>
        <w:pStyle w:val="ListParagraph"/>
        <w:spacing w:before="240"/>
        <w:ind w:left="0"/>
        <w:jc w:val="both"/>
        <w:rPr>
          <w:b/>
          <w:bCs/>
          <w:color w:val="000000" w:themeColor="text1"/>
          <w:sz w:val="24"/>
          <w:szCs w:val="24"/>
        </w:rPr>
      </w:pPr>
    </w:p>
    <w:p w14:paraId="3B94B6DC" w14:textId="77777777" w:rsidR="00E871E1" w:rsidRDefault="00E871E1" w:rsidP="00EA3104">
      <w:pPr>
        <w:pStyle w:val="ListParagraph"/>
        <w:spacing w:before="240"/>
        <w:ind w:left="0"/>
        <w:jc w:val="both"/>
        <w:rPr>
          <w:b/>
          <w:bCs/>
          <w:color w:val="000000" w:themeColor="text1"/>
          <w:sz w:val="24"/>
          <w:szCs w:val="24"/>
        </w:rPr>
      </w:pPr>
    </w:p>
    <w:p w14:paraId="2204AAE4" w14:textId="77777777" w:rsidR="00E871E1" w:rsidRDefault="00E871E1" w:rsidP="00EA3104">
      <w:pPr>
        <w:pStyle w:val="ListParagraph"/>
        <w:spacing w:before="240"/>
        <w:ind w:left="0"/>
        <w:jc w:val="both"/>
        <w:rPr>
          <w:b/>
          <w:bCs/>
          <w:color w:val="000000" w:themeColor="text1"/>
          <w:sz w:val="24"/>
          <w:szCs w:val="24"/>
        </w:rPr>
      </w:pPr>
    </w:p>
    <w:p w14:paraId="6F2D0BC3" w14:textId="77777777" w:rsidR="00E871E1" w:rsidRDefault="00E871E1" w:rsidP="00EA3104">
      <w:pPr>
        <w:pStyle w:val="ListParagraph"/>
        <w:spacing w:before="240"/>
        <w:ind w:left="0"/>
        <w:jc w:val="both"/>
        <w:rPr>
          <w:b/>
          <w:bCs/>
          <w:color w:val="000000" w:themeColor="text1"/>
          <w:sz w:val="24"/>
          <w:szCs w:val="24"/>
        </w:rPr>
      </w:pPr>
    </w:p>
    <w:p w14:paraId="7B893012" w14:textId="77777777" w:rsidR="00E871E1" w:rsidRDefault="00E871E1" w:rsidP="00EA3104">
      <w:pPr>
        <w:pStyle w:val="ListParagraph"/>
        <w:spacing w:before="240"/>
        <w:ind w:left="0"/>
        <w:jc w:val="both"/>
        <w:rPr>
          <w:b/>
          <w:bCs/>
          <w:color w:val="000000" w:themeColor="text1"/>
          <w:sz w:val="24"/>
          <w:szCs w:val="24"/>
        </w:rPr>
      </w:pPr>
    </w:p>
    <w:p w14:paraId="5B950303" w14:textId="77777777" w:rsidR="00E871E1" w:rsidRDefault="00E871E1" w:rsidP="00EA3104">
      <w:pPr>
        <w:pStyle w:val="ListParagraph"/>
        <w:spacing w:before="240"/>
        <w:ind w:left="0"/>
        <w:jc w:val="both"/>
        <w:rPr>
          <w:b/>
          <w:bCs/>
          <w:color w:val="000000" w:themeColor="text1"/>
          <w:sz w:val="24"/>
          <w:szCs w:val="24"/>
        </w:rPr>
      </w:pPr>
    </w:p>
    <w:p w14:paraId="13EA6BF3" w14:textId="77777777" w:rsidR="00E871E1" w:rsidRDefault="00E871E1" w:rsidP="00EA3104">
      <w:pPr>
        <w:pStyle w:val="ListParagraph"/>
        <w:spacing w:before="240"/>
        <w:ind w:left="0"/>
        <w:jc w:val="both"/>
        <w:rPr>
          <w:b/>
          <w:bCs/>
          <w:color w:val="000000" w:themeColor="text1"/>
          <w:sz w:val="24"/>
          <w:szCs w:val="24"/>
        </w:rPr>
      </w:pPr>
    </w:p>
    <w:p w14:paraId="39A83F88" w14:textId="7EA17AA1" w:rsidR="00CF2928" w:rsidRDefault="00CF2928" w:rsidP="00EA3104">
      <w:pPr>
        <w:pStyle w:val="ListParagraph"/>
        <w:spacing w:before="240"/>
        <w:ind w:left="0"/>
        <w:jc w:val="both"/>
        <w:rPr>
          <w:b/>
          <w:bCs/>
          <w:color w:val="000000" w:themeColor="text1"/>
          <w:sz w:val="24"/>
          <w:szCs w:val="24"/>
        </w:rPr>
      </w:pPr>
      <w:r>
        <w:rPr>
          <w:b/>
          <w:bCs/>
          <w:color w:val="000000" w:themeColor="text1"/>
          <w:sz w:val="24"/>
          <w:szCs w:val="24"/>
        </w:rPr>
        <w:lastRenderedPageBreak/>
        <w:t>Conclusion:</w:t>
      </w:r>
    </w:p>
    <w:p w14:paraId="0D3D639F" w14:textId="2C7D7E5F" w:rsidR="00CF2928" w:rsidRPr="007C5C5E" w:rsidRDefault="00CF2928" w:rsidP="00EA3104">
      <w:pPr>
        <w:pStyle w:val="ListParagraph"/>
        <w:spacing w:before="240"/>
        <w:ind w:left="0"/>
        <w:jc w:val="both"/>
        <w:rPr>
          <w:bCs/>
          <w:color w:val="000000" w:themeColor="text1"/>
        </w:rPr>
      </w:pPr>
      <w:r w:rsidRPr="007C5C5E">
        <w:rPr>
          <w:bCs/>
          <w:color w:val="000000" w:themeColor="text1"/>
        </w:rPr>
        <w:t>The models all worked well with the ensemble model being the best.</w:t>
      </w:r>
      <w:r w:rsidR="007D685E" w:rsidRPr="007C5C5E">
        <w:rPr>
          <w:bCs/>
          <w:color w:val="000000" w:themeColor="text1"/>
        </w:rPr>
        <w:t xml:space="preserve"> They all had an over 30% error and this is understandable since mineral deposition and their related grades vary in ways that cannot be perfectly modelled. This performance are high enough to give a higher than chance prediction of grades within the search area. This could lead to significant savings since zones that record zero grades can be avoided during drilling. This will lead to selective drilling in sites with high grades as confirmation. The cost savings can be </w:t>
      </w:r>
      <w:r w:rsidR="007C5C5E" w:rsidRPr="007C5C5E">
        <w:rPr>
          <w:bCs/>
          <w:color w:val="000000" w:themeColor="text1"/>
        </w:rPr>
        <w:t>high</w:t>
      </w:r>
      <w:r w:rsidR="007D685E" w:rsidRPr="007C5C5E">
        <w:rPr>
          <w:bCs/>
          <w:color w:val="000000" w:themeColor="text1"/>
        </w:rPr>
        <w:t xml:space="preserve"> in the process.</w:t>
      </w:r>
    </w:p>
    <w:p w14:paraId="59E01CA3" w14:textId="77777777" w:rsidR="00CF2928" w:rsidRDefault="00CF2928" w:rsidP="00EA3104">
      <w:pPr>
        <w:pStyle w:val="ListParagraph"/>
        <w:spacing w:before="240"/>
        <w:ind w:left="0"/>
        <w:jc w:val="both"/>
        <w:rPr>
          <w:b/>
          <w:bCs/>
          <w:color w:val="000000" w:themeColor="text1"/>
          <w:sz w:val="24"/>
          <w:szCs w:val="24"/>
        </w:rPr>
      </w:pPr>
    </w:p>
    <w:p w14:paraId="520E13E4" w14:textId="77777777" w:rsidR="003D1C08" w:rsidRDefault="003D1C08" w:rsidP="00EA3104">
      <w:pPr>
        <w:pStyle w:val="ListParagraph"/>
        <w:spacing w:before="240"/>
        <w:ind w:left="0"/>
        <w:jc w:val="both"/>
        <w:rPr>
          <w:b/>
          <w:bCs/>
          <w:color w:val="000000" w:themeColor="text1"/>
          <w:sz w:val="24"/>
          <w:szCs w:val="24"/>
        </w:rPr>
      </w:pPr>
    </w:p>
    <w:p w14:paraId="73F40FF1" w14:textId="457FC750" w:rsidR="000E18B5" w:rsidRPr="000E18B5" w:rsidRDefault="000E18B5" w:rsidP="00EA3104">
      <w:pPr>
        <w:pStyle w:val="ListParagraph"/>
        <w:spacing w:before="240"/>
        <w:ind w:left="0"/>
        <w:jc w:val="both"/>
        <w:rPr>
          <w:b/>
          <w:bCs/>
          <w:color w:val="000000" w:themeColor="text1"/>
          <w:sz w:val="24"/>
          <w:szCs w:val="24"/>
        </w:rPr>
      </w:pPr>
      <w:r w:rsidRPr="000E18B5">
        <w:rPr>
          <w:b/>
          <w:bCs/>
          <w:color w:val="000000" w:themeColor="text1"/>
          <w:sz w:val="24"/>
          <w:szCs w:val="24"/>
        </w:rPr>
        <w:t>Potential Extensions</w:t>
      </w:r>
      <w:r>
        <w:rPr>
          <w:b/>
          <w:bCs/>
          <w:color w:val="000000" w:themeColor="text1"/>
          <w:sz w:val="24"/>
          <w:szCs w:val="24"/>
        </w:rPr>
        <w:t>:</w:t>
      </w:r>
    </w:p>
    <w:p w14:paraId="4236FCF8" w14:textId="77777777" w:rsidR="000E18B5" w:rsidRDefault="000E18B5" w:rsidP="00EA3104">
      <w:pPr>
        <w:pStyle w:val="ListParagraph"/>
        <w:spacing w:before="240"/>
        <w:ind w:left="0"/>
        <w:jc w:val="both"/>
        <w:rPr>
          <w:color w:val="000000" w:themeColor="text1"/>
        </w:rPr>
      </w:pPr>
      <w:r w:rsidRPr="000E18B5">
        <w:rPr>
          <w:color w:val="000000" w:themeColor="text1"/>
        </w:rPr>
        <w:t>Further research directions that could be pursued include:</w:t>
      </w:r>
    </w:p>
    <w:p w14:paraId="17668256" w14:textId="77777777" w:rsidR="000E18B5" w:rsidRPr="000E18B5" w:rsidRDefault="000E18B5" w:rsidP="00EA3104">
      <w:pPr>
        <w:pStyle w:val="ListParagraph"/>
        <w:spacing w:before="240"/>
        <w:ind w:left="360"/>
        <w:jc w:val="both"/>
        <w:rPr>
          <w:color w:val="000000" w:themeColor="text1"/>
        </w:rPr>
      </w:pPr>
    </w:p>
    <w:p w14:paraId="52939121" w14:textId="22CFB777" w:rsidR="000E18B5" w:rsidRDefault="000E18B5" w:rsidP="007D685E">
      <w:pPr>
        <w:pStyle w:val="ListParagraph"/>
        <w:spacing w:before="240"/>
        <w:ind w:left="540"/>
        <w:jc w:val="both"/>
        <w:rPr>
          <w:color w:val="000000" w:themeColor="text1"/>
        </w:rPr>
      </w:pPr>
      <w:r w:rsidRPr="000E18B5">
        <w:rPr>
          <w:i/>
          <w:iCs/>
          <w:color w:val="000000" w:themeColor="text1"/>
          <w:sz w:val="24"/>
          <w:szCs w:val="24"/>
        </w:rPr>
        <w:t>Real-world operational data testing:</w:t>
      </w:r>
      <w:r w:rsidRPr="000E18B5">
        <w:rPr>
          <w:color w:val="000000" w:themeColor="text1"/>
          <w:sz w:val="24"/>
          <w:szCs w:val="24"/>
        </w:rPr>
        <w:t xml:space="preserve"> </w:t>
      </w:r>
      <w:r w:rsidRPr="000E18B5">
        <w:rPr>
          <w:color w:val="000000" w:themeColor="text1"/>
        </w:rPr>
        <w:t>Applying models using actual geological survey data from active mining sites</w:t>
      </w:r>
      <w:r w:rsidR="007D685E">
        <w:rPr>
          <w:color w:val="000000" w:themeColor="text1"/>
        </w:rPr>
        <w:t xml:space="preserve"> to evaluate performance in ongoing</w:t>
      </w:r>
      <w:r w:rsidRPr="000E18B5">
        <w:rPr>
          <w:color w:val="000000" w:themeColor="text1"/>
        </w:rPr>
        <w:t xml:space="preserve"> production scenarios for potential operationalization.</w:t>
      </w:r>
    </w:p>
    <w:p w14:paraId="5D32FEFD" w14:textId="77777777" w:rsidR="000E18B5" w:rsidRPr="000E18B5" w:rsidRDefault="000E18B5" w:rsidP="007D685E">
      <w:pPr>
        <w:pStyle w:val="ListParagraph"/>
        <w:spacing w:before="240"/>
        <w:ind w:left="540"/>
        <w:jc w:val="both"/>
        <w:rPr>
          <w:color w:val="000000" w:themeColor="text1"/>
        </w:rPr>
      </w:pPr>
    </w:p>
    <w:p w14:paraId="0233936E" w14:textId="77777777" w:rsidR="000E18B5" w:rsidRDefault="000E18B5" w:rsidP="007D685E">
      <w:pPr>
        <w:pStyle w:val="ListParagraph"/>
        <w:spacing w:before="240"/>
        <w:ind w:left="540"/>
        <w:jc w:val="both"/>
        <w:rPr>
          <w:color w:val="000000" w:themeColor="text1"/>
        </w:rPr>
      </w:pPr>
      <w:r w:rsidRPr="000E18B5">
        <w:rPr>
          <w:i/>
          <w:iCs/>
          <w:color w:val="000000" w:themeColor="text1"/>
          <w:sz w:val="24"/>
          <w:szCs w:val="24"/>
        </w:rPr>
        <w:t>Advanced deep learning models:</w:t>
      </w:r>
      <w:r w:rsidRPr="000E18B5">
        <w:rPr>
          <w:color w:val="000000" w:themeColor="text1"/>
          <w:sz w:val="24"/>
          <w:szCs w:val="24"/>
        </w:rPr>
        <w:t xml:space="preserve"> </w:t>
      </w:r>
      <w:r w:rsidRPr="000E18B5">
        <w:rPr>
          <w:color w:val="000000" w:themeColor="text1"/>
        </w:rPr>
        <w:t>Exploring more sophisticated neural network architectures tailored for spatial data like CNNs or graph neural networks to capture additional data relationships.</w:t>
      </w:r>
    </w:p>
    <w:p w14:paraId="5D7755C0" w14:textId="77777777" w:rsidR="000E18B5" w:rsidRPr="000E18B5" w:rsidRDefault="000E18B5" w:rsidP="007D685E">
      <w:pPr>
        <w:pStyle w:val="ListParagraph"/>
        <w:spacing w:before="240"/>
        <w:ind w:left="540"/>
        <w:jc w:val="both"/>
        <w:rPr>
          <w:color w:val="000000" w:themeColor="text1"/>
        </w:rPr>
      </w:pPr>
    </w:p>
    <w:p w14:paraId="0FABA0C8" w14:textId="77777777" w:rsidR="000E18B5" w:rsidRDefault="000E18B5" w:rsidP="007D685E">
      <w:pPr>
        <w:pStyle w:val="ListParagraph"/>
        <w:spacing w:before="240"/>
        <w:ind w:left="540"/>
        <w:jc w:val="both"/>
        <w:rPr>
          <w:color w:val="000000" w:themeColor="text1"/>
        </w:rPr>
      </w:pPr>
      <w:r w:rsidRPr="000E18B5">
        <w:rPr>
          <w:i/>
          <w:iCs/>
          <w:color w:val="000000" w:themeColor="text1"/>
          <w:sz w:val="24"/>
          <w:szCs w:val="24"/>
        </w:rPr>
        <w:t>Expanded feature engineering:</w:t>
      </w:r>
      <w:r w:rsidRPr="000E18B5">
        <w:rPr>
          <w:color w:val="000000" w:themeColor="text1"/>
        </w:rPr>
        <w:t xml:space="preserve"> Creating and evaluating derived features in conjunction with geology experts that better expose orebody indicators to improve model accuracy.</w:t>
      </w:r>
    </w:p>
    <w:p w14:paraId="134E18FB" w14:textId="77777777" w:rsidR="000E18B5" w:rsidRPr="000E18B5" w:rsidRDefault="000E18B5" w:rsidP="007D685E">
      <w:pPr>
        <w:pStyle w:val="ListParagraph"/>
        <w:spacing w:before="240"/>
        <w:ind w:left="540"/>
        <w:jc w:val="both"/>
        <w:rPr>
          <w:color w:val="000000" w:themeColor="text1"/>
        </w:rPr>
      </w:pPr>
    </w:p>
    <w:p w14:paraId="4643C684" w14:textId="77777777" w:rsidR="000E18B5" w:rsidRDefault="000E18B5" w:rsidP="007D685E">
      <w:pPr>
        <w:pStyle w:val="ListParagraph"/>
        <w:spacing w:before="240"/>
        <w:ind w:left="540"/>
        <w:jc w:val="both"/>
        <w:rPr>
          <w:color w:val="000000" w:themeColor="text1"/>
        </w:rPr>
      </w:pPr>
      <w:r w:rsidRPr="000E18B5">
        <w:rPr>
          <w:i/>
          <w:iCs/>
          <w:color w:val="000000" w:themeColor="text1"/>
          <w:sz w:val="24"/>
          <w:szCs w:val="24"/>
        </w:rPr>
        <w:t>Knowledge integration:</w:t>
      </w:r>
      <w:r w:rsidRPr="000E18B5">
        <w:rPr>
          <w:color w:val="000000" w:themeColor="text1"/>
        </w:rPr>
        <w:t xml:space="preserve"> Collaborating with veteran geology scientists and engineers to incorporate physics-based first principles and domain heuristics into a hybrid ML approach.</w:t>
      </w:r>
    </w:p>
    <w:p w14:paraId="2D6720C8" w14:textId="77777777" w:rsidR="000E18B5" w:rsidRPr="000E18B5" w:rsidRDefault="000E18B5" w:rsidP="007D685E">
      <w:pPr>
        <w:pStyle w:val="ListParagraph"/>
        <w:spacing w:before="240"/>
        <w:ind w:left="540"/>
        <w:jc w:val="both"/>
        <w:rPr>
          <w:color w:val="000000" w:themeColor="text1"/>
        </w:rPr>
      </w:pPr>
    </w:p>
    <w:p w14:paraId="312386BA" w14:textId="4676F866" w:rsidR="000E18B5" w:rsidRDefault="000E18B5" w:rsidP="007D685E">
      <w:pPr>
        <w:pStyle w:val="ListParagraph"/>
        <w:spacing w:before="240"/>
        <w:ind w:left="540"/>
        <w:jc w:val="both"/>
        <w:rPr>
          <w:color w:val="000000" w:themeColor="text1"/>
        </w:rPr>
      </w:pPr>
      <w:r w:rsidRPr="000E18B5">
        <w:rPr>
          <w:i/>
          <w:iCs/>
          <w:color w:val="000000" w:themeColor="text1"/>
          <w:sz w:val="24"/>
          <w:szCs w:val="24"/>
        </w:rPr>
        <w:t>Geo-statistical techniques:</w:t>
      </w:r>
      <w:r w:rsidRPr="000E18B5">
        <w:rPr>
          <w:color w:val="000000" w:themeColor="text1"/>
          <w:sz w:val="24"/>
          <w:szCs w:val="24"/>
        </w:rPr>
        <w:t xml:space="preserve"> </w:t>
      </w:r>
      <w:r w:rsidRPr="000E18B5">
        <w:rPr>
          <w:color w:val="000000" w:themeColor="text1"/>
        </w:rPr>
        <w:t>Incorporating established geo-stat methods like Kriging that can factor in spatial correlations. Integrating these with ML predictions may yield further improvements.</w:t>
      </w:r>
    </w:p>
    <w:p w14:paraId="5442FDBA" w14:textId="77777777" w:rsidR="000039DC" w:rsidRDefault="000039DC" w:rsidP="007D685E">
      <w:pPr>
        <w:spacing w:before="240"/>
        <w:jc w:val="center"/>
        <w:rPr>
          <w:b/>
          <w:color w:val="000000" w:themeColor="text1"/>
        </w:rPr>
      </w:pPr>
    </w:p>
    <w:p w14:paraId="210AF9A5" w14:textId="28154D4B" w:rsidR="007D685E" w:rsidRPr="007D685E" w:rsidRDefault="007D685E" w:rsidP="007D685E">
      <w:pPr>
        <w:spacing w:before="240"/>
        <w:jc w:val="center"/>
        <w:rPr>
          <w:b/>
          <w:color w:val="000000" w:themeColor="text1"/>
        </w:rPr>
      </w:pPr>
      <w:r>
        <w:rPr>
          <w:b/>
          <w:color w:val="000000" w:themeColor="text1"/>
        </w:rPr>
        <w:t>REFERENCES</w:t>
      </w:r>
    </w:p>
    <w:p w14:paraId="2D24AF30" w14:textId="663B47E7" w:rsidR="00D55393" w:rsidRPr="007D685E" w:rsidRDefault="00C955D6" w:rsidP="00EA3104">
      <w:pPr>
        <w:spacing w:before="240"/>
        <w:jc w:val="both"/>
        <w:rPr>
          <w:color w:val="000000" w:themeColor="text1"/>
        </w:rPr>
      </w:pPr>
      <w:r w:rsidRPr="007D685E">
        <w:rPr>
          <w:color w:val="000000" w:themeColor="text1"/>
          <w:lang w:val="da-DK"/>
        </w:rPr>
        <w:t>Chen, CH., Tanaka, K., Kotera, M. et al. </w:t>
      </w:r>
      <w:r w:rsidRPr="007D685E">
        <w:rPr>
          <w:color w:val="000000" w:themeColor="text1"/>
        </w:rPr>
        <w:t xml:space="preserve">Comparison and improvement of the predictability and interpretability with ensemble learning models in QSPR applications. J </w:t>
      </w:r>
      <w:proofErr w:type="spellStart"/>
      <w:r w:rsidRPr="007D685E">
        <w:rPr>
          <w:color w:val="000000" w:themeColor="text1"/>
        </w:rPr>
        <w:t>Cheminform</w:t>
      </w:r>
      <w:proofErr w:type="spellEnd"/>
      <w:r w:rsidRPr="007D685E">
        <w:rPr>
          <w:color w:val="000000" w:themeColor="text1"/>
        </w:rPr>
        <w:t xml:space="preserve"> 12, 19 (2020). </w:t>
      </w:r>
    </w:p>
    <w:p w14:paraId="6036701E" w14:textId="1E16A817" w:rsidR="009E7570" w:rsidRPr="00DC157A" w:rsidRDefault="009E7570" w:rsidP="00EA3104">
      <w:pPr>
        <w:spacing w:before="240"/>
        <w:jc w:val="both"/>
        <w:rPr>
          <w:color w:val="000000" w:themeColor="text1"/>
        </w:rPr>
      </w:pPr>
      <w:r w:rsidRPr="009E7570">
        <w:rPr>
          <w:color w:val="000000" w:themeColor="text1"/>
        </w:rPr>
        <w:t xml:space="preserve">Rani D, Gill NS, Gulia P, Chatterjee JM. An Ensemble-Based Multiclass Classifier for Intrusion Detection Using Internet of Things. </w:t>
      </w:r>
      <w:proofErr w:type="spellStart"/>
      <w:r w:rsidRPr="009E7570">
        <w:rPr>
          <w:color w:val="000000" w:themeColor="text1"/>
        </w:rPr>
        <w:t>Comput</w:t>
      </w:r>
      <w:proofErr w:type="spellEnd"/>
      <w:r w:rsidRPr="009E7570">
        <w:rPr>
          <w:color w:val="000000" w:themeColor="text1"/>
        </w:rPr>
        <w:t xml:space="preserve"> </w:t>
      </w:r>
      <w:proofErr w:type="spellStart"/>
      <w:r w:rsidRPr="009E7570">
        <w:rPr>
          <w:color w:val="000000" w:themeColor="text1"/>
        </w:rPr>
        <w:t>Intell</w:t>
      </w:r>
      <w:proofErr w:type="spellEnd"/>
      <w:r w:rsidRPr="009E7570">
        <w:rPr>
          <w:color w:val="000000" w:themeColor="text1"/>
        </w:rPr>
        <w:t xml:space="preserve"> </w:t>
      </w:r>
      <w:proofErr w:type="spellStart"/>
      <w:r w:rsidRPr="009E7570">
        <w:rPr>
          <w:color w:val="000000" w:themeColor="text1"/>
        </w:rPr>
        <w:t>Neurosci</w:t>
      </w:r>
      <w:proofErr w:type="spellEnd"/>
      <w:r w:rsidRPr="009E7570">
        <w:rPr>
          <w:color w:val="000000" w:themeColor="text1"/>
        </w:rPr>
        <w:t xml:space="preserve">. 2022 May 20;2022:1668676. </w:t>
      </w:r>
      <w:proofErr w:type="spellStart"/>
      <w:r w:rsidRPr="009E7570">
        <w:rPr>
          <w:color w:val="000000" w:themeColor="text1"/>
        </w:rPr>
        <w:t>doi</w:t>
      </w:r>
      <w:proofErr w:type="spellEnd"/>
      <w:r w:rsidRPr="009E7570">
        <w:rPr>
          <w:color w:val="000000" w:themeColor="text1"/>
        </w:rPr>
        <w:t>: 10.1155/2022/1668676. PMID: 35634069; PMCID: PMC9142322.</w:t>
      </w:r>
    </w:p>
    <w:sectPr w:rsidR="009E7570" w:rsidRPr="00DC157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F129" w14:textId="77777777" w:rsidR="00890A44" w:rsidRDefault="00890A44" w:rsidP="007E0199">
      <w:pPr>
        <w:spacing w:after="0" w:line="240" w:lineRule="auto"/>
      </w:pPr>
      <w:r>
        <w:separator/>
      </w:r>
    </w:p>
  </w:endnote>
  <w:endnote w:type="continuationSeparator" w:id="0">
    <w:p w14:paraId="67C7DE64" w14:textId="77777777" w:rsidR="00890A44" w:rsidRDefault="00890A44" w:rsidP="007E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952150"/>
      <w:docPartObj>
        <w:docPartGallery w:val="Page Numbers (Bottom of Page)"/>
        <w:docPartUnique/>
      </w:docPartObj>
    </w:sdtPr>
    <w:sdtEndPr>
      <w:rPr>
        <w:noProof/>
      </w:rPr>
    </w:sdtEndPr>
    <w:sdtContent>
      <w:p w14:paraId="2AD25ED7" w14:textId="1394ED68" w:rsidR="007E0199" w:rsidRDefault="007E0199">
        <w:pPr>
          <w:pStyle w:val="Footer"/>
          <w:jc w:val="center"/>
        </w:pPr>
        <w:r>
          <w:fldChar w:fldCharType="begin"/>
        </w:r>
        <w:r>
          <w:instrText xml:space="preserve"> PAGE   \* MERGEFORMAT </w:instrText>
        </w:r>
        <w:r>
          <w:fldChar w:fldCharType="separate"/>
        </w:r>
        <w:r w:rsidR="000039DC">
          <w:rPr>
            <w:noProof/>
          </w:rPr>
          <w:t>5</w:t>
        </w:r>
        <w:r>
          <w:rPr>
            <w:noProof/>
          </w:rPr>
          <w:fldChar w:fldCharType="end"/>
        </w:r>
      </w:p>
    </w:sdtContent>
  </w:sdt>
  <w:p w14:paraId="68A8D9C5" w14:textId="77777777" w:rsidR="007E0199" w:rsidRDefault="007E0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68F2D" w14:textId="77777777" w:rsidR="00890A44" w:rsidRDefault="00890A44" w:rsidP="007E0199">
      <w:pPr>
        <w:spacing w:after="0" w:line="240" w:lineRule="auto"/>
      </w:pPr>
      <w:r>
        <w:separator/>
      </w:r>
    </w:p>
  </w:footnote>
  <w:footnote w:type="continuationSeparator" w:id="0">
    <w:p w14:paraId="66324502" w14:textId="77777777" w:rsidR="00890A44" w:rsidRDefault="00890A44" w:rsidP="007E0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72F"/>
    <w:multiLevelType w:val="hybridMultilevel"/>
    <w:tmpl w:val="ADC634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5B7C"/>
    <w:multiLevelType w:val="hybridMultilevel"/>
    <w:tmpl w:val="CE58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36CA9"/>
    <w:multiLevelType w:val="hybridMultilevel"/>
    <w:tmpl w:val="D3B0A3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224E78"/>
    <w:multiLevelType w:val="hybridMultilevel"/>
    <w:tmpl w:val="5EECF6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C757FD"/>
    <w:multiLevelType w:val="hybridMultilevel"/>
    <w:tmpl w:val="D616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20631"/>
    <w:multiLevelType w:val="hybridMultilevel"/>
    <w:tmpl w:val="D1648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86A19"/>
    <w:multiLevelType w:val="hybridMultilevel"/>
    <w:tmpl w:val="0936D1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353C6"/>
    <w:multiLevelType w:val="hybridMultilevel"/>
    <w:tmpl w:val="33C682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A03A33"/>
    <w:multiLevelType w:val="hybridMultilevel"/>
    <w:tmpl w:val="90BCE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685495">
    <w:abstractNumId w:val="1"/>
  </w:num>
  <w:num w:numId="2" w16cid:durableId="134295542">
    <w:abstractNumId w:val="4"/>
  </w:num>
  <w:num w:numId="3" w16cid:durableId="212549521">
    <w:abstractNumId w:val="5"/>
  </w:num>
  <w:num w:numId="4" w16cid:durableId="2055344396">
    <w:abstractNumId w:val="8"/>
  </w:num>
  <w:num w:numId="5" w16cid:durableId="281805598">
    <w:abstractNumId w:val="3"/>
  </w:num>
  <w:num w:numId="6" w16cid:durableId="1349941199">
    <w:abstractNumId w:val="2"/>
  </w:num>
  <w:num w:numId="7" w16cid:durableId="13729233">
    <w:abstractNumId w:val="6"/>
  </w:num>
  <w:num w:numId="8" w16cid:durableId="827863026">
    <w:abstractNumId w:val="7"/>
  </w:num>
  <w:num w:numId="9" w16cid:durableId="208806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8EE"/>
    <w:rsid w:val="000039DC"/>
    <w:rsid w:val="00034D17"/>
    <w:rsid w:val="000548DC"/>
    <w:rsid w:val="000E18B5"/>
    <w:rsid w:val="0019537C"/>
    <w:rsid w:val="0019706E"/>
    <w:rsid w:val="00214065"/>
    <w:rsid w:val="00251249"/>
    <w:rsid w:val="002A6AFF"/>
    <w:rsid w:val="00364B19"/>
    <w:rsid w:val="003D1C08"/>
    <w:rsid w:val="004069C1"/>
    <w:rsid w:val="0044256E"/>
    <w:rsid w:val="004828EE"/>
    <w:rsid w:val="004845B9"/>
    <w:rsid w:val="0051299F"/>
    <w:rsid w:val="005143C2"/>
    <w:rsid w:val="00541B04"/>
    <w:rsid w:val="005D1426"/>
    <w:rsid w:val="007B1EE0"/>
    <w:rsid w:val="007C5C5E"/>
    <w:rsid w:val="007D685E"/>
    <w:rsid w:val="007E0199"/>
    <w:rsid w:val="00890A44"/>
    <w:rsid w:val="00896F58"/>
    <w:rsid w:val="008D32E9"/>
    <w:rsid w:val="009E7570"/>
    <w:rsid w:val="00A06FF9"/>
    <w:rsid w:val="00A31651"/>
    <w:rsid w:val="00AB6713"/>
    <w:rsid w:val="00B95438"/>
    <w:rsid w:val="00BC5361"/>
    <w:rsid w:val="00C955D6"/>
    <w:rsid w:val="00CF2928"/>
    <w:rsid w:val="00D06F7A"/>
    <w:rsid w:val="00D50EA6"/>
    <w:rsid w:val="00D51191"/>
    <w:rsid w:val="00D55393"/>
    <w:rsid w:val="00D94FAF"/>
    <w:rsid w:val="00DC157A"/>
    <w:rsid w:val="00E30FBD"/>
    <w:rsid w:val="00E871E1"/>
    <w:rsid w:val="00EA3104"/>
    <w:rsid w:val="00F561D8"/>
    <w:rsid w:val="00FB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815F"/>
  <w15:chartTrackingRefBased/>
  <w15:docId w15:val="{2B4745D1-98AD-4601-BBC5-2A50D240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E0"/>
    <w:pPr>
      <w:ind w:left="720"/>
      <w:contextualSpacing/>
    </w:pPr>
  </w:style>
  <w:style w:type="paragraph" w:styleId="Caption">
    <w:name w:val="caption"/>
    <w:basedOn w:val="Normal"/>
    <w:next w:val="Normal"/>
    <w:uiPriority w:val="35"/>
    <w:unhideWhenUsed/>
    <w:qFormat/>
    <w:rsid w:val="00D06F7A"/>
    <w:pPr>
      <w:spacing w:after="200" w:line="240" w:lineRule="auto"/>
    </w:pPr>
    <w:rPr>
      <w:i/>
      <w:iCs/>
      <w:color w:val="44546A" w:themeColor="text2"/>
      <w:sz w:val="18"/>
      <w:szCs w:val="18"/>
    </w:rPr>
  </w:style>
  <w:style w:type="character" w:styleId="Hyperlink">
    <w:name w:val="Hyperlink"/>
    <w:basedOn w:val="DefaultParagraphFont"/>
    <w:uiPriority w:val="99"/>
    <w:unhideWhenUsed/>
    <w:rsid w:val="009E7570"/>
    <w:rPr>
      <w:color w:val="0563C1" w:themeColor="hyperlink"/>
      <w:u w:val="single"/>
    </w:rPr>
  </w:style>
  <w:style w:type="table" w:styleId="TableGrid">
    <w:name w:val="Table Grid"/>
    <w:basedOn w:val="TableNormal"/>
    <w:uiPriority w:val="39"/>
    <w:rsid w:val="008D3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0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199"/>
  </w:style>
  <w:style w:type="paragraph" w:styleId="Footer">
    <w:name w:val="footer"/>
    <w:basedOn w:val="Normal"/>
    <w:link w:val="FooterChar"/>
    <w:uiPriority w:val="99"/>
    <w:unhideWhenUsed/>
    <w:rsid w:val="007E0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199"/>
  </w:style>
  <w:style w:type="character" w:styleId="UnresolvedMention">
    <w:name w:val="Unresolved Mention"/>
    <w:basedOn w:val="DefaultParagraphFont"/>
    <w:uiPriority w:val="99"/>
    <w:semiHidden/>
    <w:unhideWhenUsed/>
    <w:rsid w:val="00406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10">
      <w:bodyDiv w:val="1"/>
      <w:marLeft w:val="0"/>
      <w:marRight w:val="0"/>
      <w:marTop w:val="0"/>
      <w:marBottom w:val="0"/>
      <w:divBdr>
        <w:top w:val="none" w:sz="0" w:space="0" w:color="auto"/>
        <w:left w:val="none" w:sz="0" w:space="0" w:color="auto"/>
        <w:bottom w:val="none" w:sz="0" w:space="0" w:color="auto"/>
        <w:right w:val="none" w:sz="0" w:space="0" w:color="auto"/>
      </w:divBdr>
    </w:div>
    <w:div w:id="144441587">
      <w:bodyDiv w:val="1"/>
      <w:marLeft w:val="0"/>
      <w:marRight w:val="0"/>
      <w:marTop w:val="0"/>
      <w:marBottom w:val="0"/>
      <w:divBdr>
        <w:top w:val="none" w:sz="0" w:space="0" w:color="auto"/>
        <w:left w:val="none" w:sz="0" w:space="0" w:color="auto"/>
        <w:bottom w:val="none" w:sz="0" w:space="0" w:color="auto"/>
        <w:right w:val="none" w:sz="0" w:space="0" w:color="auto"/>
      </w:divBdr>
    </w:div>
    <w:div w:id="185216161">
      <w:bodyDiv w:val="1"/>
      <w:marLeft w:val="0"/>
      <w:marRight w:val="0"/>
      <w:marTop w:val="0"/>
      <w:marBottom w:val="0"/>
      <w:divBdr>
        <w:top w:val="none" w:sz="0" w:space="0" w:color="auto"/>
        <w:left w:val="none" w:sz="0" w:space="0" w:color="auto"/>
        <w:bottom w:val="none" w:sz="0" w:space="0" w:color="auto"/>
        <w:right w:val="none" w:sz="0" w:space="0" w:color="auto"/>
      </w:divBdr>
    </w:div>
    <w:div w:id="208226275">
      <w:bodyDiv w:val="1"/>
      <w:marLeft w:val="0"/>
      <w:marRight w:val="0"/>
      <w:marTop w:val="0"/>
      <w:marBottom w:val="0"/>
      <w:divBdr>
        <w:top w:val="none" w:sz="0" w:space="0" w:color="auto"/>
        <w:left w:val="none" w:sz="0" w:space="0" w:color="auto"/>
        <w:bottom w:val="none" w:sz="0" w:space="0" w:color="auto"/>
        <w:right w:val="none" w:sz="0" w:space="0" w:color="auto"/>
      </w:divBdr>
    </w:div>
    <w:div w:id="376784476">
      <w:bodyDiv w:val="1"/>
      <w:marLeft w:val="0"/>
      <w:marRight w:val="0"/>
      <w:marTop w:val="0"/>
      <w:marBottom w:val="0"/>
      <w:divBdr>
        <w:top w:val="none" w:sz="0" w:space="0" w:color="auto"/>
        <w:left w:val="none" w:sz="0" w:space="0" w:color="auto"/>
        <w:bottom w:val="none" w:sz="0" w:space="0" w:color="auto"/>
        <w:right w:val="none" w:sz="0" w:space="0" w:color="auto"/>
      </w:divBdr>
    </w:div>
    <w:div w:id="611595666">
      <w:bodyDiv w:val="1"/>
      <w:marLeft w:val="0"/>
      <w:marRight w:val="0"/>
      <w:marTop w:val="0"/>
      <w:marBottom w:val="0"/>
      <w:divBdr>
        <w:top w:val="none" w:sz="0" w:space="0" w:color="auto"/>
        <w:left w:val="none" w:sz="0" w:space="0" w:color="auto"/>
        <w:bottom w:val="none" w:sz="0" w:space="0" w:color="auto"/>
        <w:right w:val="none" w:sz="0" w:space="0" w:color="auto"/>
      </w:divBdr>
    </w:div>
    <w:div w:id="616135722">
      <w:bodyDiv w:val="1"/>
      <w:marLeft w:val="0"/>
      <w:marRight w:val="0"/>
      <w:marTop w:val="0"/>
      <w:marBottom w:val="0"/>
      <w:divBdr>
        <w:top w:val="none" w:sz="0" w:space="0" w:color="auto"/>
        <w:left w:val="none" w:sz="0" w:space="0" w:color="auto"/>
        <w:bottom w:val="none" w:sz="0" w:space="0" w:color="auto"/>
        <w:right w:val="none" w:sz="0" w:space="0" w:color="auto"/>
      </w:divBdr>
    </w:div>
    <w:div w:id="679426924">
      <w:bodyDiv w:val="1"/>
      <w:marLeft w:val="0"/>
      <w:marRight w:val="0"/>
      <w:marTop w:val="0"/>
      <w:marBottom w:val="0"/>
      <w:divBdr>
        <w:top w:val="none" w:sz="0" w:space="0" w:color="auto"/>
        <w:left w:val="none" w:sz="0" w:space="0" w:color="auto"/>
        <w:bottom w:val="none" w:sz="0" w:space="0" w:color="auto"/>
        <w:right w:val="none" w:sz="0" w:space="0" w:color="auto"/>
      </w:divBdr>
    </w:div>
    <w:div w:id="802431525">
      <w:bodyDiv w:val="1"/>
      <w:marLeft w:val="0"/>
      <w:marRight w:val="0"/>
      <w:marTop w:val="0"/>
      <w:marBottom w:val="0"/>
      <w:divBdr>
        <w:top w:val="none" w:sz="0" w:space="0" w:color="auto"/>
        <w:left w:val="none" w:sz="0" w:space="0" w:color="auto"/>
        <w:bottom w:val="none" w:sz="0" w:space="0" w:color="auto"/>
        <w:right w:val="none" w:sz="0" w:space="0" w:color="auto"/>
      </w:divBdr>
    </w:div>
    <w:div w:id="870729462">
      <w:bodyDiv w:val="1"/>
      <w:marLeft w:val="0"/>
      <w:marRight w:val="0"/>
      <w:marTop w:val="0"/>
      <w:marBottom w:val="0"/>
      <w:divBdr>
        <w:top w:val="none" w:sz="0" w:space="0" w:color="auto"/>
        <w:left w:val="none" w:sz="0" w:space="0" w:color="auto"/>
        <w:bottom w:val="none" w:sz="0" w:space="0" w:color="auto"/>
        <w:right w:val="none" w:sz="0" w:space="0" w:color="auto"/>
      </w:divBdr>
    </w:div>
    <w:div w:id="982848615">
      <w:bodyDiv w:val="1"/>
      <w:marLeft w:val="0"/>
      <w:marRight w:val="0"/>
      <w:marTop w:val="0"/>
      <w:marBottom w:val="0"/>
      <w:divBdr>
        <w:top w:val="none" w:sz="0" w:space="0" w:color="auto"/>
        <w:left w:val="none" w:sz="0" w:space="0" w:color="auto"/>
        <w:bottom w:val="none" w:sz="0" w:space="0" w:color="auto"/>
        <w:right w:val="none" w:sz="0" w:space="0" w:color="auto"/>
      </w:divBdr>
    </w:div>
    <w:div w:id="1009720027">
      <w:bodyDiv w:val="1"/>
      <w:marLeft w:val="0"/>
      <w:marRight w:val="0"/>
      <w:marTop w:val="0"/>
      <w:marBottom w:val="0"/>
      <w:divBdr>
        <w:top w:val="none" w:sz="0" w:space="0" w:color="auto"/>
        <w:left w:val="none" w:sz="0" w:space="0" w:color="auto"/>
        <w:bottom w:val="none" w:sz="0" w:space="0" w:color="auto"/>
        <w:right w:val="none" w:sz="0" w:space="0" w:color="auto"/>
      </w:divBdr>
    </w:div>
    <w:div w:id="1165169546">
      <w:bodyDiv w:val="1"/>
      <w:marLeft w:val="0"/>
      <w:marRight w:val="0"/>
      <w:marTop w:val="0"/>
      <w:marBottom w:val="0"/>
      <w:divBdr>
        <w:top w:val="none" w:sz="0" w:space="0" w:color="auto"/>
        <w:left w:val="none" w:sz="0" w:space="0" w:color="auto"/>
        <w:bottom w:val="none" w:sz="0" w:space="0" w:color="auto"/>
        <w:right w:val="none" w:sz="0" w:space="0" w:color="auto"/>
      </w:divBdr>
    </w:div>
    <w:div w:id="1235048723">
      <w:bodyDiv w:val="1"/>
      <w:marLeft w:val="0"/>
      <w:marRight w:val="0"/>
      <w:marTop w:val="0"/>
      <w:marBottom w:val="0"/>
      <w:divBdr>
        <w:top w:val="none" w:sz="0" w:space="0" w:color="auto"/>
        <w:left w:val="none" w:sz="0" w:space="0" w:color="auto"/>
        <w:bottom w:val="none" w:sz="0" w:space="0" w:color="auto"/>
        <w:right w:val="none" w:sz="0" w:space="0" w:color="auto"/>
      </w:divBdr>
    </w:div>
    <w:div w:id="1475223513">
      <w:bodyDiv w:val="1"/>
      <w:marLeft w:val="0"/>
      <w:marRight w:val="0"/>
      <w:marTop w:val="0"/>
      <w:marBottom w:val="0"/>
      <w:divBdr>
        <w:top w:val="none" w:sz="0" w:space="0" w:color="auto"/>
        <w:left w:val="none" w:sz="0" w:space="0" w:color="auto"/>
        <w:bottom w:val="none" w:sz="0" w:space="0" w:color="auto"/>
        <w:right w:val="none" w:sz="0" w:space="0" w:color="auto"/>
      </w:divBdr>
    </w:div>
    <w:div w:id="1541015365">
      <w:bodyDiv w:val="1"/>
      <w:marLeft w:val="0"/>
      <w:marRight w:val="0"/>
      <w:marTop w:val="0"/>
      <w:marBottom w:val="0"/>
      <w:divBdr>
        <w:top w:val="none" w:sz="0" w:space="0" w:color="auto"/>
        <w:left w:val="none" w:sz="0" w:space="0" w:color="auto"/>
        <w:bottom w:val="none" w:sz="0" w:space="0" w:color="auto"/>
        <w:right w:val="none" w:sz="0" w:space="0" w:color="auto"/>
      </w:divBdr>
    </w:div>
    <w:div w:id="1691637259">
      <w:bodyDiv w:val="1"/>
      <w:marLeft w:val="0"/>
      <w:marRight w:val="0"/>
      <w:marTop w:val="0"/>
      <w:marBottom w:val="0"/>
      <w:divBdr>
        <w:top w:val="none" w:sz="0" w:space="0" w:color="auto"/>
        <w:left w:val="none" w:sz="0" w:space="0" w:color="auto"/>
        <w:bottom w:val="none" w:sz="0" w:space="0" w:color="auto"/>
        <w:right w:val="none" w:sz="0" w:space="0" w:color="auto"/>
      </w:divBdr>
    </w:div>
    <w:div w:id="1798141082">
      <w:bodyDiv w:val="1"/>
      <w:marLeft w:val="0"/>
      <w:marRight w:val="0"/>
      <w:marTop w:val="0"/>
      <w:marBottom w:val="0"/>
      <w:divBdr>
        <w:top w:val="none" w:sz="0" w:space="0" w:color="auto"/>
        <w:left w:val="none" w:sz="0" w:space="0" w:color="auto"/>
        <w:bottom w:val="none" w:sz="0" w:space="0" w:color="auto"/>
        <w:right w:val="none" w:sz="0" w:space="0" w:color="auto"/>
      </w:divBdr>
    </w:div>
    <w:div w:id="186759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aviteja-py/CS5350-6350-Machine_Learning_Fall23/tree/main/Final%20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6</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TATIKONDA</dc:creator>
  <cp:keywords/>
  <dc:description/>
  <cp:lastModifiedBy>RAVITEJA TATIKONDA</cp:lastModifiedBy>
  <cp:revision>19</cp:revision>
  <dcterms:created xsi:type="dcterms:W3CDTF">2023-12-18T17:47:00Z</dcterms:created>
  <dcterms:modified xsi:type="dcterms:W3CDTF">2023-12-20T03:57:00Z</dcterms:modified>
</cp:coreProperties>
</file>