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0F144" w14:textId="51BEB2F1" w:rsidR="0050774F" w:rsidRPr="00DC69E9" w:rsidRDefault="009F4A03" w:rsidP="009F4A03">
      <w:pPr>
        <w:jc w:val="center"/>
        <w:rPr>
          <w:rFonts w:ascii="Times New Roman" w:hAnsi="Times New Roman" w:cs="Times New Roman"/>
          <w:b/>
          <w:bCs/>
          <w:color w:val="4472C4" w:themeColor="accent1"/>
          <w:sz w:val="44"/>
          <w:szCs w:val="44"/>
        </w:rPr>
      </w:pPr>
      <w:r w:rsidRPr="00DC69E9">
        <w:rPr>
          <w:rFonts w:ascii="Times New Roman" w:hAnsi="Times New Roman" w:cs="Times New Roman"/>
          <w:b/>
          <w:bCs/>
          <w:color w:val="4472C4" w:themeColor="accent1"/>
          <w:sz w:val="44"/>
          <w:szCs w:val="44"/>
        </w:rPr>
        <w:t xml:space="preserve">Remote Keyless </w:t>
      </w:r>
      <w:r w:rsidR="004221DA" w:rsidRPr="00DC69E9">
        <w:rPr>
          <w:rFonts w:ascii="Times New Roman" w:hAnsi="Times New Roman" w:cs="Times New Roman"/>
          <w:b/>
          <w:bCs/>
          <w:color w:val="4472C4" w:themeColor="accent1"/>
          <w:sz w:val="44"/>
          <w:szCs w:val="44"/>
        </w:rPr>
        <w:t>Entry (RKE)</w:t>
      </w:r>
    </w:p>
    <w:p w14:paraId="0D592332" w14:textId="47E99BAA" w:rsidR="009F4A03" w:rsidRDefault="009F4A03" w:rsidP="009F4A03">
      <w:pPr>
        <w:rPr>
          <w:rFonts w:ascii="Times New Roman" w:hAnsi="Times New Roman" w:cs="Times New Roman"/>
          <w:b/>
          <w:bCs/>
          <w:sz w:val="36"/>
          <w:szCs w:val="36"/>
          <w:u w:val="single"/>
        </w:rPr>
      </w:pPr>
      <w:r w:rsidRPr="009F4A03">
        <w:rPr>
          <w:rFonts w:ascii="Times New Roman" w:hAnsi="Times New Roman" w:cs="Times New Roman"/>
          <w:b/>
          <w:bCs/>
          <w:sz w:val="36"/>
          <w:szCs w:val="36"/>
          <w:u w:val="single"/>
        </w:rPr>
        <w:t>INTRODUCTION:</w:t>
      </w:r>
    </w:p>
    <w:p w14:paraId="6805A704" w14:textId="67379BD2" w:rsidR="009F4A03" w:rsidRDefault="009F4A03" w:rsidP="009F4A03">
      <w:pPr>
        <w:jc w:val="both"/>
        <w:rPr>
          <w:rFonts w:ascii="Times New Roman" w:hAnsi="Times New Roman" w:cs="Times New Roman"/>
          <w:sz w:val="28"/>
          <w:szCs w:val="28"/>
          <w:shd w:val="clear" w:color="auto" w:fill="FFFFFF"/>
        </w:rPr>
      </w:pPr>
      <w:r w:rsidRPr="009F4A03">
        <w:rPr>
          <w:rFonts w:ascii="Times New Roman" w:hAnsi="Times New Roman" w:cs="Times New Roman"/>
          <w:sz w:val="28"/>
          <w:szCs w:val="28"/>
          <w:shd w:val="clear" w:color="auto" w:fill="FFFFFF"/>
        </w:rPr>
        <w:t>Remote keyless entry (RKE) is an</w:t>
      </w:r>
      <w:r>
        <w:rPr>
          <w:rStyle w:val="Strong"/>
          <w:rFonts w:ascii="Times New Roman" w:hAnsi="Times New Roman" w:cs="Times New Roman"/>
          <w:color w:val="666666"/>
          <w:sz w:val="28"/>
          <w:szCs w:val="28"/>
          <w:shd w:val="clear" w:color="auto" w:fill="FFFFFF"/>
        </w:rPr>
        <w:t xml:space="preserve"> </w:t>
      </w:r>
      <w:r>
        <w:rPr>
          <w:rStyle w:val="Strong"/>
          <w:rFonts w:ascii="Times New Roman" w:hAnsi="Times New Roman" w:cs="Times New Roman"/>
          <w:b w:val="0"/>
          <w:bCs w:val="0"/>
          <w:sz w:val="28"/>
          <w:szCs w:val="28"/>
          <w:shd w:val="clear" w:color="auto" w:fill="FFFFFF"/>
        </w:rPr>
        <w:t>electronic</w:t>
      </w:r>
      <w:r w:rsidRPr="009F4A03">
        <w:rPr>
          <w:rStyle w:val="Strong"/>
          <w:rFonts w:ascii="Times New Roman" w:hAnsi="Times New Roman" w:cs="Times New Roman"/>
          <w:b w:val="0"/>
          <w:bCs w:val="0"/>
          <w:color w:val="666666"/>
          <w:sz w:val="28"/>
          <w:szCs w:val="28"/>
          <w:shd w:val="clear" w:color="auto" w:fill="FFFFFF"/>
        </w:rPr>
        <w:t xml:space="preserve"> </w:t>
      </w:r>
      <w:r w:rsidRPr="009F4A03">
        <w:rPr>
          <w:rStyle w:val="Strong"/>
          <w:rFonts w:ascii="Times New Roman" w:hAnsi="Times New Roman" w:cs="Times New Roman"/>
          <w:b w:val="0"/>
          <w:bCs w:val="0"/>
          <w:sz w:val="28"/>
          <w:szCs w:val="28"/>
          <w:shd w:val="clear" w:color="auto" w:fill="FFFFFF"/>
        </w:rPr>
        <w:t>access system that can be</w:t>
      </w:r>
      <w:r w:rsidRPr="009F4A03">
        <w:rPr>
          <w:rStyle w:val="Strong"/>
          <w:rFonts w:ascii="Times New Roman" w:hAnsi="Times New Roman" w:cs="Times New Roman"/>
          <w:sz w:val="28"/>
          <w:szCs w:val="28"/>
          <w:shd w:val="clear" w:color="auto" w:fill="FFFFFF"/>
        </w:rPr>
        <w:t xml:space="preserve"> </w:t>
      </w:r>
      <w:r w:rsidRPr="009F4A03">
        <w:rPr>
          <w:rStyle w:val="Strong"/>
          <w:rFonts w:ascii="Times New Roman" w:hAnsi="Times New Roman" w:cs="Times New Roman"/>
          <w:b w:val="0"/>
          <w:bCs w:val="0"/>
          <w:sz w:val="28"/>
          <w:szCs w:val="28"/>
          <w:shd w:val="clear" w:color="auto" w:fill="FFFFFF"/>
        </w:rPr>
        <w:t>controlled from a distance</w:t>
      </w:r>
      <w:r w:rsidRPr="009F4A03">
        <w:rPr>
          <w:rFonts w:ascii="Times New Roman" w:hAnsi="Times New Roman" w:cs="Times New Roman"/>
          <w:b/>
          <w:bCs/>
          <w:sz w:val="28"/>
          <w:szCs w:val="28"/>
          <w:shd w:val="clear" w:color="auto" w:fill="FFFFFF"/>
        </w:rPr>
        <w:t>.</w:t>
      </w:r>
      <w:r w:rsidRPr="009F4A03">
        <w:rPr>
          <w:rFonts w:ascii="Times New Roman" w:hAnsi="Times New Roman" w:cs="Times New Roman"/>
          <w:sz w:val="28"/>
          <w:szCs w:val="28"/>
          <w:shd w:val="clear" w:color="auto" w:fill="FFFFFF"/>
        </w:rPr>
        <w:t xml:space="preserve"> RKEs, which are typically used to remotely lock or unlock doors, require the end user to initiate an action that will cause a physical or software key fob to transmit a radio signal to a receiver that controls an electronic lock</w:t>
      </w:r>
      <w:r w:rsidRPr="009F4A03">
        <w:rPr>
          <w:rFonts w:ascii="Times New Roman" w:hAnsi="Times New Roman" w:cs="Times New Roman"/>
          <w:sz w:val="28"/>
          <w:szCs w:val="28"/>
          <w:shd w:val="clear" w:color="auto" w:fill="FFFFFF"/>
        </w:rPr>
        <w:t>.</w:t>
      </w:r>
    </w:p>
    <w:p w14:paraId="5B61A94B" w14:textId="234B98CF" w:rsidR="009F4A03" w:rsidRDefault="009F4A03" w:rsidP="009F4A03">
      <w:pPr>
        <w:jc w:val="both"/>
        <w:rPr>
          <w:rFonts w:ascii="Times New Roman" w:hAnsi="Times New Roman" w:cs="Times New Roman"/>
          <w:sz w:val="28"/>
          <w:szCs w:val="28"/>
          <w:shd w:val="clear" w:color="auto" w:fill="FFFFFF"/>
        </w:rPr>
      </w:pPr>
      <w:r w:rsidRPr="009B4C92">
        <w:rPr>
          <w:rFonts w:ascii="Times New Roman" w:hAnsi="Times New Roman" w:cs="Times New Roman"/>
          <w:sz w:val="28"/>
          <w:szCs w:val="28"/>
          <w:shd w:val="clear" w:color="auto" w:fill="FFFFFF"/>
        </w:rPr>
        <w:t>Other than controlling locks, RKE systems for cars can be used to control the vehicle's ignition system, security alarm, horn, lights and trunk. RKEs are also used to control entry to premises and specific areas of buildings, such as garages</w:t>
      </w:r>
      <w:r w:rsidRPr="009B4C92">
        <w:rPr>
          <w:rFonts w:ascii="Times New Roman" w:hAnsi="Times New Roman" w:cs="Times New Roman"/>
          <w:sz w:val="28"/>
          <w:szCs w:val="28"/>
          <w:shd w:val="clear" w:color="auto" w:fill="FFFFFF"/>
        </w:rPr>
        <w:t>.</w:t>
      </w:r>
    </w:p>
    <w:p w14:paraId="26321265" w14:textId="1CCCDB69" w:rsidR="00B44393" w:rsidRDefault="00B44393" w:rsidP="009F4A03">
      <w:pPr>
        <w:jc w:val="both"/>
        <w:rPr>
          <w:rFonts w:ascii="Times New Roman" w:hAnsi="Times New Roman" w:cs="Times New Roman"/>
          <w:sz w:val="28"/>
          <w:szCs w:val="28"/>
          <w:shd w:val="clear" w:color="auto" w:fill="FFFFFF"/>
        </w:rPr>
      </w:pPr>
      <w:r w:rsidRPr="00B44393">
        <w:rPr>
          <w:rFonts w:ascii="Times New Roman" w:hAnsi="Times New Roman" w:cs="Times New Roman"/>
          <w:b/>
          <w:bCs/>
          <w:sz w:val="36"/>
          <w:szCs w:val="36"/>
          <w:u w:val="single"/>
          <w:shd w:val="clear" w:color="auto" w:fill="FFFFFF"/>
        </w:rPr>
        <w:t>FEATURES</w:t>
      </w:r>
      <w:r>
        <w:rPr>
          <w:rFonts w:ascii="Times New Roman" w:hAnsi="Times New Roman" w:cs="Times New Roman"/>
          <w:sz w:val="28"/>
          <w:szCs w:val="28"/>
          <w:shd w:val="clear" w:color="auto" w:fill="FFFFFF"/>
        </w:rPr>
        <w:t>:</w:t>
      </w:r>
    </w:p>
    <w:p w14:paraId="7A0A0031" w14:textId="5C0B9E72" w:rsidR="00B44393" w:rsidRPr="00B44393" w:rsidRDefault="00B44393" w:rsidP="00B44393">
      <w:pPr>
        <w:pStyle w:val="ListParagraph"/>
        <w:numPr>
          <w:ilvl w:val="0"/>
          <w:numId w:val="1"/>
        </w:numPr>
        <w:jc w:val="both"/>
        <w:rPr>
          <w:rFonts w:ascii="Times New Roman" w:hAnsi="Times New Roman" w:cs="Times New Roman"/>
          <w:b/>
          <w:bCs/>
          <w:sz w:val="28"/>
          <w:szCs w:val="28"/>
          <w:u w:val="single"/>
        </w:rPr>
      </w:pPr>
      <w:r>
        <w:rPr>
          <w:rFonts w:ascii="Times New Roman" w:hAnsi="Times New Roman" w:cs="Times New Roman"/>
          <w:sz w:val="28"/>
          <w:szCs w:val="28"/>
        </w:rPr>
        <w:t>When we press the button, car will get locked.</w:t>
      </w:r>
    </w:p>
    <w:p w14:paraId="44CA4FC9" w14:textId="4B2D25A0" w:rsidR="00B44393" w:rsidRPr="00B44393" w:rsidRDefault="00B44393" w:rsidP="00B44393">
      <w:pPr>
        <w:pStyle w:val="ListParagraph"/>
        <w:numPr>
          <w:ilvl w:val="0"/>
          <w:numId w:val="1"/>
        </w:numPr>
        <w:jc w:val="both"/>
        <w:rPr>
          <w:rFonts w:ascii="Times New Roman" w:hAnsi="Times New Roman" w:cs="Times New Roman"/>
          <w:b/>
          <w:bCs/>
          <w:sz w:val="28"/>
          <w:szCs w:val="28"/>
          <w:u w:val="single"/>
        </w:rPr>
      </w:pPr>
      <w:r>
        <w:rPr>
          <w:rFonts w:ascii="Times New Roman" w:hAnsi="Times New Roman" w:cs="Times New Roman"/>
          <w:sz w:val="28"/>
          <w:szCs w:val="28"/>
        </w:rPr>
        <w:t>When we press the button two times, car will get unlocked.</w:t>
      </w:r>
    </w:p>
    <w:p w14:paraId="1E094378" w14:textId="29DDD97F" w:rsidR="00B44393" w:rsidRPr="00B44393" w:rsidRDefault="00B44393" w:rsidP="00B44393">
      <w:pPr>
        <w:pStyle w:val="ListParagraph"/>
        <w:numPr>
          <w:ilvl w:val="0"/>
          <w:numId w:val="1"/>
        </w:numPr>
        <w:jc w:val="both"/>
        <w:rPr>
          <w:rFonts w:ascii="Times New Roman" w:hAnsi="Times New Roman" w:cs="Times New Roman"/>
          <w:b/>
          <w:bCs/>
          <w:sz w:val="28"/>
          <w:szCs w:val="28"/>
          <w:u w:val="single"/>
        </w:rPr>
      </w:pPr>
      <w:r>
        <w:rPr>
          <w:rFonts w:ascii="Times New Roman" w:hAnsi="Times New Roman" w:cs="Times New Roman"/>
          <w:sz w:val="28"/>
          <w:szCs w:val="28"/>
        </w:rPr>
        <w:t>When we press the button three times, it will activate/deactivate alarm.</w:t>
      </w:r>
    </w:p>
    <w:p w14:paraId="71BD616E" w14:textId="729FDE60" w:rsidR="00B44393" w:rsidRPr="00343A74" w:rsidRDefault="00B44393" w:rsidP="00B44393">
      <w:pPr>
        <w:pStyle w:val="ListParagraph"/>
        <w:numPr>
          <w:ilvl w:val="0"/>
          <w:numId w:val="1"/>
        </w:numPr>
        <w:jc w:val="both"/>
        <w:rPr>
          <w:rFonts w:ascii="Times New Roman" w:hAnsi="Times New Roman" w:cs="Times New Roman"/>
          <w:b/>
          <w:bCs/>
          <w:sz w:val="28"/>
          <w:szCs w:val="28"/>
          <w:u w:val="single"/>
        </w:rPr>
      </w:pPr>
      <w:r>
        <w:rPr>
          <w:rFonts w:ascii="Times New Roman" w:hAnsi="Times New Roman" w:cs="Times New Roman"/>
          <w:sz w:val="28"/>
          <w:szCs w:val="28"/>
        </w:rPr>
        <w:t>When we press the button four times, it will approach light.</w:t>
      </w:r>
    </w:p>
    <w:p w14:paraId="7A23009B" w14:textId="1F2D9F77" w:rsidR="00343A74" w:rsidRDefault="00343A74" w:rsidP="00343A74">
      <w:pPr>
        <w:jc w:val="both"/>
        <w:rPr>
          <w:rFonts w:ascii="Times New Roman" w:hAnsi="Times New Roman" w:cs="Times New Roman"/>
          <w:b/>
          <w:bCs/>
          <w:sz w:val="28"/>
          <w:szCs w:val="28"/>
          <w:u w:val="single"/>
        </w:rPr>
      </w:pPr>
      <w:r w:rsidRPr="00343A74">
        <w:rPr>
          <w:rFonts w:ascii="Times New Roman" w:hAnsi="Times New Roman" w:cs="Times New Roman"/>
          <w:b/>
          <w:bCs/>
          <w:sz w:val="36"/>
          <w:szCs w:val="36"/>
          <w:u w:val="single"/>
        </w:rPr>
        <w:t>SWOT</w:t>
      </w:r>
      <w:r>
        <w:rPr>
          <w:rFonts w:ascii="Times New Roman" w:hAnsi="Times New Roman" w:cs="Times New Roman"/>
          <w:b/>
          <w:bCs/>
          <w:sz w:val="28"/>
          <w:szCs w:val="28"/>
          <w:u w:val="single"/>
        </w:rPr>
        <w:t>:</w:t>
      </w:r>
    </w:p>
    <w:p w14:paraId="344B6C9A" w14:textId="7368E314" w:rsidR="00343A74" w:rsidRDefault="00343A74" w:rsidP="00343A74">
      <w:pPr>
        <w:jc w:val="both"/>
        <w:rPr>
          <w:rFonts w:ascii="Times New Roman" w:hAnsi="Times New Roman" w:cs="Times New Roman"/>
          <w:b/>
          <w:bCs/>
          <w:sz w:val="28"/>
          <w:szCs w:val="28"/>
          <w:u w:val="single"/>
        </w:rPr>
      </w:pPr>
      <w:r>
        <w:rPr>
          <w:rFonts w:ascii="Times New Roman" w:eastAsia="Times New Roman" w:hAnsi="Times New Roman" w:cs="Times New Roman"/>
          <w:noProof/>
          <w:color w:val="222222"/>
          <w:sz w:val="28"/>
          <w:szCs w:val="28"/>
          <w:lang w:eastAsia="en-IN"/>
        </w:rPr>
        <w:drawing>
          <wp:inline distT="0" distB="0" distL="0" distR="0" wp14:anchorId="1BA234FE" wp14:editId="54ADDA56">
            <wp:extent cx="5731510" cy="3700953"/>
            <wp:effectExtent l="0" t="38100" r="0" b="5207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19DC73B3" w14:textId="394F5034" w:rsidR="0099140A" w:rsidRDefault="0099140A" w:rsidP="00343A74">
      <w:pPr>
        <w:jc w:val="both"/>
        <w:rPr>
          <w:rFonts w:ascii="Times New Roman" w:hAnsi="Times New Roman" w:cs="Times New Roman"/>
          <w:b/>
          <w:bCs/>
          <w:sz w:val="28"/>
          <w:szCs w:val="28"/>
          <w:u w:val="single"/>
        </w:rPr>
      </w:pPr>
    </w:p>
    <w:p w14:paraId="32C49AE1" w14:textId="3B768839" w:rsidR="0099140A" w:rsidRDefault="0099140A" w:rsidP="00343A74">
      <w:pPr>
        <w:jc w:val="both"/>
        <w:rPr>
          <w:rFonts w:ascii="Times New Roman" w:hAnsi="Times New Roman" w:cs="Times New Roman"/>
          <w:b/>
          <w:bCs/>
          <w:sz w:val="28"/>
          <w:szCs w:val="28"/>
          <w:u w:val="single"/>
        </w:rPr>
      </w:pPr>
    </w:p>
    <w:p w14:paraId="647142D0" w14:textId="56BD5318" w:rsidR="0099140A" w:rsidRPr="0099140A" w:rsidRDefault="0099140A" w:rsidP="0099140A">
      <w:pPr>
        <w:jc w:val="both"/>
        <w:rPr>
          <w:rFonts w:ascii="Times New Roman" w:hAnsi="Times New Roman" w:cs="Times New Roman"/>
          <w:b/>
          <w:bCs/>
          <w:sz w:val="36"/>
          <w:szCs w:val="36"/>
          <w:u w:val="single"/>
        </w:rPr>
      </w:pPr>
      <w:r w:rsidRPr="0099140A">
        <w:rPr>
          <w:rFonts w:ascii="Times New Roman" w:hAnsi="Times New Roman" w:cs="Times New Roman"/>
          <w:b/>
          <w:bCs/>
          <w:sz w:val="36"/>
          <w:szCs w:val="36"/>
          <w:u w:val="single"/>
        </w:rPr>
        <w:lastRenderedPageBreak/>
        <w:t xml:space="preserve"> 4W'S and 1H</w:t>
      </w:r>
      <w:r>
        <w:rPr>
          <w:rFonts w:ascii="Times New Roman" w:hAnsi="Times New Roman" w:cs="Times New Roman"/>
          <w:b/>
          <w:bCs/>
          <w:sz w:val="36"/>
          <w:szCs w:val="36"/>
          <w:u w:val="single"/>
        </w:rPr>
        <w:t>:</w:t>
      </w:r>
    </w:p>
    <w:p w14:paraId="681D0EE9" w14:textId="5C5AD7B8" w:rsidR="0099140A" w:rsidRPr="0099140A" w:rsidRDefault="0099140A" w:rsidP="0099140A">
      <w:pPr>
        <w:jc w:val="both"/>
        <w:rPr>
          <w:rFonts w:ascii="Times New Roman" w:hAnsi="Times New Roman" w:cs="Times New Roman"/>
          <w:b/>
          <w:bCs/>
          <w:sz w:val="28"/>
          <w:szCs w:val="28"/>
          <w:u w:val="single"/>
        </w:rPr>
      </w:pPr>
      <w:r w:rsidRPr="0099140A">
        <w:rPr>
          <w:rFonts w:ascii="Times New Roman" w:hAnsi="Times New Roman" w:cs="Times New Roman"/>
          <w:b/>
          <w:bCs/>
          <w:sz w:val="28"/>
          <w:szCs w:val="28"/>
          <w:u w:val="single"/>
        </w:rPr>
        <w:t>WHO</w:t>
      </w:r>
      <w:r>
        <w:rPr>
          <w:rFonts w:ascii="Times New Roman" w:hAnsi="Times New Roman" w:cs="Times New Roman"/>
          <w:b/>
          <w:bCs/>
          <w:sz w:val="28"/>
          <w:szCs w:val="28"/>
          <w:u w:val="single"/>
        </w:rPr>
        <w:t>:</w:t>
      </w:r>
    </w:p>
    <w:p w14:paraId="3DD1E952" w14:textId="7983ECDC" w:rsidR="0099140A" w:rsidRPr="0099140A" w:rsidRDefault="0099140A" w:rsidP="0099140A">
      <w:pPr>
        <w:pStyle w:val="ListParagraph"/>
        <w:numPr>
          <w:ilvl w:val="0"/>
          <w:numId w:val="2"/>
        </w:numPr>
        <w:jc w:val="both"/>
        <w:rPr>
          <w:rFonts w:ascii="Times New Roman" w:hAnsi="Times New Roman" w:cs="Times New Roman"/>
          <w:sz w:val="28"/>
          <w:szCs w:val="28"/>
        </w:rPr>
      </w:pPr>
      <w:r w:rsidRPr="0099140A">
        <w:rPr>
          <w:rFonts w:ascii="Times New Roman" w:hAnsi="Times New Roman" w:cs="Times New Roman"/>
          <w:sz w:val="28"/>
          <w:szCs w:val="28"/>
        </w:rPr>
        <w:t xml:space="preserve">Those who have RKE system in </w:t>
      </w:r>
      <w:proofErr w:type="spellStart"/>
      <w:proofErr w:type="gramStart"/>
      <w:r w:rsidRPr="0099140A">
        <w:rPr>
          <w:rFonts w:ascii="Times New Roman" w:hAnsi="Times New Roman" w:cs="Times New Roman"/>
          <w:sz w:val="28"/>
          <w:szCs w:val="28"/>
        </w:rPr>
        <w:t>there</w:t>
      </w:r>
      <w:proofErr w:type="spellEnd"/>
      <w:proofErr w:type="gramEnd"/>
      <w:r w:rsidRPr="0099140A">
        <w:rPr>
          <w:rFonts w:ascii="Times New Roman" w:hAnsi="Times New Roman" w:cs="Times New Roman"/>
          <w:sz w:val="28"/>
          <w:szCs w:val="28"/>
        </w:rPr>
        <w:t xml:space="preserve"> vehicles.</w:t>
      </w:r>
    </w:p>
    <w:p w14:paraId="38F0BF1D" w14:textId="5B14ADD0" w:rsidR="0099140A" w:rsidRPr="0099140A" w:rsidRDefault="0099140A" w:rsidP="0099140A">
      <w:pPr>
        <w:jc w:val="both"/>
        <w:rPr>
          <w:rFonts w:ascii="Times New Roman" w:hAnsi="Times New Roman" w:cs="Times New Roman"/>
          <w:b/>
          <w:bCs/>
          <w:sz w:val="28"/>
          <w:szCs w:val="28"/>
          <w:u w:val="single"/>
        </w:rPr>
      </w:pPr>
      <w:r w:rsidRPr="0099140A">
        <w:rPr>
          <w:rFonts w:ascii="Times New Roman" w:hAnsi="Times New Roman" w:cs="Times New Roman"/>
          <w:b/>
          <w:bCs/>
          <w:sz w:val="28"/>
          <w:szCs w:val="28"/>
          <w:u w:val="single"/>
        </w:rPr>
        <w:t>WHAT:</w:t>
      </w:r>
    </w:p>
    <w:p w14:paraId="06E08A97" w14:textId="5B4946E4" w:rsidR="0099140A" w:rsidRPr="0099140A" w:rsidRDefault="0099140A" w:rsidP="0099140A">
      <w:pPr>
        <w:pStyle w:val="ListParagraph"/>
        <w:numPr>
          <w:ilvl w:val="0"/>
          <w:numId w:val="2"/>
        </w:numPr>
        <w:jc w:val="both"/>
        <w:rPr>
          <w:rFonts w:ascii="Times New Roman" w:hAnsi="Times New Roman" w:cs="Times New Roman"/>
          <w:sz w:val="28"/>
          <w:szCs w:val="28"/>
        </w:rPr>
      </w:pPr>
      <w:r w:rsidRPr="0099140A">
        <w:rPr>
          <w:rFonts w:ascii="Times New Roman" w:hAnsi="Times New Roman" w:cs="Times New Roman"/>
          <w:sz w:val="28"/>
          <w:szCs w:val="28"/>
        </w:rPr>
        <w:t xml:space="preserve">Remote Keyless </w:t>
      </w:r>
      <w:r w:rsidRPr="0099140A">
        <w:rPr>
          <w:rFonts w:ascii="Times New Roman" w:hAnsi="Times New Roman" w:cs="Times New Roman"/>
          <w:sz w:val="28"/>
          <w:szCs w:val="28"/>
        </w:rPr>
        <w:t>entry (</w:t>
      </w:r>
      <w:r w:rsidRPr="0099140A">
        <w:rPr>
          <w:rFonts w:ascii="Times New Roman" w:hAnsi="Times New Roman" w:cs="Times New Roman"/>
          <w:sz w:val="28"/>
          <w:szCs w:val="28"/>
        </w:rPr>
        <w:t xml:space="preserve">RKE) systems are used to remotely lock, </w:t>
      </w:r>
      <w:r w:rsidRPr="0099140A">
        <w:rPr>
          <w:rFonts w:ascii="Times New Roman" w:hAnsi="Times New Roman" w:cs="Times New Roman"/>
          <w:sz w:val="28"/>
          <w:szCs w:val="28"/>
        </w:rPr>
        <w:t>unlock your</w:t>
      </w:r>
      <w:r w:rsidRPr="0099140A">
        <w:rPr>
          <w:rFonts w:ascii="Times New Roman" w:hAnsi="Times New Roman" w:cs="Times New Roman"/>
          <w:sz w:val="28"/>
          <w:szCs w:val="28"/>
        </w:rPr>
        <w:t xml:space="preserve"> </w:t>
      </w:r>
      <w:r w:rsidRPr="0099140A">
        <w:rPr>
          <w:rFonts w:ascii="Times New Roman" w:hAnsi="Times New Roman" w:cs="Times New Roman"/>
          <w:sz w:val="28"/>
          <w:szCs w:val="28"/>
        </w:rPr>
        <w:t>car’s using</w:t>
      </w:r>
      <w:r w:rsidRPr="0099140A">
        <w:rPr>
          <w:rFonts w:ascii="Times New Roman" w:hAnsi="Times New Roman" w:cs="Times New Roman"/>
          <w:sz w:val="28"/>
          <w:szCs w:val="28"/>
        </w:rPr>
        <w:t xml:space="preserve"> RF signals.</w:t>
      </w:r>
    </w:p>
    <w:p w14:paraId="6F31682B" w14:textId="744E0432" w:rsidR="0099140A" w:rsidRPr="0099140A" w:rsidRDefault="0099140A" w:rsidP="0099140A">
      <w:pPr>
        <w:pStyle w:val="ListParagraph"/>
        <w:numPr>
          <w:ilvl w:val="0"/>
          <w:numId w:val="2"/>
        </w:numPr>
        <w:jc w:val="both"/>
        <w:rPr>
          <w:rFonts w:ascii="Times New Roman" w:hAnsi="Times New Roman" w:cs="Times New Roman"/>
          <w:sz w:val="28"/>
          <w:szCs w:val="28"/>
        </w:rPr>
      </w:pPr>
      <w:r w:rsidRPr="0099140A">
        <w:rPr>
          <w:rFonts w:ascii="Times New Roman" w:hAnsi="Times New Roman" w:cs="Times New Roman"/>
          <w:sz w:val="28"/>
          <w:szCs w:val="28"/>
        </w:rPr>
        <w:t xml:space="preserve">This RKE System will help us to lock the vehicle and unlock the vehicle </w:t>
      </w:r>
      <w:r w:rsidRPr="0099140A">
        <w:rPr>
          <w:rFonts w:ascii="Times New Roman" w:hAnsi="Times New Roman" w:cs="Times New Roman"/>
          <w:sz w:val="28"/>
          <w:szCs w:val="28"/>
        </w:rPr>
        <w:t>remotely</w:t>
      </w:r>
      <w:r w:rsidRPr="0099140A">
        <w:rPr>
          <w:rFonts w:ascii="Times New Roman" w:hAnsi="Times New Roman" w:cs="Times New Roman"/>
          <w:sz w:val="28"/>
          <w:szCs w:val="28"/>
        </w:rPr>
        <w:t xml:space="preserve"> when </w:t>
      </w:r>
      <w:r w:rsidRPr="0099140A">
        <w:rPr>
          <w:rFonts w:ascii="Times New Roman" w:hAnsi="Times New Roman" w:cs="Times New Roman"/>
          <w:sz w:val="28"/>
          <w:szCs w:val="28"/>
        </w:rPr>
        <w:t>needed.</w:t>
      </w:r>
      <w:r w:rsidRPr="0099140A">
        <w:rPr>
          <w:rFonts w:ascii="Times New Roman" w:hAnsi="Times New Roman" w:cs="Times New Roman"/>
          <w:sz w:val="28"/>
          <w:szCs w:val="28"/>
        </w:rPr>
        <w:t xml:space="preserve"> we can control the car from a distance. More security and easy to use.</w:t>
      </w:r>
    </w:p>
    <w:p w14:paraId="557624FE" w14:textId="159E9445" w:rsidR="0099140A" w:rsidRPr="0099140A" w:rsidRDefault="0099140A" w:rsidP="0099140A">
      <w:pPr>
        <w:jc w:val="both"/>
        <w:rPr>
          <w:rFonts w:ascii="Times New Roman" w:hAnsi="Times New Roman" w:cs="Times New Roman"/>
          <w:b/>
          <w:bCs/>
          <w:sz w:val="28"/>
          <w:szCs w:val="28"/>
          <w:u w:val="single"/>
        </w:rPr>
      </w:pPr>
      <w:r w:rsidRPr="0099140A">
        <w:rPr>
          <w:rFonts w:ascii="Times New Roman" w:hAnsi="Times New Roman" w:cs="Times New Roman"/>
          <w:b/>
          <w:bCs/>
          <w:sz w:val="28"/>
          <w:szCs w:val="28"/>
          <w:u w:val="single"/>
        </w:rPr>
        <w:t>WHEN:</w:t>
      </w:r>
    </w:p>
    <w:p w14:paraId="3076095A" w14:textId="5632C2A2" w:rsidR="0099140A" w:rsidRPr="0099140A" w:rsidRDefault="0099140A" w:rsidP="0099140A">
      <w:pPr>
        <w:pStyle w:val="ListParagraph"/>
        <w:numPr>
          <w:ilvl w:val="0"/>
          <w:numId w:val="3"/>
        </w:numPr>
        <w:jc w:val="both"/>
        <w:rPr>
          <w:rFonts w:ascii="Times New Roman" w:hAnsi="Times New Roman" w:cs="Times New Roman"/>
          <w:sz w:val="28"/>
          <w:szCs w:val="28"/>
        </w:rPr>
      </w:pPr>
      <w:r w:rsidRPr="0099140A">
        <w:rPr>
          <w:rFonts w:ascii="Times New Roman" w:hAnsi="Times New Roman" w:cs="Times New Roman"/>
          <w:sz w:val="28"/>
          <w:szCs w:val="28"/>
        </w:rPr>
        <w:t>If the fob is in range, it's then triggered to respond to the car.</w:t>
      </w:r>
    </w:p>
    <w:p w14:paraId="3B519CCF" w14:textId="41B71838" w:rsidR="0099140A" w:rsidRPr="0099140A" w:rsidRDefault="0099140A" w:rsidP="0099140A">
      <w:pPr>
        <w:jc w:val="both"/>
        <w:rPr>
          <w:rFonts w:ascii="Times New Roman" w:hAnsi="Times New Roman" w:cs="Times New Roman"/>
          <w:b/>
          <w:bCs/>
          <w:sz w:val="28"/>
          <w:szCs w:val="28"/>
          <w:u w:val="single"/>
        </w:rPr>
      </w:pPr>
      <w:r w:rsidRPr="0099140A">
        <w:rPr>
          <w:rFonts w:ascii="Times New Roman" w:hAnsi="Times New Roman" w:cs="Times New Roman"/>
          <w:b/>
          <w:bCs/>
          <w:sz w:val="28"/>
          <w:szCs w:val="28"/>
          <w:u w:val="single"/>
        </w:rPr>
        <w:t>WHERE:</w:t>
      </w:r>
    </w:p>
    <w:p w14:paraId="44F9863E" w14:textId="14877E02" w:rsidR="0099140A" w:rsidRPr="0099140A" w:rsidRDefault="0099140A" w:rsidP="0099140A">
      <w:pPr>
        <w:pStyle w:val="ListParagraph"/>
        <w:numPr>
          <w:ilvl w:val="0"/>
          <w:numId w:val="3"/>
        </w:numPr>
        <w:jc w:val="both"/>
        <w:rPr>
          <w:rFonts w:ascii="Times New Roman" w:hAnsi="Times New Roman" w:cs="Times New Roman"/>
          <w:sz w:val="28"/>
          <w:szCs w:val="28"/>
        </w:rPr>
      </w:pPr>
      <w:r w:rsidRPr="0099140A">
        <w:rPr>
          <w:rFonts w:ascii="Times New Roman" w:hAnsi="Times New Roman" w:cs="Times New Roman"/>
          <w:sz w:val="28"/>
          <w:szCs w:val="28"/>
        </w:rPr>
        <w:t>It is used to control entry to premises and specific areas of buildings, such as garages parking lots etc</w:t>
      </w:r>
      <w:r w:rsidRPr="0099140A">
        <w:rPr>
          <w:rFonts w:ascii="Times New Roman" w:hAnsi="Times New Roman" w:cs="Times New Roman"/>
          <w:sz w:val="28"/>
          <w:szCs w:val="28"/>
        </w:rPr>
        <w:t>.</w:t>
      </w:r>
    </w:p>
    <w:p w14:paraId="339FD895" w14:textId="2344F053" w:rsidR="0099140A" w:rsidRPr="0099140A" w:rsidRDefault="0099140A" w:rsidP="0099140A">
      <w:pPr>
        <w:jc w:val="both"/>
        <w:rPr>
          <w:rFonts w:ascii="Times New Roman" w:hAnsi="Times New Roman" w:cs="Times New Roman"/>
          <w:b/>
          <w:bCs/>
          <w:sz w:val="28"/>
          <w:szCs w:val="28"/>
          <w:u w:val="single"/>
        </w:rPr>
      </w:pPr>
      <w:r w:rsidRPr="0099140A">
        <w:rPr>
          <w:rFonts w:ascii="Times New Roman" w:hAnsi="Times New Roman" w:cs="Times New Roman"/>
          <w:b/>
          <w:bCs/>
          <w:sz w:val="28"/>
          <w:szCs w:val="28"/>
          <w:u w:val="single"/>
        </w:rPr>
        <w:t>HOW:</w:t>
      </w:r>
    </w:p>
    <w:p w14:paraId="1644A0BA" w14:textId="25998FF1" w:rsidR="0099140A" w:rsidRPr="0099140A" w:rsidRDefault="0099140A" w:rsidP="0099140A">
      <w:pPr>
        <w:pStyle w:val="ListParagraph"/>
        <w:numPr>
          <w:ilvl w:val="0"/>
          <w:numId w:val="3"/>
        </w:numPr>
        <w:jc w:val="both"/>
        <w:rPr>
          <w:rFonts w:ascii="Times New Roman" w:hAnsi="Times New Roman" w:cs="Times New Roman"/>
          <w:sz w:val="28"/>
          <w:szCs w:val="28"/>
        </w:rPr>
      </w:pPr>
      <w:r w:rsidRPr="0099140A">
        <w:rPr>
          <w:rFonts w:ascii="Times New Roman" w:hAnsi="Times New Roman" w:cs="Times New Roman"/>
          <w:sz w:val="28"/>
          <w:szCs w:val="28"/>
        </w:rPr>
        <w:t>Usually</w:t>
      </w:r>
      <w:r w:rsidRPr="0099140A">
        <w:rPr>
          <w:rFonts w:ascii="Times New Roman" w:hAnsi="Times New Roman" w:cs="Times New Roman"/>
          <w:sz w:val="28"/>
          <w:szCs w:val="28"/>
        </w:rPr>
        <w:t xml:space="preserve"> attained by sending a radio frequency signal from a remote transmitter to the receiver in the car.</w:t>
      </w:r>
    </w:p>
    <w:p w14:paraId="4D54CE6B" w14:textId="42234333" w:rsidR="0099140A" w:rsidRPr="0099140A" w:rsidRDefault="0099140A" w:rsidP="0099140A">
      <w:pPr>
        <w:pStyle w:val="ListParagraph"/>
        <w:numPr>
          <w:ilvl w:val="0"/>
          <w:numId w:val="3"/>
        </w:numPr>
        <w:jc w:val="both"/>
        <w:rPr>
          <w:rFonts w:ascii="Times New Roman" w:hAnsi="Times New Roman" w:cs="Times New Roman"/>
          <w:sz w:val="28"/>
          <w:szCs w:val="28"/>
        </w:rPr>
      </w:pPr>
      <w:r w:rsidRPr="0099140A">
        <w:rPr>
          <w:rFonts w:ascii="Times New Roman" w:hAnsi="Times New Roman" w:cs="Times New Roman"/>
          <w:sz w:val="28"/>
          <w:szCs w:val="28"/>
        </w:rPr>
        <w:t>The actions are usually performed by pressing a button on a physical fob.</w:t>
      </w:r>
    </w:p>
    <w:sectPr w:rsidR="0099140A" w:rsidRPr="0099140A" w:rsidSect="0099140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D4CC9"/>
    <w:multiLevelType w:val="hybridMultilevel"/>
    <w:tmpl w:val="0142A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212D2B"/>
    <w:multiLevelType w:val="hybridMultilevel"/>
    <w:tmpl w:val="6052B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606188"/>
    <w:multiLevelType w:val="hybridMultilevel"/>
    <w:tmpl w:val="BBAAD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94C"/>
    <w:rsid w:val="00343A74"/>
    <w:rsid w:val="004221DA"/>
    <w:rsid w:val="0050774F"/>
    <w:rsid w:val="0093794C"/>
    <w:rsid w:val="0099140A"/>
    <w:rsid w:val="009B4C92"/>
    <w:rsid w:val="009F4A03"/>
    <w:rsid w:val="00B44393"/>
    <w:rsid w:val="00DB4D3B"/>
    <w:rsid w:val="00DC69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6054E"/>
  <w15:chartTrackingRefBased/>
  <w15:docId w15:val="{CF2C8825-6099-4125-9048-B6C46288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4A03"/>
    <w:rPr>
      <w:b/>
      <w:bCs/>
    </w:rPr>
  </w:style>
  <w:style w:type="paragraph" w:styleId="ListParagraph">
    <w:name w:val="List Paragraph"/>
    <w:basedOn w:val="Normal"/>
    <w:uiPriority w:val="34"/>
    <w:qFormat/>
    <w:rsid w:val="00B44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E56B00-E99C-4197-8608-E72915E3BBE7}" type="doc">
      <dgm:prSet loTypeId="urn:microsoft.com/office/officeart/2005/8/layout/default" loCatId="list" qsTypeId="urn:microsoft.com/office/officeart/2005/8/quickstyle/simple3" qsCatId="simple" csTypeId="urn:microsoft.com/office/officeart/2005/8/colors/colorful1" csCatId="colorful" phldr="1"/>
      <dgm:spPr/>
      <dgm:t>
        <a:bodyPr/>
        <a:lstStyle/>
        <a:p>
          <a:endParaRPr lang="en-IN"/>
        </a:p>
      </dgm:t>
    </dgm:pt>
    <dgm:pt modelId="{E9FA8788-E4D1-475F-ADFA-681FE9935F44}">
      <dgm:prSet phldrT="[Text]" custT="1"/>
      <dgm:spPr/>
      <dgm:t>
        <a:bodyPr/>
        <a:lstStyle/>
        <a:p>
          <a:pPr algn="ctr"/>
          <a:r>
            <a:rPr lang="en-IN" sz="2300">
              <a:latin typeface="Times New Roman" panose="02020603050405020304" pitchFamily="18" charset="0"/>
              <a:cs typeface="Times New Roman" panose="02020603050405020304" pitchFamily="18" charset="0"/>
            </a:rPr>
            <a:t>Strengths:</a:t>
          </a:r>
        </a:p>
        <a:p>
          <a:pPr algn="l"/>
          <a:r>
            <a:rPr lang="en-IN" sz="1400"/>
            <a:t>*</a:t>
          </a:r>
          <a:r>
            <a:rPr lang="en-IN" sz="1400">
              <a:latin typeface="Times New Roman" panose="02020603050405020304" pitchFamily="18" charset="0"/>
              <a:cs typeface="Times New Roman" panose="02020603050405020304" pitchFamily="18" charset="0"/>
            </a:rPr>
            <a:t>Security and Convenience</a:t>
          </a:r>
        </a:p>
        <a:p>
          <a:pPr algn="l"/>
          <a:r>
            <a:rPr lang="en-IN" sz="1400">
              <a:latin typeface="Times New Roman" panose="02020603050405020304" pitchFamily="18" charset="0"/>
              <a:cs typeface="Times New Roman" panose="02020603050405020304" pitchFamily="18" charset="0"/>
            </a:rPr>
            <a:t>*Automatic Locking</a:t>
          </a:r>
        </a:p>
        <a:p>
          <a:pPr algn="l"/>
          <a:r>
            <a:rPr lang="en-IN" sz="1400">
              <a:latin typeface="Times New Roman" panose="02020603050405020304" pitchFamily="18" charset="0"/>
              <a:cs typeface="Times New Roman" panose="02020603050405020304" pitchFamily="18" charset="0"/>
            </a:rPr>
            <a:t>*Easy to operate</a:t>
          </a:r>
        </a:p>
        <a:p>
          <a:pPr algn="l"/>
          <a:r>
            <a:rPr lang="en-IN" sz="1400">
              <a:latin typeface="Times New Roman" panose="02020603050405020304" pitchFamily="18" charset="0"/>
              <a:cs typeface="Times New Roman" panose="02020603050405020304" pitchFamily="18" charset="0"/>
            </a:rPr>
            <a:t>*Better access control</a:t>
          </a:r>
          <a:endParaRPr lang="en-IN" sz="2300">
            <a:latin typeface="Times New Roman" panose="02020603050405020304" pitchFamily="18" charset="0"/>
            <a:cs typeface="Times New Roman" panose="02020603050405020304" pitchFamily="18" charset="0"/>
          </a:endParaRPr>
        </a:p>
      </dgm:t>
    </dgm:pt>
    <dgm:pt modelId="{B8A43710-3377-4B0A-A3BB-A973E6496EA7}" type="parTrans" cxnId="{8CCEE94E-AB09-4BEA-B97B-04B18CB87E92}">
      <dgm:prSet/>
      <dgm:spPr/>
      <dgm:t>
        <a:bodyPr/>
        <a:lstStyle/>
        <a:p>
          <a:endParaRPr lang="en-IN"/>
        </a:p>
      </dgm:t>
    </dgm:pt>
    <dgm:pt modelId="{D3397C69-F08E-4F97-B1D5-8A0AB77ADB18}" type="sibTrans" cxnId="{8CCEE94E-AB09-4BEA-B97B-04B18CB87E92}">
      <dgm:prSet/>
      <dgm:spPr/>
      <dgm:t>
        <a:bodyPr/>
        <a:lstStyle/>
        <a:p>
          <a:endParaRPr lang="en-IN"/>
        </a:p>
      </dgm:t>
    </dgm:pt>
    <dgm:pt modelId="{EC5DD354-0CC1-436F-8702-859B78A14C7B}">
      <dgm:prSet phldrT="[Text]" custT="1"/>
      <dgm:spPr/>
      <dgm:t>
        <a:bodyPr/>
        <a:lstStyle/>
        <a:p>
          <a:pPr algn="ctr"/>
          <a:r>
            <a:rPr lang="en-IN" sz="2000">
              <a:latin typeface="Times New Roman" panose="02020603050405020304" pitchFamily="18" charset="0"/>
              <a:cs typeface="Times New Roman" panose="02020603050405020304" pitchFamily="18" charset="0"/>
            </a:rPr>
            <a:t>Weaknesses</a:t>
          </a:r>
          <a:r>
            <a:rPr lang="en-IN" sz="2500">
              <a:latin typeface="Times New Roman" panose="02020603050405020304" pitchFamily="18" charset="0"/>
              <a:cs typeface="Times New Roman" panose="02020603050405020304" pitchFamily="18" charset="0"/>
            </a:rPr>
            <a:t>:</a:t>
          </a:r>
        </a:p>
        <a:p>
          <a:pPr algn="l"/>
          <a:r>
            <a:rPr lang="en-IN" sz="1400">
              <a:latin typeface="Times New Roman" panose="02020603050405020304" pitchFamily="18" charset="0"/>
              <a:cs typeface="Times New Roman" panose="02020603050405020304" pitchFamily="18" charset="0"/>
            </a:rPr>
            <a:t>*Chances of theft</a:t>
          </a:r>
        </a:p>
        <a:p>
          <a:pPr algn="l"/>
          <a:r>
            <a:rPr lang="en-IN" sz="1400">
              <a:latin typeface="Times New Roman" panose="02020603050405020304" pitchFamily="18" charset="0"/>
              <a:cs typeface="Times New Roman" panose="02020603050405020304" pitchFamily="18" charset="0"/>
            </a:rPr>
            <a:t>*Cost of replacement is so high, compared to normal ones.</a:t>
          </a:r>
          <a:endParaRPr lang="en-IN" sz="2500"/>
        </a:p>
      </dgm:t>
    </dgm:pt>
    <dgm:pt modelId="{4B302072-EFC6-4EE3-9F4A-542B936C7268}" type="parTrans" cxnId="{15049785-8E2C-4BE5-BB73-270D91047828}">
      <dgm:prSet/>
      <dgm:spPr/>
      <dgm:t>
        <a:bodyPr/>
        <a:lstStyle/>
        <a:p>
          <a:endParaRPr lang="en-IN"/>
        </a:p>
      </dgm:t>
    </dgm:pt>
    <dgm:pt modelId="{C0BF0E48-F33D-4B5A-A4FA-0E1195D6B920}" type="sibTrans" cxnId="{15049785-8E2C-4BE5-BB73-270D91047828}">
      <dgm:prSet/>
      <dgm:spPr/>
      <dgm:t>
        <a:bodyPr/>
        <a:lstStyle/>
        <a:p>
          <a:endParaRPr lang="en-IN"/>
        </a:p>
      </dgm:t>
    </dgm:pt>
    <dgm:pt modelId="{3C0BC495-3B5F-46A8-9C32-D7A84174B86A}">
      <dgm:prSet phldrT="[Text]" custT="1"/>
      <dgm:spPr/>
      <dgm:t>
        <a:bodyPr/>
        <a:lstStyle/>
        <a:p>
          <a:pPr algn="ctr"/>
          <a:r>
            <a:rPr lang="en-IN" sz="2000">
              <a:latin typeface="Times New Roman" panose="02020603050405020304" pitchFamily="18" charset="0"/>
              <a:cs typeface="Times New Roman" panose="02020603050405020304" pitchFamily="18" charset="0"/>
            </a:rPr>
            <a:t>Opportunities:</a:t>
          </a:r>
        </a:p>
        <a:p>
          <a:pPr algn="l"/>
          <a:r>
            <a:rPr lang="en-IN" sz="1600"/>
            <a:t>*</a:t>
          </a:r>
          <a:r>
            <a:rPr lang="en-IN" sz="1400">
              <a:latin typeface="Times New Roman" panose="02020603050405020304" pitchFamily="18" charset="0"/>
              <a:cs typeface="Times New Roman" panose="02020603050405020304" pitchFamily="18" charset="0"/>
            </a:rPr>
            <a:t>Save Time and Money from     Re-keying.
*We can lock/Unlock the car by   pressing one button.</a:t>
          </a:r>
        </a:p>
      </dgm:t>
    </dgm:pt>
    <dgm:pt modelId="{8C59D53B-7CB4-4052-B575-30EAF3A233B6}" type="parTrans" cxnId="{6A28B165-DB65-420A-970E-76403460953B}">
      <dgm:prSet/>
      <dgm:spPr/>
      <dgm:t>
        <a:bodyPr/>
        <a:lstStyle/>
        <a:p>
          <a:endParaRPr lang="en-IN"/>
        </a:p>
      </dgm:t>
    </dgm:pt>
    <dgm:pt modelId="{92D8D618-B88E-4AE7-835A-3369670B68A8}" type="sibTrans" cxnId="{6A28B165-DB65-420A-970E-76403460953B}">
      <dgm:prSet/>
      <dgm:spPr/>
      <dgm:t>
        <a:bodyPr/>
        <a:lstStyle/>
        <a:p>
          <a:endParaRPr lang="en-IN"/>
        </a:p>
      </dgm:t>
    </dgm:pt>
    <dgm:pt modelId="{CBB9D753-7F21-4B71-8BE9-7C7A0E39500D}">
      <dgm:prSet phldrT="[Text]" custT="1"/>
      <dgm:spPr/>
      <dgm:t>
        <a:bodyPr/>
        <a:lstStyle/>
        <a:p>
          <a:pPr algn="ctr"/>
          <a:r>
            <a:rPr lang="en-IN" sz="2400">
              <a:latin typeface="Times New Roman" panose="02020603050405020304" pitchFamily="18" charset="0"/>
              <a:cs typeface="Times New Roman" panose="02020603050405020304" pitchFamily="18" charset="0"/>
            </a:rPr>
            <a:t>Threats:</a:t>
          </a:r>
        </a:p>
        <a:p>
          <a:pPr algn="l"/>
          <a:r>
            <a:rPr lang="en-IN" sz="1600">
              <a:latin typeface="Times New Roman" panose="02020603050405020304" pitchFamily="18" charset="0"/>
              <a:cs typeface="Times New Roman" panose="02020603050405020304" pitchFamily="18" charset="0"/>
            </a:rPr>
            <a:t>*Chances of theft, thieves     can hack the program</a:t>
          </a:r>
          <a:r>
            <a:rPr lang="en-IN" sz="2400">
              <a:latin typeface="Times New Roman" panose="02020603050405020304" pitchFamily="18" charset="0"/>
              <a:cs typeface="Times New Roman" panose="02020603050405020304" pitchFamily="18" charset="0"/>
            </a:rPr>
            <a:t>.</a:t>
          </a:r>
          <a:endParaRPr lang="en-IN" sz="2100"/>
        </a:p>
      </dgm:t>
    </dgm:pt>
    <dgm:pt modelId="{1F1C6C93-542B-48DE-9BBB-87A3BE8FDE26}" type="sibTrans" cxnId="{EF5AFFEE-095D-4999-BB02-2520D5538722}">
      <dgm:prSet/>
      <dgm:spPr/>
      <dgm:t>
        <a:bodyPr/>
        <a:lstStyle/>
        <a:p>
          <a:endParaRPr lang="en-IN"/>
        </a:p>
      </dgm:t>
    </dgm:pt>
    <dgm:pt modelId="{948F3DFA-8CED-4385-B15D-0915507D777D}" type="parTrans" cxnId="{EF5AFFEE-095D-4999-BB02-2520D5538722}">
      <dgm:prSet/>
      <dgm:spPr/>
      <dgm:t>
        <a:bodyPr/>
        <a:lstStyle/>
        <a:p>
          <a:endParaRPr lang="en-IN"/>
        </a:p>
      </dgm:t>
    </dgm:pt>
    <dgm:pt modelId="{6962E782-F66B-4FA9-BAC9-6CC5627F1C97}" type="pres">
      <dgm:prSet presAssocID="{8AE56B00-E99C-4197-8608-E72915E3BBE7}" presName="diagram" presStyleCnt="0">
        <dgm:presLayoutVars>
          <dgm:dir/>
          <dgm:resizeHandles val="exact"/>
        </dgm:presLayoutVars>
      </dgm:prSet>
      <dgm:spPr/>
    </dgm:pt>
    <dgm:pt modelId="{6B7A2751-21E1-4909-BBC8-5F3222168108}" type="pres">
      <dgm:prSet presAssocID="{E9FA8788-E4D1-475F-ADFA-681FE9935F44}" presName="node" presStyleLbl="node1" presStyleIdx="0" presStyleCnt="4" custScaleY="134669">
        <dgm:presLayoutVars>
          <dgm:bulletEnabled val="1"/>
        </dgm:presLayoutVars>
      </dgm:prSet>
      <dgm:spPr/>
    </dgm:pt>
    <dgm:pt modelId="{E816980C-A5CC-414C-918C-0F1049ADA14F}" type="pres">
      <dgm:prSet presAssocID="{D3397C69-F08E-4F97-B1D5-8A0AB77ADB18}" presName="sibTrans" presStyleCnt="0"/>
      <dgm:spPr/>
    </dgm:pt>
    <dgm:pt modelId="{0B21E766-97A9-4665-81F4-0F26477BB296}" type="pres">
      <dgm:prSet presAssocID="{EC5DD354-0CC1-436F-8702-859B78A14C7B}" presName="node" presStyleLbl="node1" presStyleIdx="1" presStyleCnt="4" custScaleY="132342">
        <dgm:presLayoutVars>
          <dgm:bulletEnabled val="1"/>
        </dgm:presLayoutVars>
      </dgm:prSet>
      <dgm:spPr/>
    </dgm:pt>
    <dgm:pt modelId="{AD42ECC3-EEB9-4B15-B9CE-722F4FE4D32C}" type="pres">
      <dgm:prSet presAssocID="{C0BF0E48-F33D-4B5A-A4FA-0E1195D6B920}" presName="sibTrans" presStyleCnt="0"/>
      <dgm:spPr/>
    </dgm:pt>
    <dgm:pt modelId="{3F0ADE8E-6BE5-4A21-89E6-52FDBA13787C}" type="pres">
      <dgm:prSet presAssocID="{3C0BC495-3B5F-46A8-9C32-D7A84174B86A}" presName="node" presStyleLbl="node1" presStyleIdx="2" presStyleCnt="4">
        <dgm:presLayoutVars>
          <dgm:bulletEnabled val="1"/>
        </dgm:presLayoutVars>
      </dgm:prSet>
      <dgm:spPr/>
    </dgm:pt>
    <dgm:pt modelId="{975CFE34-853B-4D02-895E-7C9E776025ED}" type="pres">
      <dgm:prSet presAssocID="{92D8D618-B88E-4AE7-835A-3369670B68A8}" presName="sibTrans" presStyleCnt="0"/>
      <dgm:spPr/>
    </dgm:pt>
    <dgm:pt modelId="{8CBF7FB6-F185-4FEE-BF96-C0EC121AB247}" type="pres">
      <dgm:prSet presAssocID="{CBB9D753-7F21-4B71-8BE9-7C7A0E39500D}" presName="node" presStyleLbl="node1" presStyleIdx="3" presStyleCnt="4" custLinFactNeighborX="-192">
        <dgm:presLayoutVars>
          <dgm:bulletEnabled val="1"/>
        </dgm:presLayoutVars>
      </dgm:prSet>
      <dgm:spPr/>
    </dgm:pt>
  </dgm:ptLst>
  <dgm:cxnLst>
    <dgm:cxn modelId="{B3B1100A-9AAD-45D1-B02E-DDBD5B375197}" type="presOf" srcId="{E9FA8788-E4D1-475F-ADFA-681FE9935F44}" destId="{6B7A2751-21E1-4909-BBC8-5F3222168108}" srcOrd="0" destOrd="0" presId="urn:microsoft.com/office/officeart/2005/8/layout/default"/>
    <dgm:cxn modelId="{6A28B165-DB65-420A-970E-76403460953B}" srcId="{8AE56B00-E99C-4197-8608-E72915E3BBE7}" destId="{3C0BC495-3B5F-46A8-9C32-D7A84174B86A}" srcOrd="2" destOrd="0" parTransId="{8C59D53B-7CB4-4052-B575-30EAF3A233B6}" sibTransId="{92D8D618-B88E-4AE7-835A-3369670B68A8}"/>
    <dgm:cxn modelId="{8CCEE94E-AB09-4BEA-B97B-04B18CB87E92}" srcId="{8AE56B00-E99C-4197-8608-E72915E3BBE7}" destId="{E9FA8788-E4D1-475F-ADFA-681FE9935F44}" srcOrd="0" destOrd="0" parTransId="{B8A43710-3377-4B0A-A3BB-A973E6496EA7}" sibTransId="{D3397C69-F08E-4F97-B1D5-8A0AB77ADB18}"/>
    <dgm:cxn modelId="{E1CC7456-6E43-4FF1-B004-AA453D801CA8}" type="presOf" srcId="{8AE56B00-E99C-4197-8608-E72915E3BBE7}" destId="{6962E782-F66B-4FA9-BAC9-6CC5627F1C97}" srcOrd="0" destOrd="0" presId="urn:microsoft.com/office/officeart/2005/8/layout/default"/>
    <dgm:cxn modelId="{15049785-8E2C-4BE5-BB73-270D91047828}" srcId="{8AE56B00-E99C-4197-8608-E72915E3BBE7}" destId="{EC5DD354-0CC1-436F-8702-859B78A14C7B}" srcOrd="1" destOrd="0" parTransId="{4B302072-EFC6-4EE3-9F4A-542B936C7268}" sibTransId="{C0BF0E48-F33D-4B5A-A4FA-0E1195D6B920}"/>
    <dgm:cxn modelId="{3DE72D9F-9977-4165-8AD0-0C52B5FDACAA}" type="presOf" srcId="{EC5DD354-0CC1-436F-8702-859B78A14C7B}" destId="{0B21E766-97A9-4665-81F4-0F26477BB296}" srcOrd="0" destOrd="0" presId="urn:microsoft.com/office/officeart/2005/8/layout/default"/>
    <dgm:cxn modelId="{110ACEAD-7C3F-4B9A-9788-47087BFCDE65}" type="presOf" srcId="{3C0BC495-3B5F-46A8-9C32-D7A84174B86A}" destId="{3F0ADE8E-6BE5-4A21-89E6-52FDBA13787C}" srcOrd="0" destOrd="0" presId="urn:microsoft.com/office/officeart/2005/8/layout/default"/>
    <dgm:cxn modelId="{D5C865AF-7686-46CB-9680-149530B87A1C}" type="presOf" srcId="{CBB9D753-7F21-4B71-8BE9-7C7A0E39500D}" destId="{8CBF7FB6-F185-4FEE-BF96-C0EC121AB247}" srcOrd="0" destOrd="0" presId="urn:microsoft.com/office/officeart/2005/8/layout/default"/>
    <dgm:cxn modelId="{EF5AFFEE-095D-4999-BB02-2520D5538722}" srcId="{8AE56B00-E99C-4197-8608-E72915E3BBE7}" destId="{CBB9D753-7F21-4B71-8BE9-7C7A0E39500D}" srcOrd="3" destOrd="0" parTransId="{948F3DFA-8CED-4385-B15D-0915507D777D}" sibTransId="{1F1C6C93-542B-48DE-9BBB-87A3BE8FDE26}"/>
    <dgm:cxn modelId="{F511339E-73A9-46BE-8E9E-DD5F51102F39}" type="presParOf" srcId="{6962E782-F66B-4FA9-BAC9-6CC5627F1C97}" destId="{6B7A2751-21E1-4909-BBC8-5F3222168108}" srcOrd="0" destOrd="0" presId="urn:microsoft.com/office/officeart/2005/8/layout/default"/>
    <dgm:cxn modelId="{9A042E4B-4469-4AAD-9DCB-4077CE4183ED}" type="presParOf" srcId="{6962E782-F66B-4FA9-BAC9-6CC5627F1C97}" destId="{E816980C-A5CC-414C-918C-0F1049ADA14F}" srcOrd="1" destOrd="0" presId="urn:microsoft.com/office/officeart/2005/8/layout/default"/>
    <dgm:cxn modelId="{2C0897AF-5E10-4C38-9268-5F1FE9110DEC}" type="presParOf" srcId="{6962E782-F66B-4FA9-BAC9-6CC5627F1C97}" destId="{0B21E766-97A9-4665-81F4-0F26477BB296}" srcOrd="2" destOrd="0" presId="urn:microsoft.com/office/officeart/2005/8/layout/default"/>
    <dgm:cxn modelId="{4E5ACB39-57C6-471E-AFBB-10C26E14DC4B}" type="presParOf" srcId="{6962E782-F66B-4FA9-BAC9-6CC5627F1C97}" destId="{AD42ECC3-EEB9-4B15-B9CE-722F4FE4D32C}" srcOrd="3" destOrd="0" presId="urn:microsoft.com/office/officeart/2005/8/layout/default"/>
    <dgm:cxn modelId="{6B455081-44B5-49DE-85CB-55574E2F4590}" type="presParOf" srcId="{6962E782-F66B-4FA9-BAC9-6CC5627F1C97}" destId="{3F0ADE8E-6BE5-4A21-89E6-52FDBA13787C}" srcOrd="4" destOrd="0" presId="urn:microsoft.com/office/officeart/2005/8/layout/default"/>
    <dgm:cxn modelId="{819FE1F8-55C3-49D3-B266-56A94FF451F0}" type="presParOf" srcId="{6962E782-F66B-4FA9-BAC9-6CC5627F1C97}" destId="{975CFE34-853B-4D02-895E-7C9E776025ED}" srcOrd="5" destOrd="0" presId="urn:microsoft.com/office/officeart/2005/8/layout/default"/>
    <dgm:cxn modelId="{B40289DF-53C0-4F53-9DB6-2A80F77CD11F}" type="presParOf" srcId="{6962E782-F66B-4FA9-BAC9-6CC5627F1C97}" destId="{8CBF7FB6-F185-4FEE-BF96-C0EC121AB247}" srcOrd="6" destOrd="0" presId="urn:microsoft.com/office/officeart/2005/8/layout/defaul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7A2751-21E1-4909-BBC8-5F3222168108}">
      <dsp:nvSpPr>
        <dsp:cNvPr id="0" name=""/>
        <dsp:cNvSpPr/>
      </dsp:nvSpPr>
      <dsp:spPr>
        <a:xfrm>
          <a:off x="291612" y="1980"/>
          <a:ext cx="2451563" cy="1980897"/>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IN" sz="2300" kern="1200">
              <a:latin typeface="Times New Roman" panose="02020603050405020304" pitchFamily="18" charset="0"/>
              <a:cs typeface="Times New Roman" panose="02020603050405020304" pitchFamily="18" charset="0"/>
            </a:rPr>
            <a:t>Strengths:</a:t>
          </a:r>
        </a:p>
        <a:p>
          <a:pPr marL="0" lvl="0" indent="0" algn="l" defTabSz="1022350">
            <a:lnSpc>
              <a:spcPct val="90000"/>
            </a:lnSpc>
            <a:spcBef>
              <a:spcPct val="0"/>
            </a:spcBef>
            <a:spcAft>
              <a:spcPct val="35000"/>
            </a:spcAft>
            <a:buNone/>
          </a:pPr>
          <a:r>
            <a:rPr lang="en-IN" sz="1400" kern="1200"/>
            <a:t>*</a:t>
          </a:r>
          <a:r>
            <a:rPr lang="en-IN" sz="1400" kern="1200">
              <a:latin typeface="Times New Roman" panose="02020603050405020304" pitchFamily="18" charset="0"/>
              <a:cs typeface="Times New Roman" panose="02020603050405020304" pitchFamily="18" charset="0"/>
            </a:rPr>
            <a:t>Security and Convenience</a:t>
          </a:r>
        </a:p>
        <a:p>
          <a:pPr marL="0" lvl="0" indent="0" algn="l" defTabSz="102235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*Automatic Locking</a:t>
          </a:r>
        </a:p>
        <a:p>
          <a:pPr marL="0" lvl="0" indent="0" algn="l" defTabSz="102235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*Easy to operate</a:t>
          </a:r>
        </a:p>
        <a:p>
          <a:pPr marL="0" lvl="0" indent="0" algn="l" defTabSz="102235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*Better access control</a:t>
          </a:r>
          <a:endParaRPr lang="en-IN" sz="2300" kern="1200">
            <a:latin typeface="Times New Roman" panose="02020603050405020304" pitchFamily="18" charset="0"/>
            <a:cs typeface="Times New Roman" panose="02020603050405020304" pitchFamily="18" charset="0"/>
          </a:endParaRPr>
        </a:p>
      </dsp:txBody>
      <dsp:txXfrm>
        <a:off x="291612" y="1980"/>
        <a:ext cx="2451563" cy="1980897"/>
      </dsp:txXfrm>
    </dsp:sp>
    <dsp:sp modelId="{0B21E766-97A9-4665-81F4-0F26477BB296}">
      <dsp:nvSpPr>
        <dsp:cNvPr id="0" name=""/>
        <dsp:cNvSpPr/>
      </dsp:nvSpPr>
      <dsp:spPr>
        <a:xfrm>
          <a:off x="2988333" y="19094"/>
          <a:ext cx="2451563" cy="194666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IN" sz="2000" kern="1200">
              <a:latin typeface="Times New Roman" panose="02020603050405020304" pitchFamily="18" charset="0"/>
              <a:cs typeface="Times New Roman" panose="02020603050405020304" pitchFamily="18" charset="0"/>
            </a:rPr>
            <a:t>Weaknesses</a:t>
          </a:r>
          <a:r>
            <a:rPr lang="en-IN" sz="2500" kern="1200">
              <a:latin typeface="Times New Roman" panose="02020603050405020304" pitchFamily="18" charset="0"/>
              <a:cs typeface="Times New Roman" panose="02020603050405020304" pitchFamily="18" charset="0"/>
            </a:rPr>
            <a:t>:</a:t>
          </a:r>
        </a:p>
        <a:p>
          <a:pPr marL="0" lvl="0" indent="0" algn="l" defTabSz="88900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*Chances of theft</a:t>
          </a:r>
        </a:p>
        <a:p>
          <a:pPr marL="0" lvl="0" indent="0" algn="l" defTabSz="88900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*Cost of replacement is so high, compared to normal ones.</a:t>
          </a:r>
          <a:endParaRPr lang="en-IN" sz="2500" kern="1200"/>
        </a:p>
      </dsp:txBody>
      <dsp:txXfrm>
        <a:off x="2988333" y="19094"/>
        <a:ext cx="2451563" cy="1946669"/>
      </dsp:txXfrm>
    </dsp:sp>
    <dsp:sp modelId="{3F0ADE8E-6BE5-4A21-89E6-52FDBA13787C}">
      <dsp:nvSpPr>
        <dsp:cNvPr id="0" name=""/>
        <dsp:cNvSpPr/>
      </dsp:nvSpPr>
      <dsp:spPr>
        <a:xfrm>
          <a:off x="291612" y="2228034"/>
          <a:ext cx="2451563" cy="147093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IN" sz="2000" kern="1200">
              <a:latin typeface="Times New Roman" panose="02020603050405020304" pitchFamily="18" charset="0"/>
              <a:cs typeface="Times New Roman" panose="02020603050405020304" pitchFamily="18" charset="0"/>
            </a:rPr>
            <a:t>Opportunities:</a:t>
          </a:r>
        </a:p>
        <a:p>
          <a:pPr marL="0" lvl="0" indent="0" algn="l" defTabSz="889000">
            <a:lnSpc>
              <a:spcPct val="90000"/>
            </a:lnSpc>
            <a:spcBef>
              <a:spcPct val="0"/>
            </a:spcBef>
            <a:spcAft>
              <a:spcPct val="35000"/>
            </a:spcAft>
            <a:buNone/>
          </a:pPr>
          <a:r>
            <a:rPr lang="en-IN" sz="1600" kern="1200"/>
            <a:t>*</a:t>
          </a:r>
          <a:r>
            <a:rPr lang="en-IN" sz="1400" kern="1200">
              <a:latin typeface="Times New Roman" panose="02020603050405020304" pitchFamily="18" charset="0"/>
              <a:cs typeface="Times New Roman" panose="02020603050405020304" pitchFamily="18" charset="0"/>
            </a:rPr>
            <a:t>Save Time and Money from     Re-keying.
*We can lock/Unlock the car by   pressing one button.</a:t>
          </a:r>
        </a:p>
      </dsp:txBody>
      <dsp:txXfrm>
        <a:off x="291612" y="2228034"/>
        <a:ext cx="2451563" cy="1470938"/>
      </dsp:txXfrm>
    </dsp:sp>
    <dsp:sp modelId="{8CBF7FB6-F185-4FEE-BF96-C0EC121AB247}">
      <dsp:nvSpPr>
        <dsp:cNvPr id="0" name=""/>
        <dsp:cNvSpPr/>
      </dsp:nvSpPr>
      <dsp:spPr>
        <a:xfrm>
          <a:off x="2983626" y="2228034"/>
          <a:ext cx="2451563" cy="1470938"/>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IN" sz="2400" kern="1200">
              <a:latin typeface="Times New Roman" panose="02020603050405020304" pitchFamily="18" charset="0"/>
              <a:cs typeface="Times New Roman" panose="02020603050405020304" pitchFamily="18" charset="0"/>
            </a:rPr>
            <a:t>Threats:</a:t>
          </a:r>
        </a:p>
        <a:p>
          <a:pPr marL="0" lvl="0" indent="0" algn="l" defTabSz="1066800">
            <a:lnSpc>
              <a:spcPct val="90000"/>
            </a:lnSpc>
            <a:spcBef>
              <a:spcPct val="0"/>
            </a:spcBef>
            <a:spcAft>
              <a:spcPct val="35000"/>
            </a:spcAft>
            <a:buNone/>
          </a:pPr>
          <a:r>
            <a:rPr lang="en-IN" sz="1600" kern="1200">
              <a:latin typeface="Times New Roman" panose="02020603050405020304" pitchFamily="18" charset="0"/>
              <a:cs typeface="Times New Roman" panose="02020603050405020304" pitchFamily="18" charset="0"/>
            </a:rPr>
            <a:t>*Chances of theft, thieves     can hack the program</a:t>
          </a:r>
          <a:r>
            <a:rPr lang="en-IN" sz="2400" kern="1200">
              <a:latin typeface="Times New Roman" panose="02020603050405020304" pitchFamily="18" charset="0"/>
              <a:cs typeface="Times New Roman" panose="02020603050405020304" pitchFamily="18" charset="0"/>
            </a:rPr>
            <a:t>.</a:t>
          </a:r>
          <a:endParaRPr lang="en-IN" sz="2100" kern="1200"/>
        </a:p>
      </dsp:txBody>
      <dsp:txXfrm>
        <a:off x="2983626" y="2228034"/>
        <a:ext cx="2451563" cy="1470938"/>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 Tirumalasetty</dc:creator>
  <cp:keywords/>
  <dc:description/>
  <cp:lastModifiedBy>Raviteja Tirumalasetty</cp:lastModifiedBy>
  <cp:revision>3</cp:revision>
  <dcterms:created xsi:type="dcterms:W3CDTF">2022-03-11T09:42:00Z</dcterms:created>
  <dcterms:modified xsi:type="dcterms:W3CDTF">2022-03-11T10:25:00Z</dcterms:modified>
</cp:coreProperties>
</file>