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ABB2" w14:textId="3CD7A11F" w:rsidR="0066360E" w:rsidRPr="000B5F40" w:rsidRDefault="009239F2" w:rsidP="009239F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lang w:val="en-US"/>
        </w:rPr>
      </w:pPr>
      <w:r w:rsidRPr="000B5F40"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lang w:val="en-US"/>
        </w:rPr>
        <w:t>BANK MANAGEMENT SYSTEM</w:t>
      </w:r>
    </w:p>
    <w:p w14:paraId="0DD45BA7" w14:textId="0CD2FB45" w:rsidR="009239F2" w:rsidRPr="009239F2" w:rsidRDefault="009239F2" w:rsidP="009239F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239F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0B5F4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Introduction</w:t>
      </w:r>
      <w:r w:rsidRPr="009239F2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6CCC3D4" w14:textId="22695854" w:rsidR="009239F2" w:rsidRPr="009239F2" w:rsidRDefault="009239F2" w:rsidP="009239F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 xml:space="preserve">Bank Management System project is a software used to view customers data easily. This project has been developed to carry out the process easily and </w:t>
      </w:r>
      <w:proofErr w:type="gramStart"/>
      <w:r w:rsidRPr="009239F2">
        <w:rPr>
          <w:rFonts w:ascii="Times New Roman" w:hAnsi="Times New Roman" w:cs="Times New Roman"/>
          <w:sz w:val="32"/>
          <w:szCs w:val="32"/>
          <w:lang w:val="en-US"/>
        </w:rPr>
        <w:t>quickly ,</w:t>
      </w:r>
      <w:proofErr w:type="gramEnd"/>
      <w:r w:rsidRPr="009239F2">
        <w:rPr>
          <w:rFonts w:ascii="Times New Roman" w:hAnsi="Times New Roman" w:cs="Times New Roman"/>
          <w:sz w:val="32"/>
          <w:szCs w:val="32"/>
          <w:lang w:val="en-US"/>
        </w:rPr>
        <w:t xml:space="preserve"> which seems tedious with manual systems .The system enables the user to create an account , display list of all account holders, deposit cash to his/her </w:t>
      </w:r>
      <w:r w:rsidRPr="009239F2">
        <w:rPr>
          <w:rFonts w:ascii="Times New Roman" w:hAnsi="Times New Roman" w:cs="Times New Roman"/>
          <w:sz w:val="32"/>
          <w:szCs w:val="32"/>
          <w:lang w:val="en-US"/>
        </w:rPr>
        <w:t>account, withdraw</w:t>
      </w:r>
      <w:r w:rsidRPr="009239F2">
        <w:rPr>
          <w:rFonts w:ascii="Times New Roman" w:hAnsi="Times New Roman" w:cs="Times New Roman"/>
          <w:sz w:val="32"/>
          <w:szCs w:val="32"/>
          <w:lang w:val="en-US"/>
        </w:rPr>
        <w:t xml:space="preserve"> cash from his/her account also to check account balance, and it includes file operations also.</w:t>
      </w:r>
    </w:p>
    <w:p w14:paraId="188159AA" w14:textId="77777777" w:rsidR="009239F2" w:rsidRPr="009239F2" w:rsidRDefault="009239F2" w:rsidP="009239F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5599CE9" w14:textId="65043E20" w:rsidR="009239F2" w:rsidRPr="009239F2" w:rsidRDefault="009239F2" w:rsidP="009239F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5F4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Features</w:t>
      </w:r>
      <w:r w:rsidRPr="009239F2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49E55B6E" w14:textId="29BE76C0" w:rsidR="009239F2" w:rsidRPr="009239F2" w:rsidRDefault="009239F2" w:rsidP="009239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Create account</w:t>
      </w:r>
    </w:p>
    <w:p w14:paraId="7EF15B0E" w14:textId="54A717FD" w:rsidR="009239F2" w:rsidRPr="009239F2" w:rsidRDefault="009239F2" w:rsidP="009239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Display all accounts</w:t>
      </w:r>
    </w:p>
    <w:p w14:paraId="0C3F2EF6" w14:textId="6E16931F" w:rsidR="009239F2" w:rsidRPr="009239F2" w:rsidRDefault="009239F2" w:rsidP="009239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Deposit Cash</w:t>
      </w:r>
    </w:p>
    <w:p w14:paraId="6EF9450B" w14:textId="550EA983" w:rsidR="009239F2" w:rsidRPr="009239F2" w:rsidRDefault="009239F2" w:rsidP="009239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Withdraw Cash</w:t>
      </w:r>
    </w:p>
    <w:p w14:paraId="008EE205" w14:textId="2CC395DB" w:rsidR="009239F2" w:rsidRDefault="009239F2" w:rsidP="009239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Fetching account balance</w:t>
      </w:r>
    </w:p>
    <w:p w14:paraId="4E31AF6C" w14:textId="77777777" w:rsidR="000B5F40" w:rsidRDefault="000B5F40" w:rsidP="009239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58ADAD" w14:textId="5D8B9075" w:rsidR="009239F2" w:rsidRPr="000B5F40" w:rsidRDefault="009239F2" w:rsidP="009239F2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0B5F4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SWOT </w:t>
      </w:r>
      <w:proofErr w:type="gramStart"/>
      <w:r w:rsidRPr="000B5F4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Analysis:-</w:t>
      </w:r>
      <w:proofErr w:type="gramEnd"/>
    </w:p>
    <w:p w14:paraId="0471992F" w14:textId="150E5D12" w:rsid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63152978" wp14:editId="22AC1428">
            <wp:extent cx="5245100" cy="3105150"/>
            <wp:effectExtent l="0" t="57150" r="0" b="381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5E98376" w14:textId="2DCFF05D" w:rsidR="009239F2" w:rsidRPr="000B5F40" w:rsidRDefault="009239F2" w:rsidP="009239F2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0B5F4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4W's &amp; 1H:</w:t>
      </w:r>
    </w:p>
    <w:p w14:paraId="0A650137" w14:textId="31CA9B46" w:rsidR="009239F2" w:rsidRP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 xml:space="preserve">WHO: </w:t>
      </w:r>
    </w:p>
    <w:p w14:paraId="5FEC490F" w14:textId="77777777" w:rsidR="009239F2" w:rsidRP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Bank</w:t>
      </w:r>
    </w:p>
    <w:p w14:paraId="06BBB97E" w14:textId="011895CA" w:rsidR="009239F2" w:rsidRP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WHAT:</w:t>
      </w:r>
    </w:p>
    <w:p w14:paraId="6AC7BF9B" w14:textId="77777777" w:rsidR="009239F2" w:rsidRP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Bank management system to make customer service more easily.</w:t>
      </w:r>
    </w:p>
    <w:p w14:paraId="0C0E9D4A" w14:textId="4DE50FCF" w:rsidR="009239F2" w:rsidRP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WHEN:</w:t>
      </w:r>
    </w:p>
    <w:p w14:paraId="27B4DCA7" w14:textId="1C2A5A0F" w:rsidR="009239F2" w:rsidRP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 xml:space="preserve">When customers want to use the service like deposit, Balance </w:t>
      </w:r>
      <w:r w:rsidR="000B5F40" w:rsidRPr="009239F2">
        <w:rPr>
          <w:rFonts w:ascii="Times New Roman" w:hAnsi="Times New Roman" w:cs="Times New Roman"/>
          <w:sz w:val="32"/>
          <w:szCs w:val="32"/>
          <w:lang w:val="en-US"/>
        </w:rPr>
        <w:t>enquiry</w:t>
      </w:r>
      <w:r w:rsidRPr="009239F2">
        <w:rPr>
          <w:rFonts w:ascii="Times New Roman" w:hAnsi="Times New Roman" w:cs="Times New Roman"/>
          <w:sz w:val="32"/>
          <w:szCs w:val="32"/>
          <w:lang w:val="en-US"/>
        </w:rPr>
        <w:t xml:space="preserve"> etc.</w:t>
      </w:r>
    </w:p>
    <w:p w14:paraId="6081B20E" w14:textId="096A05C0" w:rsidR="009239F2" w:rsidRP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WHERE:</w:t>
      </w:r>
    </w:p>
    <w:p w14:paraId="6A98B68C" w14:textId="77777777" w:rsidR="009239F2" w:rsidRP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In all banks.</w:t>
      </w:r>
    </w:p>
    <w:p w14:paraId="7FA01589" w14:textId="46B3A8B3" w:rsidR="009239F2" w:rsidRP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HOW:</w:t>
      </w:r>
    </w:p>
    <w:p w14:paraId="754A98C4" w14:textId="3B673290" w:rsidR="009239F2" w:rsidRPr="009239F2" w:rsidRDefault="009239F2" w:rsidP="009239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39F2">
        <w:rPr>
          <w:rFonts w:ascii="Times New Roman" w:hAnsi="Times New Roman" w:cs="Times New Roman"/>
          <w:sz w:val="32"/>
          <w:szCs w:val="32"/>
          <w:lang w:val="en-US"/>
        </w:rPr>
        <w:t>By giving user inputs for creating account, view account details etc.</w:t>
      </w:r>
    </w:p>
    <w:sectPr w:rsidR="009239F2" w:rsidRPr="009239F2" w:rsidSect="000B5F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4162B"/>
    <w:multiLevelType w:val="hybridMultilevel"/>
    <w:tmpl w:val="2B4A3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30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7E"/>
    <w:rsid w:val="000B5F40"/>
    <w:rsid w:val="0066360E"/>
    <w:rsid w:val="006C627E"/>
    <w:rsid w:val="0092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E0AB"/>
  <w15:chartTrackingRefBased/>
  <w15:docId w15:val="{8EC71D2E-BA92-4D0C-B299-D2C545DC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E56B00-E99C-4197-8608-E72915E3BBE7}" type="doc">
      <dgm:prSet loTypeId="urn:microsoft.com/office/officeart/2005/8/layout/default" loCatId="list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9FA8788-E4D1-475F-ADFA-681FE9935F44}">
      <dgm:prSet phldrT="[Text]" custT="1"/>
      <dgm:spPr/>
      <dgm:t>
        <a:bodyPr/>
        <a:lstStyle/>
        <a:p>
          <a:pPr algn="ctr"/>
          <a:r>
            <a:rPr lang="en-IN" sz="2000" b="1">
              <a:latin typeface="Times New Roman" panose="02020603050405020304" pitchFamily="18" charset="0"/>
              <a:cs typeface="Times New Roman" panose="02020603050405020304" pitchFamily="18" charset="0"/>
            </a:rPr>
            <a:t>Strengths</a:t>
          </a:r>
          <a:r>
            <a:rPr lang="en-IN" sz="2000">
              <a:latin typeface="Times New Roman" panose="02020603050405020304" pitchFamily="18" charset="0"/>
              <a:cs typeface="Times New Roman" panose="02020603050405020304" pitchFamily="18" charset="0"/>
            </a:rPr>
            <a:t>:</a:t>
          </a:r>
        </a:p>
        <a:p>
          <a:pPr algn="l"/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* Improved customer experience.</a:t>
          </a:r>
        </a:p>
        <a:p>
          <a:pPr algn="l"/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* Easy to use.</a:t>
          </a:r>
        </a:p>
        <a:p>
          <a:pPr algn="l"/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* Fast and Accurate.</a:t>
          </a:r>
        </a:p>
        <a:p>
          <a:pPr algn="l"/>
          <a:endParaRPr lang="en-I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A43710-3377-4B0A-A3BB-A973E6496EA7}" type="parTrans" cxnId="{8CCEE94E-AB09-4BEA-B97B-04B18CB87E92}">
      <dgm:prSet/>
      <dgm:spPr/>
      <dgm:t>
        <a:bodyPr/>
        <a:lstStyle/>
        <a:p>
          <a:endParaRPr lang="en-IN"/>
        </a:p>
      </dgm:t>
    </dgm:pt>
    <dgm:pt modelId="{D3397C69-F08E-4F97-B1D5-8A0AB77ADB18}" type="sibTrans" cxnId="{8CCEE94E-AB09-4BEA-B97B-04B18CB87E92}">
      <dgm:prSet/>
      <dgm:spPr/>
      <dgm:t>
        <a:bodyPr/>
        <a:lstStyle/>
        <a:p>
          <a:endParaRPr lang="en-IN"/>
        </a:p>
      </dgm:t>
    </dgm:pt>
    <dgm:pt modelId="{EC5DD354-0CC1-436F-8702-859B78A14C7B}">
      <dgm:prSet phldrT="[Text]" custT="1"/>
      <dgm:spPr/>
      <dgm:t>
        <a:bodyPr/>
        <a:lstStyle/>
        <a:p>
          <a:pPr algn="ctr"/>
          <a:r>
            <a:rPr lang="en-IN" sz="2000" b="1">
              <a:latin typeface="Times New Roman" panose="02020603050405020304" pitchFamily="18" charset="0"/>
              <a:cs typeface="Times New Roman" panose="02020603050405020304" pitchFamily="18" charset="0"/>
            </a:rPr>
            <a:t>Weaknesses</a:t>
          </a:r>
          <a:r>
            <a:rPr lang="en-IN" sz="2500">
              <a:latin typeface="Times New Roman" panose="02020603050405020304" pitchFamily="18" charset="0"/>
              <a:cs typeface="Times New Roman" panose="02020603050405020304" pitchFamily="18" charset="0"/>
            </a:rPr>
            <a:t>:</a:t>
          </a:r>
        </a:p>
        <a:p>
          <a:pPr algn="l"/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* Less customer storage data.</a:t>
          </a:r>
        </a:p>
        <a:p>
          <a:pPr algn="l"/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* Exits if give wrong input.</a:t>
          </a:r>
          <a:r>
            <a:rPr lang="en-IN" sz="2500">
              <a:latin typeface="Times New Roman" panose="02020603050405020304" pitchFamily="18" charset="0"/>
              <a:cs typeface="Times New Roman" panose="02020603050405020304" pitchFamily="18" charset="0"/>
            </a:rPr>
            <a:t>
</a:t>
          </a:r>
          <a:endParaRPr lang="en-IN" sz="1200"/>
        </a:p>
      </dgm:t>
    </dgm:pt>
    <dgm:pt modelId="{4B302072-EFC6-4EE3-9F4A-542B936C7268}" type="parTrans" cxnId="{15049785-8E2C-4BE5-BB73-270D91047828}">
      <dgm:prSet/>
      <dgm:spPr/>
      <dgm:t>
        <a:bodyPr/>
        <a:lstStyle/>
        <a:p>
          <a:endParaRPr lang="en-IN"/>
        </a:p>
      </dgm:t>
    </dgm:pt>
    <dgm:pt modelId="{C0BF0E48-F33D-4B5A-A4FA-0E1195D6B920}" type="sibTrans" cxnId="{15049785-8E2C-4BE5-BB73-270D91047828}">
      <dgm:prSet/>
      <dgm:spPr/>
      <dgm:t>
        <a:bodyPr/>
        <a:lstStyle/>
        <a:p>
          <a:endParaRPr lang="en-IN"/>
        </a:p>
      </dgm:t>
    </dgm:pt>
    <dgm:pt modelId="{3C0BC495-3B5F-46A8-9C32-D7A84174B86A}">
      <dgm:prSet phldrT="[Text]" custT="1"/>
      <dgm:spPr/>
      <dgm:t>
        <a:bodyPr/>
        <a:lstStyle/>
        <a:p>
          <a:pPr algn="ctr"/>
          <a:r>
            <a:rPr lang="en-IN" sz="2000" b="1">
              <a:latin typeface="Times New Roman" panose="02020603050405020304" pitchFamily="18" charset="0"/>
              <a:cs typeface="Times New Roman" panose="02020603050405020304" pitchFamily="18" charset="0"/>
            </a:rPr>
            <a:t>Opportunities</a:t>
          </a:r>
          <a:r>
            <a:rPr lang="en-IN" sz="2000">
              <a:latin typeface="Times New Roman" panose="02020603050405020304" pitchFamily="18" charset="0"/>
              <a:cs typeface="Times New Roman" panose="02020603050405020304" pitchFamily="18" charset="0"/>
            </a:rPr>
            <a:t>:</a:t>
          </a:r>
        </a:p>
        <a:p>
          <a:pPr algn="l"/>
          <a:r>
            <a:rPr lang="en-IN" sz="2000">
              <a:latin typeface="Times New Roman" panose="02020603050405020304" pitchFamily="18" charset="0"/>
              <a:cs typeface="Times New Roman" panose="02020603050405020304" pitchFamily="18" charset="0"/>
            </a:rPr>
            <a:t>* </a:t>
          </a:r>
          <a:r>
            <a:rPr lang="en-IN" sz="1600">
              <a:latin typeface="Times New Roman" panose="02020603050405020304" pitchFamily="18" charset="0"/>
              <a:cs typeface="Times New Roman" panose="02020603050405020304" pitchFamily="18" charset="0"/>
            </a:rPr>
            <a:t>Can implement/add more options that makes customer service better.</a:t>
          </a:r>
        </a:p>
      </dgm:t>
    </dgm:pt>
    <dgm:pt modelId="{8C59D53B-7CB4-4052-B575-30EAF3A233B6}" type="parTrans" cxnId="{6A28B165-DB65-420A-970E-76403460953B}">
      <dgm:prSet/>
      <dgm:spPr/>
      <dgm:t>
        <a:bodyPr/>
        <a:lstStyle/>
        <a:p>
          <a:endParaRPr lang="en-IN"/>
        </a:p>
      </dgm:t>
    </dgm:pt>
    <dgm:pt modelId="{92D8D618-B88E-4AE7-835A-3369670B68A8}" type="sibTrans" cxnId="{6A28B165-DB65-420A-970E-76403460953B}">
      <dgm:prSet/>
      <dgm:spPr/>
      <dgm:t>
        <a:bodyPr/>
        <a:lstStyle/>
        <a:p>
          <a:endParaRPr lang="en-IN"/>
        </a:p>
      </dgm:t>
    </dgm:pt>
    <dgm:pt modelId="{CBB9D753-7F21-4B71-8BE9-7C7A0E39500D}">
      <dgm:prSet phldrT="[Text]" custT="1"/>
      <dgm:spPr/>
      <dgm:t>
        <a:bodyPr/>
        <a:lstStyle/>
        <a:p>
          <a:pPr algn="ctr"/>
          <a:r>
            <a:rPr lang="en-IN" sz="2400" b="1">
              <a:latin typeface="Times New Roman" panose="02020603050405020304" pitchFamily="18" charset="0"/>
              <a:cs typeface="Times New Roman" panose="02020603050405020304" pitchFamily="18" charset="0"/>
            </a:rPr>
            <a:t>Threats</a:t>
          </a:r>
          <a:r>
            <a:rPr lang="en-IN" sz="2400">
              <a:latin typeface="Times New Roman" panose="02020603050405020304" pitchFamily="18" charset="0"/>
              <a:cs typeface="Times New Roman" panose="02020603050405020304" pitchFamily="18" charset="0"/>
            </a:rPr>
            <a:t>:</a:t>
          </a:r>
        </a:p>
        <a:p>
          <a:pPr algn="l"/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* Less security.</a:t>
          </a:r>
        </a:p>
        <a:p>
          <a:pPr algn="l"/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* No separate security key other than account number.</a:t>
          </a:r>
          <a:endParaRPr lang="en-IN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1C6C93-542B-48DE-9BBB-87A3BE8FDE26}" type="sibTrans" cxnId="{EF5AFFEE-095D-4999-BB02-2520D5538722}">
      <dgm:prSet/>
      <dgm:spPr/>
      <dgm:t>
        <a:bodyPr/>
        <a:lstStyle/>
        <a:p>
          <a:endParaRPr lang="en-IN"/>
        </a:p>
      </dgm:t>
    </dgm:pt>
    <dgm:pt modelId="{948F3DFA-8CED-4385-B15D-0915507D777D}" type="parTrans" cxnId="{EF5AFFEE-095D-4999-BB02-2520D5538722}">
      <dgm:prSet/>
      <dgm:spPr/>
      <dgm:t>
        <a:bodyPr/>
        <a:lstStyle/>
        <a:p>
          <a:endParaRPr lang="en-IN"/>
        </a:p>
      </dgm:t>
    </dgm:pt>
    <dgm:pt modelId="{6962E782-F66B-4FA9-BAC9-6CC5627F1C97}" type="pres">
      <dgm:prSet presAssocID="{8AE56B00-E99C-4197-8608-E72915E3BBE7}" presName="diagram" presStyleCnt="0">
        <dgm:presLayoutVars>
          <dgm:dir/>
          <dgm:resizeHandles val="exact"/>
        </dgm:presLayoutVars>
      </dgm:prSet>
      <dgm:spPr/>
    </dgm:pt>
    <dgm:pt modelId="{6B7A2751-21E1-4909-BBC8-5F3222168108}" type="pres">
      <dgm:prSet presAssocID="{E9FA8788-E4D1-475F-ADFA-681FE9935F44}" presName="node" presStyleLbl="node1" presStyleIdx="0" presStyleCnt="4" custScaleY="134669">
        <dgm:presLayoutVars>
          <dgm:bulletEnabled val="1"/>
        </dgm:presLayoutVars>
      </dgm:prSet>
      <dgm:spPr/>
    </dgm:pt>
    <dgm:pt modelId="{E816980C-A5CC-414C-918C-0F1049ADA14F}" type="pres">
      <dgm:prSet presAssocID="{D3397C69-F08E-4F97-B1D5-8A0AB77ADB18}" presName="sibTrans" presStyleCnt="0"/>
      <dgm:spPr/>
    </dgm:pt>
    <dgm:pt modelId="{0B21E766-97A9-4665-81F4-0F26477BB296}" type="pres">
      <dgm:prSet presAssocID="{EC5DD354-0CC1-436F-8702-859B78A14C7B}" presName="node" presStyleLbl="node1" presStyleIdx="1" presStyleCnt="4" custScaleY="132342">
        <dgm:presLayoutVars>
          <dgm:bulletEnabled val="1"/>
        </dgm:presLayoutVars>
      </dgm:prSet>
      <dgm:spPr/>
    </dgm:pt>
    <dgm:pt modelId="{AD42ECC3-EEB9-4B15-B9CE-722F4FE4D32C}" type="pres">
      <dgm:prSet presAssocID="{C0BF0E48-F33D-4B5A-A4FA-0E1195D6B920}" presName="sibTrans" presStyleCnt="0"/>
      <dgm:spPr/>
    </dgm:pt>
    <dgm:pt modelId="{3F0ADE8E-6BE5-4A21-89E6-52FDBA13787C}" type="pres">
      <dgm:prSet presAssocID="{3C0BC495-3B5F-46A8-9C32-D7A84174B86A}" presName="node" presStyleLbl="node1" presStyleIdx="2" presStyleCnt="4">
        <dgm:presLayoutVars>
          <dgm:bulletEnabled val="1"/>
        </dgm:presLayoutVars>
      </dgm:prSet>
      <dgm:spPr/>
    </dgm:pt>
    <dgm:pt modelId="{975CFE34-853B-4D02-895E-7C9E776025ED}" type="pres">
      <dgm:prSet presAssocID="{92D8D618-B88E-4AE7-835A-3369670B68A8}" presName="sibTrans" presStyleCnt="0"/>
      <dgm:spPr/>
    </dgm:pt>
    <dgm:pt modelId="{8CBF7FB6-F185-4FEE-BF96-C0EC121AB247}" type="pres">
      <dgm:prSet presAssocID="{CBB9D753-7F21-4B71-8BE9-7C7A0E39500D}" presName="node" presStyleLbl="node1" presStyleIdx="3" presStyleCnt="4" custLinFactNeighborX="-725" custLinFactNeighborY="113">
        <dgm:presLayoutVars>
          <dgm:bulletEnabled val="1"/>
        </dgm:presLayoutVars>
      </dgm:prSet>
      <dgm:spPr/>
    </dgm:pt>
  </dgm:ptLst>
  <dgm:cxnLst>
    <dgm:cxn modelId="{B3B1100A-9AAD-45D1-B02E-DDBD5B375197}" type="presOf" srcId="{E9FA8788-E4D1-475F-ADFA-681FE9935F44}" destId="{6B7A2751-21E1-4909-BBC8-5F3222168108}" srcOrd="0" destOrd="0" presId="urn:microsoft.com/office/officeart/2005/8/layout/default"/>
    <dgm:cxn modelId="{6A28B165-DB65-420A-970E-76403460953B}" srcId="{8AE56B00-E99C-4197-8608-E72915E3BBE7}" destId="{3C0BC495-3B5F-46A8-9C32-D7A84174B86A}" srcOrd="2" destOrd="0" parTransId="{8C59D53B-7CB4-4052-B575-30EAF3A233B6}" sibTransId="{92D8D618-B88E-4AE7-835A-3369670B68A8}"/>
    <dgm:cxn modelId="{8CCEE94E-AB09-4BEA-B97B-04B18CB87E92}" srcId="{8AE56B00-E99C-4197-8608-E72915E3BBE7}" destId="{E9FA8788-E4D1-475F-ADFA-681FE9935F44}" srcOrd="0" destOrd="0" parTransId="{B8A43710-3377-4B0A-A3BB-A973E6496EA7}" sibTransId="{D3397C69-F08E-4F97-B1D5-8A0AB77ADB18}"/>
    <dgm:cxn modelId="{E1CC7456-6E43-4FF1-B004-AA453D801CA8}" type="presOf" srcId="{8AE56B00-E99C-4197-8608-E72915E3BBE7}" destId="{6962E782-F66B-4FA9-BAC9-6CC5627F1C97}" srcOrd="0" destOrd="0" presId="urn:microsoft.com/office/officeart/2005/8/layout/default"/>
    <dgm:cxn modelId="{15049785-8E2C-4BE5-BB73-270D91047828}" srcId="{8AE56B00-E99C-4197-8608-E72915E3BBE7}" destId="{EC5DD354-0CC1-436F-8702-859B78A14C7B}" srcOrd="1" destOrd="0" parTransId="{4B302072-EFC6-4EE3-9F4A-542B936C7268}" sibTransId="{C0BF0E48-F33D-4B5A-A4FA-0E1195D6B920}"/>
    <dgm:cxn modelId="{3DE72D9F-9977-4165-8AD0-0C52B5FDACAA}" type="presOf" srcId="{EC5DD354-0CC1-436F-8702-859B78A14C7B}" destId="{0B21E766-97A9-4665-81F4-0F26477BB296}" srcOrd="0" destOrd="0" presId="urn:microsoft.com/office/officeart/2005/8/layout/default"/>
    <dgm:cxn modelId="{110ACEAD-7C3F-4B9A-9788-47087BFCDE65}" type="presOf" srcId="{3C0BC495-3B5F-46A8-9C32-D7A84174B86A}" destId="{3F0ADE8E-6BE5-4A21-89E6-52FDBA13787C}" srcOrd="0" destOrd="0" presId="urn:microsoft.com/office/officeart/2005/8/layout/default"/>
    <dgm:cxn modelId="{D5C865AF-7686-46CB-9680-149530B87A1C}" type="presOf" srcId="{CBB9D753-7F21-4B71-8BE9-7C7A0E39500D}" destId="{8CBF7FB6-F185-4FEE-BF96-C0EC121AB247}" srcOrd="0" destOrd="0" presId="urn:microsoft.com/office/officeart/2005/8/layout/default"/>
    <dgm:cxn modelId="{EF5AFFEE-095D-4999-BB02-2520D5538722}" srcId="{8AE56B00-E99C-4197-8608-E72915E3BBE7}" destId="{CBB9D753-7F21-4B71-8BE9-7C7A0E39500D}" srcOrd="3" destOrd="0" parTransId="{948F3DFA-8CED-4385-B15D-0915507D777D}" sibTransId="{1F1C6C93-542B-48DE-9BBB-87A3BE8FDE26}"/>
    <dgm:cxn modelId="{F511339E-73A9-46BE-8E9E-DD5F51102F39}" type="presParOf" srcId="{6962E782-F66B-4FA9-BAC9-6CC5627F1C97}" destId="{6B7A2751-21E1-4909-BBC8-5F3222168108}" srcOrd="0" destOrd="0" presId="urn:microsoft.com/office/officeart/2005/8/layout/default"/>
    <dgm:cxn modelId="{9A042E4B-4469-4AAD-9DCB-4077CE4183ED}" type="presParOf" srcId="{6962E782-F66B-4FA9-BAC9-6CC5627F1C97}" destId="{E816980C-A5CC-414C-918C-0F1049ADA14F}" srcOrd="1" destOrd="0" presId="urn:microsoft.com/office/officeart/2005/8/layout/default"/>
    <dgm:cxn modelId="{2C0897AF-5E10-4C38-9268-5F1FE9110DEC}" type="presParOf" srcId="{6962E782-F66B-4FA9-BAC9-6CC5627F1C97}" destId="{0B21E766-97A9-4665-81F4-0F26477BB296}" srcOrd="2" destOrd="0" presId="urn:microsoft.com/office/officeart/2005/8/layout/default"/>
    <dgm:cxn modelId="{4E5ACB39-57C6-471E-AFBB-10C26E14DC4B}" type="presParOf" srcId="{6962E782-F66B-4FA9-BAC9-6CC5627F1C97}" destId="{AD42ECC3-EEB9-4B15-B9CE-722F4FE4D32C}" srcOrd="3" destOrd="0" presId="urn:microsoft.com/office/officeart/2005/8/layout/default"/>
    <dgm:cxn modelId="{6B455081-44B5-49DE-85CB-55574E2F4590}" type="presParOf" srcId="{6962E782-F66B-4FA9-BAC9-6CC5627F1C97}" destId="{3F0ADE8E-6BE5-4A21-89E6-52FDBA13787C}" srcOrd="4" destOrd="0" presId="urn:microsoft.com/office/officeart/2005/8/layout/default"/>
    <dgm:cxn modelId="{819FE1F8-55C3-49D3-B266-56A94FF451F0}" type="presParOf" srcId="{6962E782-F66B-4FA9-BAC9-6CC5627F1C97}" destId="{975CFE34-853B-4D02-895E-7C9E776025ED}" srcOrd="5" destOrd="0" presId="urn:microsoft.com/office/officeart/2005/8/layout/default"/>
    <dgm:cxn modelId="{B40289DF-53C0-4F53-9DB6-2A80F77CD11F}" type="presParOf" srcId="{6962E782-F66B-4FA9-BAC9-6CC5627F1C97}" destId="{8CBF7FB6-F185-4FEE-BF96-C0EC121AB247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7A2751-21E1-4909-BBC8-5F3222168108}">
      <dsp:nvSpPr>
        <dsp:cNvPr id="0" name=""/>
        <dsp:cNvSpPr/>
      </dsp:nvSpPr>
      <dsp:spPr>
        <a:xfrm>
          <a:off x="463172" y="1921"/>
          <a:ext cx="2056550" cy="166172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Strengths</a:t>
          </a:r>
          <a:r>
            <a:rPr lang="en-IN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: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* Improved customer experience.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* Easy to use.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* Fast and Accurate.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3172" y="1921"/>
        <a:ext cx="2056550" cy="1661721"/>
      </dsp:txXfrm>
    </dsp:sp>
    <dsp:sp modelId="{0B21E766-97A9-4665-81F4-0F26477BB296}">
      <dsp:nvSpPr>
        <dsp:cNvPr id="0" name=""/>
        <dsp:cNvSpPr/>
      </dsp:nvSpPr>
      <dsp:spPr>
        <a:xfrm>
          <a:off x="2725377" y="16278"/>
          <a:ext cx="2056550" cy="16330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Weaknesses</a:t>
          </a:r>
          <a:r>
            <a:rPr lang="en-IN" sz="2500" kern="1200">
              <a:latin typeface="Times New Roman" panose="02020603050405020304" pitchFamily="18" charset="0"/>
              <a:cs typeface="Times New Roman" panose="02020603050405020304" pitchFamily="18" charset="0"/>
            </a:rPr>
            <a:t>: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* Less customer storage data.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* Exits if give wrong input.</a:t>
          </a:r>
          <a:r>
            <a:rPr lang="en-IN" sz="2500" kern="1200">
              <a:latin typeface="Times New Roman" panose="02020603050405020304" pitchFamily="18" charset="0"/>
              <a:cs typeface="Times New Roman" panose="02020603050405020304" pitchFamily="18" charset="0"/>
            </a:rPr>
            <a:t>
</a:t>
          </a:r>
          <a:endParaRPr lang="en-IN" sz="1200" kern="1200"/>
        </a:p>
      </dsp:txBody>
      <dsp:txXfrm>
        <a:off x="2725377" y="16278"/>
        <a:ext cx="2056550" cy="1633007"/>
      </dsp:txXfrm>
    </dsp:sp>
    <dsp:sp modelId="{3F0ADE8E-6BE5-4A21-89E6-52FDBA13787C}">
      <dsp:nvSpPr>
        <dsp:cNvPr id="0" name=""/>
        <dsp:cNvSpPr/>
      </dsp:nvSpPr>
      <dsp:spPr>
        <a:xfrm>
          <a:off x="463172" y="1869298"/>
          <a:ext cx="2056550" cy="123393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Opportunities</a:t>
          </a:r>
          <a:r>
            <a:rPr lang="en-IN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:</a:t>
          </a:r>
        </a:p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* </a:t>
          </a:r>
          <a:r>
            <a:rPr lang="en-IN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Can implement/add more options that makes customer service better.</a:t>
          </a:r>
        </a:p>
      </dsp:txBody>
      <dsp:txXfrm>
        <a:off x="463172" y="1869298"/>
        <a:ext cx="2056550" cy="1233930"/>
      </dsp:txXfrm>
    </dsp:sp>
    <dsp:sp modelId="{8CBF7FB6-F185-4FEE-BF96-C0EC121AB247}">
      <dsp:nvSpPr>
        <dsp:cNvPr id="0" name=""/>
        <dsp:cNvSpPr/>
      </dsp:nvSpPr>
      <dsp:spPr>
        <a:xfrm>
          <a:off x="2710467" y="1870692"/>
          <a:ext cx="2056550" cy="123393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Threats</a:t>
          </a:r>
          <a:r>
            <a:rPr lang="en-IN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:</a:t>
          </a:r>
        </a:p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* Less security.</a:t>
          </a:r>
        </a:p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* No separate security key other than account number.</a:t>
          </a:r>
          <a:endParaRPr lang="en-IN" sz="2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10467" y="1870692"/>
        <a:ext cx="2056550" cy="1233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Tirumalasetty</dc:creator>
  <cp:keywords/>
  <dc:description/>
  <cp:lastModifiedBy>Raviteja Tirumalasetty</cp:lastModifiedBy>
  <cp:revision>2</cp:revision>
  <dcterms:created xsi:type="dcterms:W3CDTF">2022-04-17T05:34:00Z</dcterms:created>
  <dcterms:modified xsi:type="dcterms:W3CDTF">2022-04-17T05:44:00Z</dcterms:modified>
</cp:coreProperties>
</file>