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EE98" w14:textId="1730D27E" w:rsidR="002172A1" w:rsidRPr="00A61AA6" w:rsidRDefault="00A61AA6" w:rsidP="00A61AA6">
      <w:pPr>
        <w:jc w:val="center"/>
        <w:rPr>
          <w:b/>
          <w:bCs/>
          <w:u w:val="single"/>
        </w:rPr>
      </w:pPr>
      <w:r w:rsidRPr="00A61AA6">
        <w:rPr>
          <w:b/>
          <w:bCs/>
          <w:u w:val="single"/>
        </w:rPr>
        <w:t>Node Deployment Plan</w:t>
      </w:r>
    </w:p>
    <w:p w14:paraId="3A9A0262" w14:textId="6295F08D" w:rsidR="00A61AA6" w:rsidRDefault="00A61AA6" w:rsidP="00A61AA6">
      <w:r>
        <w:t>The process involves .js code automated build and deploy to Kubernetes cluster passing through different stages in Jenkins as pipeline as a code.</w:t>
      </w:r>
    </w:p>
    <w:p w14:paraId="2698D8B4" w14:textId="63FA56FB" w:rsidR="00A61AA6" w:rsidRDefault="00A61AA6" w:rsidP="00A61AA6">
      <w:pPr>
        <w:pStyle w:val="ListParagraph"/>
        <w:numPr>
          <w:ilvl w:val="0"/>
          <w:numId w:val="1"/>
        </w:numPr>
      </w:pPr>
      <w:r>
        <w:t>Requirements gathering</w:t>
      </w:r>
    </w:p>
    <w:p w14:paraId="15E7D851" w14:textId="365A1763" w:rsidR="00A61AA6" w:rsidRDefault="00A61AA6" w:rsidP="00A61AA6">
      <w:pPr>
        <w:pStyle w:val="ListParagraph"/>
        <w:numPr>
          <w:ilvl w:val="0"/>
          <w:numId w:val="1"/>
        </w:numPr>
      </w:pPr>
      <w:r>
        <w:t>Tasks assigned to Developers</w:t>
      </w:r>
    </w:p>
    <w:p w14:paraId="39400423" w14:textId="70044719" w:rsidR="00A61AA6" w:rsidRDefault="00A61AA6" w:rsidP="00A61AA6">
      <w:pPr>
        <w:pStyle w:val="ListParagraph"/>
        <w:numPr>
          <w:ilvl w:val="0"/>
          <w:numId w:val="1"/>
        </w:numPr>
      </w:pPr>
      <w:r>
        <w:t>Code developed</w:t>
      </w:r>
    </w:p>
    <w:p w14:paraId="415A3727" w14:textId="63C20DD0" w:rsidR="00A61AA6" w:rsidRDefault="00A61AA6" w:rsidP="00A61AA6">
      <w:pPr>
        <w:pStyle w:val="ListParagraph"/>
        <w:numPr>
          <w:ilvl w:val="0"/>
          <w:numId w:val="1"/>
        </w:numPr>
      </w:pPr>
      <w:r>
        <w:t>Code checkout from Gitlab</w:t>
      </w:r>
    </w:p>
    <w:p w14:paraId="3D02ACEF" w14:textId="2E55919B" w:rsidR="00A61AA6" w:rsidRDefault="00A61AA6" w:rsidP="00A61AA6">
      <w:pPr>
        <w:pStyle w:val="ListParagraph"/>
        <w:numPr>
          <w:ilvl w:val="0"/>
          <w:numId w:val="1"/>
        </w:numPr>
      </w:pPr>
      <w:r>
        <w:t xml:space="preserve">Unit test </w:t>
      </w:r>
      <w:r w:rsidR="00A40C5F">
        <w:t>cases:</w:t>
      </w:r>
      <w:r>
        <w:t xml:space="preserve"> Jasmin | Lint </w:t>
      </w:r>
      <w:r w:rsidR="00A40C5F">
        <w:t>(Optional</w:t>
      </w:r>
      <w:r>
        <w:t>)</w:t>
      </w:r>
    </w:p>
    <w:p w14:paraId="2AB11788" w14:textId="3484BA49" w:rsidR="00A61AA6" w:rsidRDefault="00A61AA6" w:rsidP="00A61AA6">
      <w:pPr>
        <w:pStyle w:val="ListParagraph"/>
        <w:numPr>
          <w:ilvl w:val="0"/>
          <w:numId w:val="1"/>
        </w:numPr>
      </w:pPr>
      <w:r>
        <w:t>Sonar Analysis (Optional)</w:t>
      </w:r>
    </w:p>
    <w:p w14:paraId="62EB595C" w14:textId="67468D85" w:rsidR="00A61AA6" w:rsidRDefault="00A61AA6" w:rsidP="00A61AA6">
      <w:pPr>
        <w:pStyle w:val="ListParagraph"/>
        <w:numPr>
          <w:ilvl w:val="0"/>
          <w:numId w:val="1"/>
        </w:numPr>
      </w:pPr>
      <w:r>
        <w:t xml:space="preserve">SAST; Static analysis security testing </w:t>
      </w:r>
      <w:r w:rsidR="00A40C5F">
        <w:t>(Optional)</w:t>
      </w:r>
    </w:p>
    <w:p w14:paraId="66E0738D" w14:textId="64BB490A" w:rsidR="00A61AA6" w:rsidRDefault="00A61AA6" w:rsidP="00A61AA6">
      <w:pPr>
        <w:pStyle w:val="ListParagraph"/>
        <w:numPr>
          <w:ilvl w:val="0"/>
          <w:numId w:val="1"/>
        </w:numPr>
      </w:pPr>
      <w:r>
        <w:t>Yarn build or npm build</w:t>
      </w:r>
    </w:p>
    <w:p w14:paraId="4BBDDC70" w14:textId="77777777" w:rsidR="00A61AA6" w:rsidRDefault="00A61AA6" w:rsidP="00A61AA6">
      <w:pPr>
        <w:pStyle w:val="ListParagraph"/>
        <w:numPr>
          <w:ilvl w:val="0"/>
          <w:numId w:val="1"/>
        </w:numPr>
      </w:pPr>
      <w:r>
        <w:t>Upload to Nexus (for Backup)</w:t>
      </w:r>
    </w:p>
    <w:p w14:paraId="4DBE83F6" w14:textId="65D0D5A6" w:rsidR="00A61AA6" w:rsidRDefault="00A61AA6" w:rsidP="00A61AA6">
      <w:pPr>
        <w:pStyle w:val="ListParagraph"/>
        <w:numPr>
          <w:ilvl w:val="0"/>
          <w:numId w:val="1"/>
        </w:numPr>
      </w:pPr>
      <w:r>
        <w:t>Deploy to Kubernetes (Different environments as clusters)</w:t>
      </w:r>
    </w:p>
    <w:p w14:paraId="3E03C4FF" w14:textId="6798762A" w:rsidR="00A61AA6" w:rsidRDefault="00A61AA6"/>
    <w:p w14:paraId="017D0722" w14:textId="17A12556" w:rsidR="00A61AA6" w:rsidRDefault="00A61AA6">
      <w:r>
        <w:rPr>
          <w:noProof/>
        </w:rPr>
        <w:drawing>
          <wp:inline distT="0" distB="0" distL="0" distR="0" wp14:anchorId="242CF72A" wp14:editId="3375A43E">
            <wp:extent cx="6470650" cy="36397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1606" cy="3645904"/>
                    </a:xfrm>
                    <a:prstGeom prst="rect">
                      <a:avLst/>
                    </a:prstGeom>
                  </pic:spPr>
                </pic:pic>
              </a:graphicData>
            </a:graphic>
          </wp:inline>
        </w:drawing>
      </w:r>
    </w:p>
    <w:p w14:paraId="1C221A87" w14:textId="683A7898" w:rsidR="00A61AA6" w:rsidRDefault="00A61AA6"/>
    <w:p w14:paraId="2631475F" w14:textId="0A4B4F8E" w:rsidR="00A61AA6" w:rsidRDefault="00A61AA6">
      <w:r>
        <w:t xml:space="preserve">This is a </w:t>
      </w:r>
      <w:r w:rsidR="00A40C5F">
        <w:t>high-level</w:t>
      </w:r>
      <w:r>
        <w:t xml:space="preserve"> blue print of continuous integration and continuous deployment of yarn builds</w:t>
      </w:r>
    </w:p>
    <w:p w14:paraId="4D546DC4" w14:textId="3B03E79F" w:rsidR="00A61AA6" w:rsidRDefault="00A61AA6"/>
    <w:p w14:paraId="1FD99C6D" w14:textId="7A52B705" w:rsidR="00A61AA6" w:rsidRDefault="00A61AA6"/>
    <w:p w14:paraId="52442836" w14:textId="77777777" w:rsidR="00A61AA6" w:rsidRDefault="00A61AA6"/>
    <w:p w14:paraId="3D66434E" w14:textId="75951744" w:rsidR="00A61AA6" w:rsidRPr="009E0946" w:rsidRDefault="00A61AA6" w:rsidP="00A61AA6">
      <w:r>
        <w:lastRenderedPageBreak/>
        <w:t>To start the process from Code check-in by developers, they follow a Unique strategy.</w:t>
      </w:r>
    </w:p>
    <w:p w14:paraId="1952D61A" w14:textId="62F3C8AB" w:rsidR="00A61AA6" w:rsidRPr="00A61AA6" w:rsidRDefault="00A61AA6" w:rsidP="00A61AA6">
      <w:pPr>
        <w:rPr>
          <w:b/>
          <w:bCs/>
          <w:noProof/>
          <w:u w:val="single"/>
        </w:rPr>
      </w:pPr>
      <w:r w:rsidRPr="00A61AA6">
        <w:rPr>
          <w:b/>
          <w:bCs/>
          <w:noProof/>
          <w:u w:val="single"/>
        </w:rPr>
        <w:t>Git Branching</w:t>
      </w:r>
    </w:p>
    <w:p w14:paraId="19EC660F" w14:textId="77777777" w:rsidR="00A61AA6" w:rsidRDefault="00A61AA6" w:rsidP="00A61AA6">
      <w:pPr>
        <w:pStyle w:val="NormalWeb"/>
        <w:shd w:val="clear" w:color="auto" w:fill="FFFFFF"/>
        <w:rPr>
          <w:rFonts w:asciiTheme="minorHAnsi" w:hAnsiTheme="minorHAnsi" w:cstheme="minorHAnsi"/>
          <w:shd w:val="clear" w:color="auto" w:fill="FFFFFF"/>
        </w:rPr>
      </w:pPr>
      <w:r w:rsidRPr="00BF3712">
        <w:rPr>
          <w:rFonts w:asciiTheme="minorHAnsi" w:hAnsiTheme="minorHAnsi" w:cstheme="minorHAnsi"/>
          <w:shd w:val="clear" w:color="auto" w:fill="FFFFFF"/>
        </w:rPr>
        <w:t>Having a branching strategy is necessary to avoid conflicts when merging and to allow for the easier integration of changes</w:t>
      </w:r>
      <w:r>
        <w:rPr>
          <w:rFonts w:asciiTheme="minorHAnsi" w:hAnsiTheme="minorHAnsi" w:cstheme="minorHAnsi"/>
          <w:shd w:val="clear" w:color="auto" w:fill="FFFFFF"/>
        </w:rPr>
        <w:t>.</w:t>
      </w:r>
    </w:p>
    <w:p w14:paraId="1D141349" w14:textId="77777777" w:rsidR="00A61AA6" w:rsidRDefault="00A61AA6" w:rsidP="00A61AA6">
      <w:pPr>
        <w:pStyle w:val="NormalWeb"/>
        <w:shd w:val="clear" w:color="auto" w:fill="FFFFFF"/>
        <w:rPr>
          <w:rFonts w:asciiTheme="minorHAnsi" w:hAnsiTheme="minorHAnsi" w:cstheme="minorHAnsi"/>
          <w:shd w:val="clear" w:color="auto" w:fill="FFFFFF"/>
        </w:rPr>
      </w:pPr>
      <w:r w:rsidRPr="00BF3712">
        <w:rPr>
          <w:rFonts w:asciiTheme="minorHAnsi" w:hAnsiTheme="minorHAnsi" w:cstheme="minorHAnsi"/>
          <w:shd w:val="clear" w:color="auto" w:fill="FFFFFF"/>
        </w:rPr>
        <w:t>The main idea behind the Git branching strategy is to isolate your work into different types of branches.</w:t>
      </w:r>
      <w:r>
        <w:rPr>
          <w:rFonts w:asciiTheme="minorHAnsi" w:hAnsiTheme="minorHAnsi" w:cstheme="minorHAnsi"/>
          <w:shd w:val="clear" w:color="auto" w:fill="FFFFFF"/>
        </w:rPr>
        <w:t xml:space="preserve"> </w:t>
      </w:r>
    </w:p>
    <w:p w14:paraId="26349616" w14:textId="77777777" w:rsidR="00A61AA6" w:rsidRPr="00BF3712" w:rsidRDefault="00A61AA6" w:rsidP="00A61AA6">
      <w:pPr>
        <w:pStyle w:val="NormalWeb"/>
        <w:shd w:val="clear" w:color="auto" w:fill="FFFFFF"/>
        <w:rPr>
          <w:rFonts w:asciiTheme="minorHAnsi" w:hAnsiTheme="minorHAnsi" w:cstheme="minorHAnsi"/>
        </w:rPr>
      </w:pPr>
      <w:r w:rsidRPr="00BF3712">
        <w:rPr>
          <w:rFonts w:asciiTheme="minorHAnsi" w:hAnsiTheme="minorHAnsi" w:cstheme="minorHAnsi"/>
          <w:noProof/>
        </w:rPr>
        <w:t xml:space="preserve">The </w:t>
      </w:r>
      <w:r w:rsidRPr="00BF3712">
        <w:rPr>
          <w:rFonts w:asciiTheme="minorHAnsi" w:hAnsiTheme="minorHAnsi" w:cstheme="minorHAnsi"/>
        </w:rPr>
        <w:t>branching strategy consists of the following branches:</w:t>
      </w:r>
    </w:p>
    <w:p w14:paraId="4A6E972B" w14:textId="77777777" w:rsidR="00A61AA6" w:rsidRPr="00A1666E" w:rsidRDefault="00A61AA6" w:rsidP="00A61A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A1666E">
        <w:rPr>
          <w:rFonts w:eastAsia="Times New Roman" w:cstheme="minorHAnsi"/>
          <w:sz w:val="24"/>
          <w:szCs w:val="24"/>
        </w:rPr>
        <w:t>Master </w:t>
      </w:r>
      <w:r w:rsidRPr="00BF3712">
        <w:rPr>
          <w:rFonts w:eastAsia="Times New Roman" w:cstheme="minorHAnsi"/>
          <w:sz w:val="24"/>
          <w:szCs w:val="24"/>
        </w:rPr>
        <w:t>– Main code of the repository</w:t>
      </w:r>
    </w:p>
    <w:p w14:paraId="0FAA29E9" w14:textId="77777777" w:rsidR="00A61AA6" w:rsidRPr="00A1666E" w:rsidRDefault="00A61AA6" w:rsidP="00A61A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A1666E">
        <w:rPr>
          <w:rFonts w:eastAsia="Times New Roman" w:cstheme="minorHAnsi"/>
          <w:sz w:val="24"/>
          <w:szCs w:val="24"/>
        </w:rPr>
        <w:t>Develop</w:t>
      </w:r>
      <w:r w:rsidRPr="00BF3712">
        <w:rPr>
          <w:rFonts w:eastAsia="Times New Roman" w:cstheme="minorHAnsi"/>
          <w:sz w:val="24"/>
          <w:szCs w:val="24"/>
        </w:rPr>
        <w:t xml:space="preserve"> – Copy of master but can be developed with new requirements and must be merged back to master. </w:t>
      </w:r>
    </w:p>
    <w:p w14:paraId="0E168898" w14:textId="77777777" w:rsidR="00A61AA6" w:rsidRPr="00A1666E" w:rsidRDefault="00A61AA6" w:rsidP="00A61A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A1666E">
        <w:rPr>
          <w:rFonts w:eastAsia="Times New Roman" w:cstheme="minorHAnsi"/>
          <w:sz w:val="24"/>
          <w:szCs w:val="24"/>
        </w:rPr>
        <w:t>Feature</w:t>
      </w:r>
      <w:r w:rsidRPr="00BF3712">
        <w:rPr>
          <w:rFonts w:eastAsia="Times New Roman" w:cstheme="minorHAnsi"/>
          <w:sz w:val="24"/>
          <w:szCs w:val="24"/>
        </w:rPr>
        <w:t xml:space="preserve"> </w:t>
      </w:r>
      <w:r w:rsidRPr="00A1666E">
        <w:rPr>
          <w:rFonts w:eastAsia="Times New Roman" w:cstheme="minorHAnsi"/>
          <w:sz w:val="24"/>
          <w:szCs w:val="24"/>
        </w:rPr>
        <w:t xml:space="preserve">- to develop new features that branches off </w:t>
      </w:r>
      <w:r w:rsidRPr="00BF3712">
        <w:rPr>
          <w:rFonts w:eastAsia="Times New Roman" w:cstheme="minorHAnsi"/>
          <w:sz w:val="24"/>
          <w:szCs w:val="24"/>
        </w:rPr>
        <w:t xml:space="preserve">from </w:t>
      </w:r>
      <w:r w:rsidRPr="00A1666E">
        <w:rPr>
          <w:rFonts w:eastAsia="Times New Roman" w:cstheme="minorHAnsi"/>
          <w:sz w:val="24"/>
          <w:szCs w:val="24"/>
        </w:rPr>
        <w:t>develop</w:t>
      </w:r>
      <w:r w:rsidRPr="00BF3712">
        <w:rPr>
          <w:rFonts w:eastAsia="Times New Roman" w:cstheme="minorHAnsi"/>
          <w:sz w:val="24"/>
          <w:szCs w:val="24"/>
        </w:rPr>
        <w:t xml:space="preserve"> or QA/test</w:t>
      </w:r>
      <w:r w:rsidRPr="00A1666E">
        <w:rPr>
          <w:rFonts w:eastAsia="Times New Roman" w:cstheme="minorHAnsi"/>
          <w:sz w:val="24"/>
          <w:szCs w:val="24"/>
        </w:rPr>
        <w:t xml:space="preserve"> branch</w:t>
      </w:r>
      <w:r w:rsidRPr="00BF3712">
        <w:rPr>
          <w:rFonts w:eastAsia="Times New Roman" w:cstheme="minorHAnsi"/>
          <w:sz w:val="24"/>
          <w:szCs w:val="24"/>
        </w:rPr>
        <w:t>es</w:t>
      </w:r>
      <w:r w:rsidRPr="00A1666E">
        <w:rPr>
          <w:rFonts w:eastAsia="Times New Roman" w:cstheme="minorHAnsi"/>
          <w:sz w:val="24"/>
          <w:szCs w:val="24"/>
        </w:rPr>
        <w:t> </w:t>
      </w:r>
    </w:p>
    <w:p w14:paraId="1182E47F" w14:textId="77777777" w:rsidR="00A61AA6" w:rsidRPr="00A1666E" w:rsidRDefault="00A61AA6" w:rsidP="00A61A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A1666E">
        <w:rPr>
          <w:rFonts w:eastAsia="Times New Roman" w:cstheme="minorHAnsi"/>
          <w:sz w:val="24"/>
          <w:szCs w:val="24"/>
        </w:rPr>
        <w:t>Release</w:t>
      </w:r>
      <w:r w:rsidRPr="00BF3712">
        <w:rPr>
          <w:rFonts w:eastAsia="Times New Roman" w:cstheme="minorHAnsi"/>
          <w:sz w:val="24"/>
          <w:szCs w:val="24"/>
        </w:rPr>
        <w:t xml:space="preserve"> </w:t>
      </w:r>
      <w:r w:rsidRPr="00A1666E">
        <w:rPr>
          <w:rFonts w:eastAsia="Times New Roman" w:cstheme="minorHAnsi"/>
          <w:sz w:val="24"/>
          <w:szCs w:val="24"/>
        </w:rPr>
        <w:t>- help prepare a new production release; usually branched from the develop branch and must be merged back to both develop and master</w:t>
      </w:r>
    </w:p>
    <w:p w14:paraId="6584953B" w14:textId="77777777" w:rsidR="00A61AA6" w:rsidRPr="00BF3712" w:rsidRDefault="00A61AA6" w:rsidP="00A61A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A1666E">
        <w:rPr>
          <w:rFonts w:eastAsia="Times New Roman" w:cstheme="minorHAnsi"/>
          <w:sz w:val="24"/>
          <w:szCs w:val="24"/>
        </w:rPr>
        <w:t>Hotfix</w:t>
      </w:r>
      <w:r w:rsidRPr="00BF3712">
        <w:rPr>
          <w:rFonts w:eastAsia="Times New Roman" w:cstheme="minorHAnsi"/>
          <w:sz w:val="24"/>
          <w:szCs w:val="24"/>
        </w:rPr>
        <w:t xml:space="preserve"> </w:t>
      </w:r>
      <w:r w:rsidRPr="00A1666E">
        <w:rPr>
          <w:rFonts w:eastAsia="Times New Roman" w:cstheme="minorHAnsi"/>
          <w:sz w:val="24"/>
          <w:szCs w:val="24"/>
        </w:rPr>
        <w:t>- also helps prepare for a release but unlike release branches, hotfix branches arise from a bug that has been discovered and must be resolved; it enables developers to keep working on their own changes on the develop branch while the bug is being fixed.</w:t>
      </w:r>
    </w:p>
    <w:p w14:paraId="2A5DE202" w14:textId="77777777" w:rsidR="00A61AA6" w:rsidRPr="00BF3712" w:rsidRDefault="00A61AA6" w:rsidP="00A61AA6">
      <w:pPr>
        <w:rPr>
          <w:noProof/>
        </w:rPr>
      </w:pPr>
      <w:r w:rsidRPr="00BF3712">
        <w:rPr>
          <w:noProof/>
        </w:rPr>
        <mc:AlternateContent>
          <mc:Choice Requires="wps">
            <w:drawing>
              <wp:anchor distT="0" distB="0" distL="114300" distR="114300" simplePos="0" relativeHeight="251659264" behindDoc="0" locked="0" layoutInCell="1" allowOverlap="1" wp14:anchorId="4294D1A0" wp14:editId="044E20F5">
                <wp:simplePos x="0" y="0"/>
                <wp:positionH relativeFrom="column">
                  <wp:posOffset>4089400</wp:posOffset>
                </wp:positionH>
                <wp:positionV relativeFrom="paragraph">
                  <wp:posOffset>276860</wp:posOffset>
                </wp:positionV>
                <wp:extent cx="1555750" cy="590550"/>
                <wp:effectExtent l="0" t="0" r="25400" b="19050"/>
                <wp:wrapNone/>
                <wp:docPr id="3" name="Rectangle: Rounded Corners 3"/>
                <wp:cNvGraphicFramePr/>
                <a:graphic xmlns:a="http://schemas.openxmlformats.org/drawingml/2006/main">
                  <a:graphicData uri="http://schemas.microsoft.com/office/word/2010/wordprocessingShape">
                    <wps:wsp>
                      <wps:cNvSpPr/>
                      <wps:spPr>
                        <a:xfrm>
                          <a:off x="0" y="0"/>
                          <a:ext cx="15557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53265" w14:textId="77777777" w:rsidR="00A61AA6" w:rsidRDefault="00A61AA6" w:rsidP="00A61AA6">
                            <w:pPr>
                              <w:jc w:val="center"/>
                            </w:pPr>
                            <w:r>
                              <w:t>Branching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94D1A0" id="Rectangle: Rounded Corners 3" o:spid="_x0000_s1026" style="position:absolute;margin-left:322pt;margin-top:21.8pt;width:122.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" fillcolor="#4472c4 [3204]" strokecolor="#1f3763 [1604]" strokeweight="1pt">
                <v:stroke joinstyle="miter"/>
                <v:textbox>
                  <w:txbxContent>
                    <w:p w14:paraId="34053265" w14:textId="77777777" w:rsidR="00A61AA6" w:rsidRDefault="00A61AA6" w:rsidP="00A61AA6">
                      <w:pPr>
                        <w:jc w:val="center"/>
                      </w:pPr>
                      <w:r>
                        <w:t>Branching Strategy</w:t>
                      </w:r>
                    </w:p>
                  </w:txbxContent>
                </v:textbox>
              </v:roundrect>
            </w:pict>
          </mc:Fallback>
        </mc:AlternateContent>
      </w:r>
    </w:p>
    <w:p w14:paraId="6EB43DF1" w14:textId="77777777" w:rsidR="00A61AA6" w:rsidRPr="00BF3712" w:rsidRDefault="00A61AA6" w:rsidP="00A61AA6">
      <w:r w:rsidRPr="00BF3712">
        <w:rPr>
          <w:noProof/>
        </w:rPr>
        <mc:AlternateContent>
          <mc:Choice Requires="wps">
            <w:drawing>
              <wp:anchor distT="0" distB="0" distL="114300" distR="114300" simplePos="0" relativeHeight="251660288" behindDoc="0" locked="0" layoutInCell="1" allowOverlap="1" wp14:anchorId="0060540F" wp14:editId="0A8561B9">
                <wp:simplePos x="0" y="0"/>
                <wp:positionH relativeFrom="column">
                  <wp:posOffset>0</wp:posOffset>
                </wp:positionH>
                <wp:positionV relativeFrom="paragraph">
                  <wp:posOffset>462280</wp:posOffset>
                </wp:positionV>
                <wp:extent cx="996950" cy="419100"/>
                <wp:effectExtent l="0" t="0" r="12700" b="19050"/>
                <wp:wrapNone/>
                <wp:docPr id="5" name="Rectangle: Rounded Corners 5"/>
                <wp:cNvGraphicFramePr/>
                <a:graphic xmlns:a="http://schemas.openxmlformats.org/drawingml/2006/main">
                  <a:graphicData uri="http://schemas.microsoft.com/office/word/2010/wordprocessingShape">
                    <wps:wsp>
                      <wps:cNvSpPr/>
                      <wps:spPr>
                        <a:xfrm>
                          <a:off x="0" y="0"/>
                          <a:ext cx="996950" cy="419100"/>
                        </a:xfrm>
                        <a:prstGeom prst="roundRect">
                          <a:avLst>
                            <a:gd name="adj" fmla="val 7576"/>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CF6DD4" w14:textId="77777777" w:rsidR="00A61AA6" w:rsidRDefault="00A61AA6" w:rsidP="00A61AA6">
                            <w:pPr>
                              <w:pStyle w:val="NoSpacing"/>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60540F" id="Rectangle: Rounded Corners 5" o:spid="_x0000_s1027" style="position:absolute;margin-left:0;margin-top:36.4pt;width:78.5pt;height: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9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" fillcolor="#92d050" strokecolor="#1f3763 [1604]" strokeweight="1pt">
                <v:stroke joinstyle="miter"/>
                <v:textbox>
                  <w:txbxContent>
                    <w:p w14:paraId="13CF6DD4" w14:textId="77777777" w:rsidR="00A61AA6" w:rsidRDefault="00A61AA6" w:rsidP="00A61AA6">
                      <w:pPr>
                        <w:pStyle w:val="NoSpacing"/>
                        <w:jc w:val="center"/>
                      </w:pPr>
                      <w:r>
                        <w:t>Master</w:t>
                      </w:r>
                    </w:p>
                  </w:txbxContent>
                </v:textbox>
              </v:roundrect>
            </w:pict>
          </mc:Fallback>
        </mc:AlternateContent>
      </w:r>
      <w:r w:rsidRPr="00BF3712">
        <w:rPr>
          <w:noProof/>
        </w:rPr>
        <w:drawing>
          <wp:inline distT="0" distB="0" distL="0" distR="0" wp14:anchorId="3A02B85F" wp14:editId="1567E547">
            <wp:extent cx="5943600" cy="3271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717B2CF4" w14:textId="77777777" w:rsidR="009E0946" w:rsidRDefault="009E0946" w:rsidP="00A61AA6">
      <w:pPr>
        <w:rPr>
          <w:b/>
          <w:bCs/>
          <w:u w:val="single"/>
        </w:rPr>
      </w:pPr>
    </w:p>
    <w:p w14:paraId="049A6471" w14:textId="73AA90A0" w:rsidR="00A61AA6" w:rsidRDefault="00A61AA6" w:rsidP="00A61AA6">
      <w:r w:rsidRPr="00A61AA6">
        <w:rPr>
          <w:b/>
          <w:bCs/>
          <w:u w:val="single"/>
        </w:rPr>
        <w:lastRenderedPageBreak/>
        <w:t>Whole workflow</w:t>
      </w:r>
    </w:p>
    <w:p w14:paraId="0BF74561" w14:textId="072DD6E9" w:rsidR="00A61AA6" w:rsidRDefault="00A61AA6" w:rsidP="00A61AA6">
      <w:pPr>
        <w:pStyle w:val="ListParagraph"/>
        <w:numPr>
          <w:ilvl w:val="0"/>
          <w:numId w:val="3"/>
        </w:numPr>
      </w:pPr>
      <w:r>
        <w:t>Developers gather the requirements mentioned in the Jira ticket and work on the tasks mentioned in there.</w:t>
      </w:r>
    </w:p>
    <w:p w14:paraId="282D4194" w14:textId="4E7AC9A4" w:rsidR="00A61AA6" w:rsidRDefault="00A61AA6" w:rsidP="00A61AA6">
      <w:pPr>
        <w:pStyle w:val="ListParagraph"/>
        <w:numPr>
          <w:ilvl w:val="0"/>
          <w:numId w:val="3"/>
        </w:numPr>
      </w:pPr>
      <w:r>
        <w:t xml:space="preserve">They will Develop their code in </w:t>
      </w:r>
      <w:r w:rsidR="006515A0">
        <w:t>any integrated Development environment</w:t>
      </w:r>
      <w:r>
        <w:t>.</w:t>
      </w:r>
    </w:p>
    <w:p w14:paraId="6B398C1A" w14:textId="77777777" w:rsidR="00A61AA6" w:rsidRDefault="00A61AA6" w:rsidP="00A61AA6">
      <w:pPr>
        <w:pStyle w:val="ListParagraph"/>
        <w:numPr>
          <w:ilvl w:val="0"/>
          <w:numId w:val="3"/>
        </w:numPr>
      </w:pPr>
      <w:r>
        <w:t xml:space="preserve">After the development, they will raise the Pull Request to merge their branch with Release branch. </w:t>
      </w:r>
    </w:p>
    <w:p w14:paraId="19C0AA46" w14:textId="77777777" w:rsidR="00A61AA6" w:rsidRDefault="00A61AA6" w:rsidP="00A61AA6">
      <w:pPr>
        <w:pStyle w:val="ListParagraph"/>
        <w:numPr>
          <w:ilvl w:val="1"/>
          <w:numId w:val="3"/>
        </w:numPr>
      </w:pPr>
      <w:r>
        <w:t>From the requirements, Developers create a branch named feature postfixed with the requirement.</w:t>
      </w:r>
    </w:p>
    <w:p w14:paraId="0F50F768" w14:textId="77777777" w:rsidR="00A61AA6" w:rsidRDefault="00A61AA6" w:rsidP="00A61AA6">
      <w:pPr>
        <w:pStyle w:val="ListParagraph"/>
        <w:numPr>
          <w:ilvl w:val="1"/>
          <w:numId w:val="3"/>
        </w:numPr>
      </w:pPr>
      <w:r>
        <w:t>Once the development is done, they will raise a PR from Gitlab, which will trigger an email to the approval group.</w:t>
      </w:r>
    </w:p>
    <w:p w14:paraId="302FF832" w14:textId="77777777" w:rsidR="00A61AA6" w:rsidRDefault="00A61AA6" w:rsidP="00A61AA6">
      <w:pPr>
        <w:pStyle w:val="ListParagraph"/>
        <w:numPr>
          <w:ilvl w:val="1"/>
          <w:numId w:val="3"/>
        </w:numPr>
      </w:pPr>
      <w:r>
        <w:t>Lead group or leads review the code, and update the developers if the code needs to be modified. Else they will approve the PR which will merge that branch to release branch.</w:t>
      </w:r>
    </w:p>
    <w:p w14:paraId="3B515E78" w14:textId="77777777" w:rsidR="00A61AA6" w:rsidRDefault="00A61AA6" w:rsidP="00A61AA6">
      <w:pPr>
        <w:pStyle w:val="ListParagraph"/>
        <w:numPr>
          <w:ilvl w:val="1"/>
          <w:numId w:val="3"/>
        </w:numPr>
      </w:pPr>
      <w:r>
        <w:t xml:space="preserve">Sometimes Leads will forward the PR to Dual review to get a detailed speculation. </w:t>
      </w:r>
    </w:p>
    <w:p w14:paraId="3BA2064C" w14:textId="77510CF6" w:rsidR="00A61AA6" w:rsidRDefault="00A61AA6" w:rsidP="00A61AA6">
      <w:pPr>
        <w:pStyle w:val="ListParagraph"/>
        <w:numPr>
          <w:ilvl w:val="0"/>
          <w:numId w:val="3"/>
        </w:numPr>
      </w:pPr>
      <w:r>
        <w:t xml:space="preserve">After the PR got approved, the branches get merged and </w:t>
      </w:r>
      <w:r w:rsidR="006515A0">
        <w:t>that</w:t>
      </w:r>
      <w:r>
        <w:t xml:space="preserve"> will trigger the CI-CD pipelines.</w:t>
      </w:r>
    </w:p>
    <w:p w14:paraId="5B7C4A2B" w14:textId="77777777" w:rsidR="00A61AA6" w:rsidRDefault="00A61AA6" w:rsidP="00A61AA6">
      <w:pPr>
        <w:pStyle w:val="ListParagraph"/>
        <w:numPr>
          <w:ilvl w:val="0"/>
          <w:numId w:val="3"/>
        </w:numPr>
      </w:pPr>
      <w:r>
        <w:t>Once the pipeline got triggered, it will proceed through below flow:</w:t>
      </w:r>
    </w:p>
    <w:p w14:paraId="4A3639E6" w14:textId="63FBDF83" w:rsidR="00A61AA6" w:rsidRDefault="00A61AA6" w:rsidP="00A61AA6">
      <w:pPr>
        <w:pStyle w:val="ListParagraph"/>
        <w:numPr>
          <w:ilvl w:val="0"/>
          <w:numId w:val="4"/>
        </w:numPr>
      </w:pPr>
      <w:r>
        <w:t xml:space="preserve">The pipeline will checkout the code from </w:t>
      </w:r>
      <w:r w:rsidR="00A40C5F">
        <w:t>GitLab</w:t>
      </w:r>
      <w:r>
        <w:t xml:space="preserve"> to Jenkins server.</w:t>
      </w:r>
    </w:p>
    <w:p w14:paraId="1D580413" w14:textId="662330AD" w:rsidR="00A61AA6" w:rsidRDefault="00A61AA6" w:rsidP="00A61AA6">
      <w:pPr>
        <w:pStyle w:val="ListParagraph"/>
        <w:numPr>
          <w:ilvl w:val="0"/>
          <w:numId w:val="4"/>
        </w:numPr>
      </w:pPr>
      <w:r>
        <w:t>Then the pipeline will run unit test cases on the code.</w:t>
      </w:r>
    </w:p>
    <w:p w14:paraId="54A1065F" w14:textId="3A355B9F" w:rsidR="00A61AA6" w:rsidRDefault="00A61AA6" w:rsidP="00A61AA6">
      <w:pPr>
        <w:pStyle w:val="ListParagraph"/>
        <w:numPr>
          <w:ilvl w:val="0"/>
          <w:numId w:val="4"/>
        </w:numPr>
      </w:pPr>
      <w:r>
        <w:t>Next, the sonar analysis will be done after the successful execution of unit test cases.</w:t>
      </w:r>
    </w:p>
    <w:p w14:paraId="407E5090" w14:textId="6F0F54CE" w:rsidR="00A61AA6" w:rsidRDefault="00A61AA6" w:rsidP="00A61AA6">
      <w:pPr>
        <w:pStyle w:val="ListParagraph"/>
        <w:numPr>
          <w:ilvl w:val="0"/>
          <w:numId w:val="4"/>
        </w:numPr>
      </w:pPr>
      <w:r>
        <w:t xml:space="preserve">After the Sonar success, SAST will run on the code and generate a report and will send the report only if it has critical issues. If no critical issues are found, then it goes to the next stage without notifying. </w:t>
      </w:r>
    </w:p>
    <w:p w14:paraId="48E58D49" w14:textId="46B22BF3" w:rsidR="00A61AA6" w:rsidRDefault="00A61AA6" w:rsidP="00A61AA6">
      <w:pPr>
        <w:pStyle w:val="ListParagraph"/>
        <w:numPr>
          <w:ilvl w:val="0"/>
          <w:numId w:val="4"/>
        </w:numPr>
      </w:pPr>
      <w:r>
        <w:t xml:space="preserve">Then the code will get build using </w:t>
      </w:r>
      <w:r w:rsidR="006515A0">
        <w:t>Node or Yarn.</w:t>
      </w:r>
    </w:p>
    <w:p w14:paraId="296A15B8" w14:textId="6D559C99" w:rsidR="00A61AA6" w:rsidRDefault="00A61AA6" w:rsidP="00A61AA6">
      <w:pPr>
        <w:pStyle w:val="ListParagraph"/>
        <w:numPr>
          <w:ilvl w:val="0"/>
          <w:numId w:val="4"/>
        </w:numPr>
      </w:pPr>
      <w:r>
        <w:t xml:space="preserve">Then the </w:t>
      </w:r>
      <w:r w:rsidR="006515A0">
        <w:t>package</w:t>
      </w:r>
      <w:r>
        <w:t xml:space="preserve"> </w:t>
      </w:r>
      <w:r w:rsidR="006515A0">
        <w:t>will be published</w:t>
      </w:r>
      <w:r>
        <w:t xml:space="preserve"> to Nexus for versioning</w:t>
      </w:r>
      <w:r w:rsidR="006515A0">
        <w:t xml:space="preserve"> as well as for backup.</w:t>
      </w:r>
    </w:p>
    <w:p w14:paraId="65CFF268" w14:textId="44268B3D" w:rsidR="00A61AA6" w:rsidRDefault="00A61AA6" w:rsidP="00A61AA6">
      <w:pPr>
        <w:pStyle w:val="ListParagraph"/>
        <w:numPr>
          <w:ilvl w:val="0"/>
          <w:numId w:val="4"/>
        </w:numPr>
      </w:pPr>
      <w:r>
        <w:t xml:space="preserve">Then </w:t>
      </w:r>
      <w:r w:rsidR="00A40C5F">
        <w:t>Dockerfile</w:t>
      </w:r>
      <w:r>
        <w:t xml:space="preserve">, Deployment.yaml and respective certificates will copied into one of the </w:t>
      </w:r>
      <w:r w:rsidR="006515A0">
        <w:t xml:space="preserve">VM </w:t>
      </w:r>
    </w:p>
    <w:p w14:paraId="75937351" w14:textId="6091C927" w:rsidR="00A61AA6" w:rsidRDefault="00A61AA6" w:rsidP="00A61AA6">
      <w:pPr>
        <w:pStyle w:val="ListParagraph"/>
        <w:numPr>
          <w:ilvl w:val="0"/>
          <w:numId w:val="4"/>
        </w:numPr>
      </w:pPr>
      <w:r>
        <w:t xml:space="preserve">From the Dockerfile, the pipeline will pull the respective </w:t>
      </w:r>
      <w:r w:rsidR="006515A0">
        <w:t>package</w:t>
      </w:r>
      <w:r>
        <w:t xml:space="preserve"> from Nexus and build an image along with certificates if needed. </w:t>
      </w:r>
    </w:p>
    <w:p w14:paraId="34BBEE13" w14:textId="77733BB1" w:rsidR="00A61AA6" w:rsidRDefault="00A61AA6" w:rsidP="00A61AA6">
      <w:pPr>
        <w:pStyle w:val="ListParagraph"/>
        <w:numPr>
          <w:ilvl w:val="0"/>
          <w:numId w:val="4"/>
        </w:numPr>
      </w:pPr>
      <w:r>
        <w:t xml:space="preserve">That Image will get </w:t>
      </w:r>
      <w:r w:rsidR="006515A0">
        <w:t>pushed</w:t>
      </w:r>
      <w:r>
        <w:t xml:space="preserve"> to Registry for storing and tagging.</w:t>
      </w:r>
    </w:p>
    <w:p w14:paraId="13B930E1" w14:textId="31BDE2F8" w:rsidR="00A61AA6" w:rsidRDefault="00A61AA6" w:rsidP="00A61AA6">
      <w:pPr>
        <w:pStyle w:val="ListParagraph"/>
        <w:numPr>
          <w:ilvl w:val="0"/>
          <w:numId w:val="4"/>
        </w:numPr>
      </w:pPr>
      <w:r>
        <w:t>The Deployment.yaml file will get updated with the image tag that build in the previous step and will get deployed in respective environment.</w:t>
      </w:r>
    </w:p>
    <w:p w14:paraId="5CB91983" w14:textId="24797D0F" w:rsidR="00A40C5F" w:rsidRDefault="00A40C5F" w:rsidP="00A40C5F">
      <w:r>
        <w:t>Additional Steps:</w:t>
      </w:r>
    </w:p>
    <w:p w14:paraId="37E102B6" w14:textId="77777777" w:rsidR="00A40C5F" w:rsidRPr="00A40C5F" w:rsidRDefault="00A40C5F" w:rsidP="00A40C5F">
      <w:pPr>
        <w:numPr>
          <w:ilvl w:val="0"/>
          <w:numId w:val="6"/>
        </w:numPr>
        <w:rPr>
          <w:lang w:val="en-GB"/>
        </w:rPr>
      </w:pPr>
      <w:r w:rsidRPr="00A40C5F">
        <w:rPr>
          <w:lang w:val="en-GB"/>
        </w:rPr>
        <w:t>User access: Set up user access control to the CI server to ensure that only authorized users can perform builds and deployments.</w:t>
      </w:r>
    </w:p>
    <w:p w14:paraId="4E31DBE8" w14:textId="77777777" w:rsidR="00A40C5F" w:rsidRPr="00A40C5F" w:rsidRDefault="00A40C5F" w:rsidP="00A40C5F">
      <w:pPr>
        <w:numPr>
          <w:ilvl w:val="0"/>
          <w:numId w:val="6"/>
        </w:numPr>
        <w:rPr>
          <w:lang w:val="en-GB"/>
        </w:rPr>
      </w:pPr>
      <w:r w:rsidRPr="00A40C5F">
        <w:rPr>
          <w:lang w:val="en-GB"/>
        </w:rPr>
        <w:t>Test: Test the CI server setup to ensure that it is working as expected.</w:t>
      </w:r>
    </w:p>
    <w:p w14:paraId="69CE3150" w14:textId="77777777" w:rsidR="00A40C5F" w:rsidRPr="00A40C5F" w:rsidRDefault="00A40C5F" w:rsidP="00A40C5F">
      <w:pPr>
        <w:numPr>
          <w:ilvl w:val="0"/>
          <w:numId w:val="6"/>
        </w:numPr>
        <w:rPr>
          <w:lang w:val="en-GB"/>
        </w:rPr>
      </w:pPr>
      <w:r w:rsidRPr="00A40C5F">
        <w:rPr>
          <w:lang w:val="en-GB"/>
        </w:rPr>
        <w:t>Deployment: Deploy the CI server to the production environment, ensuring that it is available 24/7 to perform builds and deployments.</w:t>
      </w:r>
    </w:p>
    <w:p w14:paraId="2646C8B1" w14:textId="77777777" w:rsidR="00A40C5F" w:rsidRPr="00A40C5F" w:rsidRDefault="00A40C5F" w:rsidP="00A40C5F">
      <w:pPr>
        <w:numPr>
          <w:ilvl w:val="0"/>
          <w:numId w:val="6"/>
        </w:numPr>
        <w:rPr>
          <w:lang w:val="en-GB"/>
        </w:rPr>
      </w:pPr>
      <w:r w:rsidRPr="00A40C5F">
        <w:rPr>
          <w:lang w:val="en-GB"/>
        </w:rPr>
        <w:t>Monitoring: Set up monitoring and logging for the CI server to ensure that it is functioning properly and to diagnose any issues that may arise.</w:t>
      </w:r>
    </w:p>
    <w:p w14:paraId="63BF8163" w14:textId="77777777" w:rsidR="00A40C5F" w:rsidRPr="00BF3712" w:rsidRDefault="00A40C5F" w:rsidP="00A40C5F"/>
    <w:p w14:paraId="1AD05B1E" w14:textId="46443E01" w:rsidR="00A61AA6" w:rsidRPr="00A61AA6" w:rsidRDefault="00A61AA6" w:rsidP="00A61AA6">
      <w:pPr>
        <w:tabs>
          <w:tab w:val="left" w:pos="2430"/>
        </w:tabs>
      </w:pPr>
      <w:r>
        <w:tab/>
      </w:r>
    </w:p>
    <w:sectPr w:rsidR="00A61AA6" w:rsidRPr="00A61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0C1"/>
    <w:multiLevelType w:val="multilevel"/>
    <w:tmpl w:val="DC7293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3381057"/>
    <w:multiLevelType w:val="hybridMultilevel"/>
    <w:tmpl w:val="8026CFC4"/>
    <w:lvl w:ilvl="0" w:tplc="A5287024">
      <w:start w:val="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B57ADD"/>
    <w:multiLevelType w:val="hybridMultilevel"/>
    <w:tmpl w:val="AA04E1B4"/>
    <w:lvl w:ilvl="0" w:tplc="12D615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443DDD"/>
    <w:multiLevelType w:val="multilevel"/>
    <w:tmpl w:val="1246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9764B"/>
    <w:multiLevelType w:val="multilevel"/>
    <w:tmpl w:val="CD22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317FC"/>
    <w:multiLevelType w:val="hybridMultilevel"/>
    <w:tmpl w:val="508C88A2"/>
    <w:lvl w:ilvl="0" w:tplc="182226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111836">
    <w:abstractNumId w:val="5"/>
  </w:num>
  <w:num w:numId="2" w16cid:durableId="306126165">
    <w:abstractNumId w:val="4"/>
  </w:num>
  <w:num w:numId="3" w16cid:durableId="431362741">
    <w:abstractNumId w:val="0"/>
  </w:num>
  <w:num w:numId="4" w16cid:durableId="1469199537">
    <w:abstractNumId w:val="2"/>
  </w:num>
  <w:num w:numId="5" w16cid:durableId="636490676">
    <w:abstractNumId w:val="1"/>
  </w:num>
  <w:num w:numId="6" w16cid:durableId="1576427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A6"/>
    <w:rsid w:val="002172A1"/>
    <w:rsid w:val="005034A3"/>
    <w:rsid w:val="006515A0"/>
    <w:rsid w:val="009E0946"/>
    <w:rsid w:val="00A40C5F"/>
    <w:rsid w:val="00A6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1921"/>
  <w15:chartTrackingRefBased/>
  <w15:docId w15:val="{05C53679-D5D7-4D0D-91B9-32262D7A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AA6"/>
    <w:pPr>
      <w:ind w:left="720"/>
      <w:contextualSpacing/>
    </w:pPr>
  </w:style>
  <w:style w:type="paragraph" w:styleId="NormalWeb">
    <w:name w:val="Normal (Web)"/>
    <w:basedOn w:val="Normal"/>
    <w:uiPriority w:val="99"/>
    <w:semiHidden/>
    <w:unhideWhenUsed/>
    <w:rsid w:val="00A61AA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61A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921948">
      <w:bodyDiv w:val="1"/>
      <w:marLeft w:val="0"/>
      <w:marRight w:val="0"/>
      <w:marTop w:val="0"/>
      <w:marBottom w:val="0"/>
      <w:divBdr>
        <w:top w:val="none" w:sz="0" w:space="0" w:color="auto"/>
        <w:left w:val="none" w:sz="0" w:space="0" w:color="auto"/>
        <w:bottom w:val="none" w:sz="0" w:space="0" w:color="auto"/>
        <w:right w:val="none" w:sz="0" w:space="0" w:color="auto"/>
      </w:divBdr>
    </w:div>
    <w:div w:id="198681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 SriChakravarthy</dc:creator>
  <cp:keywords/>
  <dc:description/>
  <cp:lastModifiedBy>Ravi teja</cp:lastModifiedBy>
  <cp:revision>2</cp:revision>
  <dcterms:created xsi:type="dcterms:W3CDTF">2023-02-03T14:09:00Z</dcterms:created>
  <dcterms:modified xsi:type="dcterms:W3CDTF">2023-02-03T14:09:00Z</dcterms:modified>
</cp:coreProperties>
</file>