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27" w:rsidRDefault="00725DBE">
      <w:r>
        <w:t>Thymeleaf refernces:</w:t>
      </w:r>
    </w:p>
    <w:p w:rsidR="00725DBE" w:rsidRDefault="00725DB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Courier New" w:hAnsi="Courier New" w:cs="Courier New"/>
          <w:b/>
          <w:bCs/>
          <w:color w:val="707070"/>
          <w:shd w:val="clear" w:color="auto" w:fill="FFFFFF"/>
        </w:rPr>
        <w:t xml:space="preserve">#{...} -- </w:t>
      </w:r>
      <w:r>
        <w:rPr>
          <w:rFonts w:ascii="Arial" w:hAnsi="Arial" w:cs="Arial"/>
          <w:color w:val="333333"/>
          <w:shd w:val="clear" w:color="auto" w:fill="FFFFFF"/>
        </w:rPr>
        <w:t>Externalizing text or internationalization (ex: messages.properties)</w:t>
      </w:r>
    </w:p>
    <w:p w:rsidR="00725DBE" w:rsidRDefault="00725DBE" w:rsidP="00725DBE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th:text</w:t>
      </w:r>
      <w:r>
        <w:rPr>
          <w:rFonts w:ascii="Arial" w:hAnsi="Arial" w:cs="Arial"/>
          <w:color w:val="333333"/>
          <w:shd w:val="clear" w:color="auto" w:fill="FFFFFF"/>
        </w:rPr>
        <w:t> (text):</w:t>
      </w:r>
    </w:p>
    <w:p w:rsidR="00725DBE" w:rsidRDefault="00725DBE" w:rsidP="00725DBE">
      <w:pPr>
        <w:tabs>
          <w:tab w:val="center" w:pos="4680"/>
        </w:tabs>
        <w:rPr>
          <w:rFonts w:ascii="Arial" w:hAnsi="Arial" w:cs="Arial"/>
          <w:color w:val="333333"/>
          <w:shd w:val="clear" w:color="auto" w:fill="FFFFFF"/>
        </w:rPr>
      </w:pPr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th:utext</w:t>
      </w:r>
      <w:r>
        <w:rPr>
          <w:rFonts w:ascii="Arial" w:hAnsi="Arial" w:cs="Arial"/>
          <w:color w:val="333333"/>
          <w:shd w:val="clear" w:color="auto" w:fill="FFFFFF"/>
        </w:rPr>
        <w:t> (for “unescaped text” ) --</w:t>
      </w:r>
    </w:p>
    <w:p w:rsidR="00725DBE" w:rsidRPr="00725DBE" w:rsidRDefault="00725DBE" w:rsidP="00725DBE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ex:</w:t>
      </w:r>
      <w:r w:rsidRPr="00725DBE">
        <w:rPr>
          <w:rStyle w:val="HTMLPreformattedChar"/>
          <w:color w:val="B9BDB6"/>
          <w:sz w:val="24"/>
          <w:szCs w:val="24"/>
        </w:rPr>
        <w:t xml:space="preserve"> </w:t>
      </w:r>
      <w:r w:rsidRPr="00725DBE">
        <w:rPr>
          <w:color w:val="B9BDB6"/>
          <w:sz w:val="24"/>
        </w:rPr>
        <w:t>home.welcome=Welcome to our &lt;b&gt;fantastic&lt;/b&gt; grocery store!</w:t>
      </w:r>
    </w:p>
    <w:p w:rsidR="00725DBE" w:rsidRDefault="00725DBE">
      <w:pPr>
        <w:rPr>
          <w:rFonts w:ascii="Arial" w:hAnsi="Arial" w:cs="Arial"/>
          <w:color w:val="333333"/>
          <w:shd w:val="clear" w:color="auto" w:fill="FFFFFF"/>
        </w:rPr>
      </w:pPr>
    </w:p>
    <w:p w:rsidR="00725DBE" w:rsidRDefault="00725DBE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${user.name}</w:t>
      </w:r>
      <w:r>
        <w:rPr>
          <w:rFonts w:ascii="Arial" w:hAnsi="Arial" w:cs="Arial"/>
          <w:color w:val="333333"/>
          <w:shd w:val="clear" w:color="auto" w:fill="FFFFFF"/>
        </w:rPr>
        <w:t> for “get the variable called user, and call its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getName()</w:t>
      </w:r>
      <w:r>
        <w:rPr>
          <w:rFonts w:ascii="Arial" w:hAnsi="Arial" w:cs="Arial"/>
          <w:color w:val="333333"/>
          <w:shd w:val="clear" w:color="auto" w:fill="FFFFFF"/>
        </w:rPr>
        <w:t> method”</w:t>
      </w:r>
    </w:p>
    <w:p w:rsidR="00725DBE" w:rsidRPr="00725DBE" w:rsidRDefault="00725DBE" w:rsidP="00725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B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Simple expressions:</w:t>
      </w:r>
    </w:p>
    <w:p w:rsidR="00725DBE" w:rsidRPr="00725DBE" w:rsidRDefault="00725DBE" w:rsidP="00725D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25DBE">
        <w:rPr>
          <w:rFonts w:ascii="Arial" w:eastAsia="Times New Roman" w:hAnsi="Arial" w:cs="Arial"/>
          <w:color w:val="333333"/>
          <w:sz w:val="24"/>
          <w:szCs w:val="24"/>
        </w:rPr>
        <w:t>Variable Expressions: 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725DBE">
        <w:rPr>
          <w:rFonts w:ascii="Courier New" w:eastAsia="Times New Roman" w:hAnsi="Courier New" w:cs="Courier New"/>
          <w:b/>
          <w:bCs/>
          <w:color w:val="707070"/>
          <w:sz w:val="24"/>
        </w:rPr>
        <w:t>${...}</w:t>
      </w:r>
    </w:p>
    <w:p w:rsidR="00725DBE" w:rsidRPr="00725DBE" w:rsidRDefault="00725DBE" w:rsidP="00725D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25DBE">
        <w:rPr>
          <w:rFonts w:ascii="Arial" w:eastAsia="Times New Roman" w:hAnsi="Arial" w:cs="Arial"/>
          <w:color w:val="333333"/>
          <w:sz w:val="24"/>
          <w:szCs w:val="24"/>
        </w:rPr>
        <w:t>Selection Variable Expressions: 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725DBE">
        <w:rPr>
          <w:rFonts w:ascii="Courier New" w:eastAsia="Times New Roman" w:hAnsi="Courier New" w:cs="Courier New"/>
          <w:b/>
          <w:bCs/>
          <w:color w:val="707070"/>
          <w:sz w:val="24"/>
        </w:rPr>
        <w:t>*{...}</w:t>
      </w:r>
    </w:p>
    <w:p w:rsidR="00725DBE" w:rsidRPr="00725DBE" w:rsidRDefault="00725DBE" w:rsidP="00725D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25DBE">
        <w:rPr>
          <w:rFonts w:ascii="Arial" w:eastAsia="Times New Roman" w:hAnsi="Arial" w:cs="Arial"/>
          <w:color w:val="333333"/>
          <w:sz w:val="24"/>
          <w:szCs w:val="24"/>
        </w:rPr>
        <w:t>Message Expressions: 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725DBE">
        <w:rPr>
          <w:rFonts w:ascii="Courier New" w:eastAsia="Times New Roman" w:hAnsi="Courier New" w:cs="Courier New"/>
          <w:b/>
          <w:bCs/>
          <w:color w:val="707070"/>
          <w:sz w:val="24"/>
        </w:rPr>
        <w:t>#{...}</w:t>
      </w:r>
    </w:p>
    <w:p w:rsidR="00725DBE" w:rsidRPr="00972B51" w:rsidRDefault="00725DBE" w:rsidP="00725D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25DBE">
        <w:rPr>
          <w:rFonts w:ascii="Arial" w:eastAsia="Times New Roman" w:hAnsi="Arial" w:cs="Arial"/>
          <w:color w:val="333333"/>
          <w:sz w:val="24"/>
          <w:szCs w:val="24"/>
        </w:rPr>
        <w:t>Link URL Expressions: 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725DBE">
        <w:rPr>
          <w:rFonts w:ascii="Courier New" w:eastAsia="Times New Roman" w:hAnsi="Courier New" w:cs="Courier New"/>
          <w:b/>
          <w:bCs/>
          <w:color w:val="707070"/>
          <w:sz w:val="24"/>
        </w:rPr>
        <w:t>@{...}</w:t>
      </w:r>
    </w:p>
    <w:p w:rsidR="00972B51" w:rsidRDefault="00972B51" w:rsidP="00972B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72B51" w:rsidRDefault="00972B51" w:rsidP="00972B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Message substitutions:</w:t>
      </w:r>
    </w:p>
    <w:p w:rsidR="00972B51" w:rsidRDefault="00972B51" w:rsidP="00972B51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>home.welcome=¡Bienvenido a nuestra tienda de comestibles, {0}!</w:t>
      </w:r>
    </w:p>
    <w:p w:rsidR="00972B51" w:rsidRDefault="00972B51" w:rsidP="00972B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72B51" w:rsidRDefault="00972B51" w:rsidP="00972B5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 </w:t>
      </w:r>
      <w:r>
        <w:rPr>
          <w:rStyle w:val="token"/>
          <w:color w:val="E0E8FF"/>
          <w:sz w:val="24"/>
          <w:szCs w:val="24"/>
        </w:rPr>
        <w:t>th:utext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#{home.welcome(${session.user.name})}</w:t>
      </w:r>
      <w:r>
        <w:rPr>
          <w:rStyle w:val="token"/>
          <w:color w:val="B9BDB6"/>
          <w:sz w:val="24"/>
          <w:szCs w:val="24"/>
        </w:rPr>
        <w:t>"&gt;</w:t>
      </w:r>
    </w:p>
    <w:p w:rsidR="00972B51" w:rsidRDefault="00972B51" w:rsidP="00972B5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Welcome to our grocery store, Sebastian Pepper!</w:t>
      </w:r>
    </w:p>
    <w:p w:rsidR="00972B51" w:rsidRDefault="00972B51" w:rsidP="00972B51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</w:p>
    <w:p w:rsidR="00972B51" w:rsidRPr="00725DBE" w:rsidRDefault="00972B51" w:rsidP="00972B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72B51" w:rsidRPr="00972B51" w:rsidRDefault="00972B51" w:rsidP="00972B51">
      <w:pPr>
        <w:pBdr>
          <w:bottom w:val="single" w:sz="6" w:space="6" w:color="005F0F"/>
        </w:pBdr>
        <w:shd w:val="clear" w:color="auto" w:fill="FFFFFF"/>
        <w:spacing w:before="120" w:after="120" w:line="360" w:lineRule="atLeast"/>
        <w:outlineLvl w:val="2"/>
        <w:rPr>
          <w:rFonts w:ascii="Arial" w:eastAsia="Times New Roman" w:hAnsi="Arial" w:cs="Arial"/>
          <w:b/>
          <w:bCs/>
          <w:i/>
          <w:iCs/>
          <w:color w:val="333333"/>
          <w:sz w:val="30"/>
          <w:szCs w:val="30"/>
        </w:rPr>
      </w:pPr>
      <w:r w:rsidRPr="00972B51">
        <w:rPr>
          <w:rFonts w:ascii="Arial" w:eastAsia="Times New Roman" w:hAnsi="Arial" w:cs="Arial"/>
          <w:b/>
          <w:bCs/>
          <w:i/>
          <w:iCs/>
          <w:color w:val="333333"/>
          <w:sz w:val="30"/>
          <w:szCs w:val="30"/>
        </w:rPr>
        <w:t>Expression Utility Objects</w:t>
      </w:r>
    </w:p>
    <w:p w:rsidR="00972B51" w:rsidRPr="00972B51" w:rsidRDefault="00972B51" w:rsidP="00972B5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Arial" w:eastAsia="Times New Roman" w:hAnsi="Arial" w:cs="Arial"/>
          <w:color w:val="333333"/>
          <w:sz w:val="24"/>
          <w:szCs w:val="24"/>
        </w:rPr>
        <w:t>Besides these basic objects, Thymeleaf will offer us a set of utility objects that will help us perform common tasks in our expressions.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#dates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 </w:t>
      </w: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java.util.Date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 objects: formatting, component extraction, etc.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#calendars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analogous to </w:t>
      </w: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#dates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, but for </w:t>
      </w: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java.util.Calendar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 objects.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#numbers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 formatting numeric objects.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#strings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 </w:t>
      </w: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String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 objects: contains, startsWith, prepending/appending, etc.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lastRenderedPageBreak/>
        <w:t>#objects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 objects in general.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#bools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 boolean evaluation.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#arrays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 arrays.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#lists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 lists.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#sets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 sets.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#maps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 maps.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#aggregates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 creating aggregates on arrays or collections.</w:t>
      </w:r>
    </w:p>
    <w:p w:rsidR="00972B51" w:rsidRP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#messages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 obtaining externalized messages inside variables expressions, in the same way as they would be obtained using #{…} syntax.</w:t>
      </w:r>
    </w:p>
    <w:p w:rsidR="00972B51" w:rsidRDefault="00972B51" w:rsidP="00972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972B51">
        <w:rPr>
          <w:rFonts w:ascii="Courier New" w:eastAsia="Times New Roman" w:hAnsi="Courier New" w:cs="Courier New"/>
          <w:b/>
          <w:bCs/>
          <w:color w:val="707070"/>
          <w:sz w:val="24"/>
        </w:rPr>
        <w:t>#ids</w:t>
      </w:r>
      <w:r w:rsidRPr="00972B51">
        <w:rPr>
          <w:rFonts w:ascii="Arial" w:eastAsia="Times New Roman" w:hAnsi="Arial" w:cs="Arial"/>
          <w:color w:val="333333"/>
          <w:sz w:val="24"/>
          <w:szCs w:val="24"/>
        </w:rPr>
        <w:t>: utility methods for dealing with id attributes that might be repeated (for example, as a result of an iteration).</w:t>
      </w:r>
    </w:p>
    <w:p w:rsidR="00972B51" w:rsidRPr="00972B51" w:rsidRDefault="00972B51" w:rsidP="00972B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72B51" w:rsidRDefault="00972B51" w:rsidP="00972B5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div </w:t>
      </w:r>
      <w:r>
        <w:rPr>
          <w:rStyle w:val="token"/>
          <w:color w:val="E0E8FF"/>
          <w:sz w:val="24"/>
          <w:szCs w:val="24"/>
        </w:rPr>
        <w:t>th:object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${session.user}</w:t>
      </w:r>
      <w:r>
        <w:rPr>
          <w:rStyle w:val="token"/>
          <w:color w:val="B9BDB6"/>
          <w:sz w:val="24"/>
          <w:szCs w:val="24"/>
        </w:rPr>
        <w:t>"&gt;</w:t>
      </w:r>
    </w:p>
    <w:p w:rsidR="00972B51" w:rsidRDefault="00972B51" w:rsidP="00972B5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  <w:r>
        <w:rPr>
          <w:rStyle w:val="HTMLCode"/>
          <w:color w:val="B9BDB6"/>
          <w:sz w:val="24"/>
          <w:szCs w:val="24"/>
        </w:rPr>
        <w:t xml:space="preserve">Name: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span </w:t>
      </w:r>
      <w:r>
        <w:rPr>
          <w:rStyle w:val="token"/>
          <w:color w:val="E0E8FF"/>
          <w:sz w:val="24"/>
          <w:szCs w:val="24"/>
        </w:rPr>
        <w:t>th:text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${#object.firstName}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Sebastian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span</w:t>
      </w:r>
      <w:r>
        <w:rPr>
          <w:rStyle w:val="token"/>
          <w:color w:val="B9BDB6"/>
          <w:sz w:val="24"/>
          <w:szCs w:val="24"/>
        </w:rPr>
        <w:t>&gt;</w:t>
      </w:r>
      <w:r>
        <w:rPr>
          <w:rStyle w:val="HTMLCode"/>
          <w:color w:val="B9BDB6"/>
          <w:sz w:val="24"/>
          <w:szCs w:val="24"/>
        </w:rPr>
        <w:t>.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</w:p>
    <w:p w:rsidR="00972B51" w:rsidRDefault="00972B51" w:rsidP="00972B5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  <w:r>
        <w:rPr>
          <w:rStyle w:val="HTMLCode"/>
          <w:color w:val="B9BDB6"/>
          <w:sz w:val="24"/>
          <w:szCs w:val="24"/>
        </w:rPr>
        <w:t xml:space="preserve">Surname: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span </w:t>
      </w:r>
      <w:r>
        <w:rPr>
          <w:rStyle w:val="token"/>
          <w:color w:val="E0E8FF"/>
          <w:sz w:val="24"/>
          <w:szCs w:val="24"/>
        </w:rPr>
        <w:t>th:text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${session.user.lastName}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Pepper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span</w:t>
      </w:r>
      <w:r>
        <w:rPr>
          <w:rStyle w:val="token"/>
          <w:color w:val="B9BDB6"/>
          <w:sz w:val="24"/>
          <w:szCs w:val="24"/>
        </w:rPr>
        <w:t>&gt;</w:t>
      </w:r>
      <w:r>
        <w:rPr>
          <w:rStyle w:val="HTMLCode"/>
          <w:color w:val="B9BDB6"/>
          <w:sz w:val="24"/>
          <w:szCs w:val="24"/>
        </w:rPr>
        <w:t>.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</w:p>
    <w:p w:rsidR="00972B51" w:rsidRDefault="00972B51" w:rsidP="00972B5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  <w:r>
        <w:rPr>
          <w:rStyle w:val="HTMLCode"/>
          <w:color w:val="B9BDB6"/>
          <w:sz w:val="24"/>
          <w:szCs w:val="24"/>
        </w:rPr>
        <w:t xml:space="preserve">Nationality: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span </w:t>
      </w:r>
      <w:r>
        <w:rPr>
          <w:rStyle w:val="token"/>
          <w:color w:val="E0E8FF"/>
          <w:sz w:val="24"/>
          <w:szCs w:val="24"/>
        </w:rPr>
        <w:t>th:text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*{nationality}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Saturn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span</w:t>
      </w:r>
      <w:r>
        <w:rPr>
          <w:rStyle w:val="token"/>
          <w:color w:val="B9BDB6"/>
          <w:sz w:val="24"/>
          <w:szCs w:val="24"/>
        </w:rPr>
        <w:t>&gt;</w:t>
      </w:r>
      <w:r>
        <w:rPr>
          <w:rStyle w:val="HTMLCode"/>
          <w:color w:val="B9BDB6"/>
          <w:sz w:val="24"/>
          <w:szCs w:val="24"/>
        </w:rPr>
        <w:t>.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</w:p>
    <w:p w:rsidR="00972B51" w:rsidRDefault="00972B51" w:rsidP="00972B51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div</w:t>
      </w:r>
      <w:r>
        <w:rPr>
          <w:rStyle w:val="token"/>
          <w:color w:val="B9BDB6"/>
          <w:sz w:val="24"/>
          <w:szCs w:val="24"/>
        </w:rPr>
        <w:t>&gt;</w:t>
      </w:r>
    </w:p>
    <w:p w:rsidR="00725DBE" w:rsidRDefault="00725DBE">
      <w:pPr>
        <w:rPr>
          <w:b/>
        </w:rPr>
      </w:pPr>
    </w:p>
    <w:p w:rsidR="00972B51" w:rsidRDefault="00972B51">
      <w:pPr>
        <w:rPr>
          <w:b/>
        </w:rPr>
      </w:pPr>
    </w:p>
    <w:p w:rsidR="00972B51" w:rsidRPr="00725DBE" w:rsidRDefault="00972B51">
      <w:pPr>
        <w:rPr>
          <w:b/>
        </w:rPr>
      </w:pPr>
      <w:r>
        <w:rPr>
          <w:b/>
        </w:rPr>
        <w:t>Start 4.4</w:t>
      </w:r>
    </w:p>
    <w:sectPr w:rsidR="00972B51" w:rsidRPr="00725DBE" w:rsidSect="00F3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7296"/>
    <w:multiLevelType w:val="multilevel"/>
    <w:tmpl w:val="8FA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4F782B"/>
    <w:multiLevelType w:val="multilevel"/>
    <w:tmpl w:val="BF30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5DBE"/>
    <w:rsid w:val="00725DBE"/>
    <w:rsid w:val="00757D67"/>
    <w:rsid w:val="00972B51"/>
    <w:rsid w:val="009D085B"/>
    <w:rsid w:val="00F3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27"/>
  </w:style>
  <w:style w:type="paragraph" w:styleId="Heading3">
    <w:name w:val="heading 3"/>
    <w:basedOn w:val="Normal"/>
    <w:link w:val="Heading3Char"/>
    <w:uiPriority w:val="9"/>
    <w:qFormat/>
    <w:rsid w:val="00972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5D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D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5DBE"/>
  </w:style>
  <w:style w:type="character" w:customStyle="1" w:styleId="Heading3Char">
    <w:name w:val="Heading 3 Char"/>
    <w:basedOn w:val="DefaultParagraphFont"/>
    <w:link w:val="Heading3"/>
    <w:uiPriority w:val="9"/>
    <w:rsid w:val="00972B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2019-05-08T16:01:00Z</dcterms:created>
  <dcterms:modified xsi:type="dcterms:W3CDTF">2019-05-08T17:15:00Z</dcterms:modified>
</cp:coreProperties>
</file>