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w:t>
      </w:r>
      <w:r w:rsidR="00FB5FDC">
        <w:rPr>
          <w:rFonts w:ascii="Cambria" w:hAnsi="Cambria"/>
          <w:b/>
          <w:w w:val="105"/>
          <w:sz w:val="20"/>
        </w:rPr>
        <w:t>,</w:t>
      </w:r>
      <w:r w:rsidR="00FB5FDC">
        <w:rPr>
          <w:rFonts w:ascii="Cambria" w:hAnsi="Cambria"/>
          <w:b/>
          <w:spacing w:val="-7"/>
          <w:w w:val="105"/>
          <w:sz w:val="20"/>
        </w:rPr>
        <w:t xml:space="preserve"> </w:t>
      </w:r>
      <w:r>
        <w:rPr>
          <w:rFonts w:asciiTheme="minorHAnsi" w:hAnsiTheme="minorHAnsi" w:cstheme="minorHAnsi"/>
          <w:iCs/>
          <w:w w:val="105"/>
          <w:sz w:val="20"/>
        </w:rPr>
        <w:t>AI &amp; ML intern</w:t>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5"/>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6"/>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24"/>
          <w:w w:val="110"/>
          <w:sz w:val="20"/>
        </w:rPr>
        <w:t xml:space="preserve"> </w:t>
      </w:r>
      <w:r w:rsidR="00FB5FDC" w:rsidRPr="00E81B56">
        <w:rPr>
          <w:rFonts w:asciiTheme="minorHAnsi" w:hAnsiTheme="minorHAnsi" w:cstheme="minorHAnsi"/>
          <w:spacing w:val="-2"/>
          <w:w w:val="110"/>
          <w:sz w:val="20"/>
        </w:rPr>
        <w:t>Bengaluru</w:t>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 xml:space="preserve">AI </w:t>
      </w:r>
      <w:r w:rsidRPr="00795910">
        <w:rPr>
          <w:rFonts w:asciiTheme="minorHAnsi" w:hAnsiTheme="minorHAnsi" w:cstheme="minorHAnsi"/>
          <w:spacing w:val="-2"/>
          <w:w w:val="105"/>
        </w:rPr>
        <w:t>PROJECTS</w:t>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w:t>
      </w:r>
      <w:proofErr w:type="spellEnd"/>
      <w:r w:rsidRPr="008A5050">
        <w:rPr>
          <w:rFonts w:asciiTheme="minorHAnsi" w:hAnsiTheme="minorHAnsi" w:cstheme="minorHAnsi"/>
          <w:w w:val="105"/>
          <w:sz w:val="21"/>
          <w:szCs w:val="21"/>
        </w:rPr>
        <w:t xml:space="preserve"> – AI Image Authenticity Detection System</w:t>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TensorFlow • OpenCV • Computer Vision • Image Forensics • </w:t>
      </w:r>
      <w:proofErr w:type="spellStart"/>
      <w:r w:rsidRPr="008A5050">
        <w:rPr>
          <w:rFonts w:asciiTheme="minorHAnsi" w:eastAsia="Times New Roman" w:hAnsiTheme="minorHAnsi" w:cstheme="minorHAnsi"/>
          <w:w w:val="105"/>
        </w:rPr>
        <w:t>FastAPI</w:t>
      </w:r>
      <w:proofErr w:type="spellEnd"/>
      <w:r w:rsidRPr="008A5050">
        <w:rPr>
          <w:rFonts w:asciiTheme="minorHAnsi" w:eastAsia="Times New Roman" w:hAnsiTheme="minorHAnsi" w:cstheme="minorHAnsi"/>
          <w:w w:val="105"/>
        </w:rPr>
        <w:t xml:space="preserve"> • </w:t>
      </w:r>
      <w:proofErr w:type="spellStart"/>
      <w:r w:rsidRPr="008A5050">
        <w:rPr>
          <w:rFonts w:asciiTheme="minorHAnsi" w:eastAsia="Times New Roman" w:hAnsiTheme="minorHAnsi" w:cstheme="minorHAnsi"/>
          <w:w w:val="105"/>
        </w:rPr>
        <w:t>Streamlit</w:t>
      </w:r>
      <w:proofErr w:type="spellEnd"/>
      <w:r w:rsidRPr="008A5050">
        <w:rPr>
          <w:rFonts w:asciiTheme="minorHAnsi" w:eastAsia="Times New Roman" w:hAnsiTheme="minorHAnsi" w:cstheme="minorHAnsi"/>
          <w:w w:val="105"/>
        </w:rPr>
        <w:t xml:space="preserve"> • Machine Learning</w:t>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w:t>
      </w:r>
      <w:r>
        <w:rPr>
          <w:rFonts w:asciiTheme="minorHAnsi" w:eastAsia="Times New Roman" w:hAnsiTheme="minorHAnsi" w:cstheme="minorHAnsi"/>
          <w:b w:val="0"/>
          <w:bCs w:val="0"/>
          <w:w w:val="110"/>
        </w:rPr>
        <w:t xml:space="preserve"> to</w:t>
      </w:r>
      <w:r w:rsidRPr="00321918">
        <w:rPr>
          <w:rFonts w:asciiTheme="minorHAnsi" w:eastAsia="Times New Roman" w:hAnsiTheme="minorHAnsi" w:cstheme="minorHAnsi"/>
          <w:b w:val="0"/>
          <w:bCs w:val="0"/>
          <w:w w:val="110"/>
        </w:rPr>
        <w:t xml:space="preserve">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YOLO • OpenCV • Computer Vision • Deep Learning • IoT • </w:t>
      </w:r>
      <w:proofErr w:type="spellStart"/>
      <w:r w:rsidRPr="008A5050">
        <w:rPr>
          <w:rFonts w:asciiTheme="minorHAnsi" w:eastAsia="Times New Roman" w:hAnsiTheme="minorHAnsi" w:cstheme="minorHAnsi"/>
          <w:w w:val="105"/>
        </w:rPr>
        <w:t>Streamlit</w:t>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