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00000000" w:rsidRPr="00795910">
        <w:rPr>
          <w:rFonts w:asciiTheme="minorHAnsi" w:hAnsiTheme="minorHAnsi" w:cstheme="minorHAnsi"/>
          <w:spacing w:val="-2"/>
          <w:w w:val="105"/>
        </w:rPr>
        <w:t>EXPERIENCE</w:t>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Z</w:t>
      </w:r>
      <w:r w:rsidR="00A11E13" w:rsidRPr="00E81B56">
        <w:rPr>
          <w:rFonts w:asciiTheme="minorHAnsi" w:hAnsiTheme="minorHAnsi" w:cstheme="minorHAnsi"/>
          <w:b/>
          <w:w w:val="105"/>
          <w:sz w:val="21"/>
          <w:szCs w:val="21"/>
        </w:rPr>
        <w:t>e</w:t>
      </w:r>
      <w:r w:rsidRPr="00E81B56">
        <w:rPr>
          <w:rFonts w:asciiTheme="minorHAnsi" w:hAnsiTheme="minorHAnsi" w:cstheme="minorHAnsi"/>
          <w:b/>
          <w:w w:val="105"/>
          <w:sz w:val="21"/>
          <w:szCs w:val="21"/>
        </w:rPr>
        <w:t>n</w:t>
      </w:r>
      <w:r w:rsidR="00A11E13" w:rsidRPr="00E81B56">
        <w:rPr>
          <w:rFonts w:asciiTheme="minorHAnsi" w:hAnsiTheme="minorHAnsi" w:cstheme="minorHAnsi"/>
          <w:b/>
          <w:w w:val="105"/>
          <w:sz w:val="21"/>
          <w:szCs w:val="21"/>
        </w:rPr>
        <w:t>i</w:t>
      </w:r>
      <w:r w:rsidRPr="00E81B56">
        <w:rPr>
          <w:rFonts w:asciiTheme="minorHAnsi" w:hAnsiTheme="minorHAnsi" w:cstheme="minorHAnsi"/>
          <w:b/>
          <w:w w:val="105"/>
          <w:sz w:val="21"/>
          <w:szCs w:val="21"/>
        </w:rPr>
        <w:t>xu</w:t>
      </w:r>
      <w:r w:rsidR="003443CE" w:rsidRPr="00E81B56">
        <w:rPr>
          <w:rFonts w:asciiTheme="minorHAnsi" w:hAnsiTheme="minorHAnsi" w:cstheme="minorHAnsi"/>
          <w:b/>
          <w:w w:val="105"/>
          <w:sz w:val="21"/>
          <w:szCs w:val="21"/>
        </w:rPr>
        <w:t>s</w:t>
      </w:r>
      <w:proofErr w:type="spellEnd"/>
      <w:r w:rsidRPr="00E81B56">
        <w:rPr>
          <w:rFonts w:asciiTheme="minorHAnsi" w:hAnsiTheme="minorHAnsi" w:cstheme="minorHAnsi"/>
          <w:b/>
          <w:w w:val="105"/>
          <w:sz w:val="21"/>
          <w:szCs w:val="21"/>
        </w:rPr>
        <w:t xml:space="preserve"> </w:t>
      </w:r>
      <w:r w:rsidR="00A11E13" w:rsidRPr="00E81B56">
        <w:rPr>
          <w:rFonts w:asciiTheme="minorHAnsi" w:hAnsiTheme="minorHAnsi" w:cstheme="minorHAnsi"/>
          <w:b/>
          <w:w w:val="105"/>
          <w:sz w:val="21"/>
          <w:szCs w:val="21"/>
        </w:rPr>
        <w:t>E-</w:t>
      </w:r>
      <w:r w:rsidRPr="00E81B56">
        <w:rPr>
          <w:rFonts w:asciiTheme="minorHAnsi" w:hAnsiTheme="minorHAnsi" w:cstheme="minorHAnsi"/>
          <w:b/>
          <w:w w:val="105"/>
          <w:sz w:val="21"/>
          <w:szCs w:val="21"/>
        </w:rPr>
        <w:t>Learning Pvt Ltd</w:t>
      </w:r>
      <w:r>
        <w:rPr>
          <w:rFonts w:ascii="Cambria" w:hAnsi="Cambria"/>
          <w:b/>
          <w:w w:val="105"/>
          <w:sz w:val="20"/>
        </w:rPr>
        <w:t>,</w:t>
      </w:r>
      <w:r>
        <w:rPr>
          <w:rFonts w:ascii="Cambria" w:hAnsi="Cambria"/>
          <w:b/>
          <w:spacing w:val="-7"/>
          <w:w w:val="105"/>
          <w:sz w:val="20"/>
        </w:rPr>
        <w:t xml:space="preserve"> </w:t>
      </w:r>
      <w:r w:rsidRPr="00E81B56">
        <w:rPr>
          <w:rFonts w:asciiTheme="minorHAnsi" w:hAnsiTheme="minorHAnsi" w:cstheme="minorHAnsi"/>
          <w:iCs/>
          <w:w w:val="105"/>
          <w:sz w:val="20"/>
        </w:rPr>
        <w:t>Full</w:t>
      </w:r>
      <w:r w:rsidRPr="00E81B56">
        <w:rPr>
          <w:rFonts w:asciiTheme="minorHAnsi" w:hAnsiTheme="minorHAnsi" w:cstheme="minorHAnsi"/>
          <w:iCs/>
          <w:spacing w:val="-13"/>
          <w:w w:val="105"/>
          <w:sz w:val="20"/>
        </w:rPr>
        <w:t xml:space="preserve"> </w:t>
      </w:r>
      <w:r w:rsidRPr="00E81B56">
        <w:rPr>
          <w:rFonts w:asciiTheme="minorHAnsi" w:hAnsiTheme="minorHAnsi" w:cstheme="minorHAnsi"/>
          <w:iCs/>
          <w:w w:val="105"/>
          <w:sz w:val="20"/>
        </w:rPr>
        <w:t>Stack</w:t>
      </w:r>
      <w:r w:rsidRPr="00E81B56">
        <w:rPr>
          <w:rFonts w:asciiTheme="minorHAnsi" w:hAnsiTheme="minorHAnsi" w:cstheme="minorHAnsi"/>
          <w:iCs/>
          <w:spacing w:val="-13"/>
          <w:w w:val="105"/>
          <w:sz w:val="20"/>
        </w:rPr>
        <w:t xml:space="preserve"> </w:t>
      </w:r>
      <w:r w:rsidRPr="00E81B56">
        <w:rPr>
          <w:rFonts w:asciiTheme="minorHAnsi" w:hAnsiTheme="minorHAnsi" w:cstheme="minorHAnsi"/>
          <w:iCs/>
          <w:spacing w:val="-2"/>
          <w:w w:val="105"/>
          <w:sz w:val="20"/>
        </w:rPr>
        <w:t>Developer</w:t>
      </w:r>
      <w:r w:rsidRPr="00E81B56">
        <w:rPr>
          <w:rFonts w:asciiTheme="minorHAnsi" w:hAnsiTheme="minorHAnsi" w:cstheme="minorHAnsi"/>
          <w:i/>
          <w:sz w:val="20"/>
        </w:rPr>
        <w:tab/>
      </w:r>
      <w:r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Pr="00E81B56">
        <w:rPr>
          <w:rFonts w:asciiTheme="minorHAnsi" w:hAnsiTheme="minorHAnsi" w:cstheme="minorHAnsi"/>
          <w:w w:val="110"/>
          <w:sz w:val="20"/>
        </w:rPr>
        <w:t>/2024</w:t>
      </w:r>
      <w:r w:rsidRPr="00E81B56">
        <w:rPr>
          <w:rFonts w:asciiTheme="minorHAnsi" w:hAnsiTheme="minorHAnsi" w:cstheme="minorHAnsi"/>
          <w:spacing w:val="-15"/>
          <w:w w:val="110"/>
          <w:sz w:val="20"/>
        </w:rPr>
        <w:t xml:space="preserve"> </w:t>
      </w:r>
      <w:r w:rsidRPr="00E81B56">
        <w:rPr>
          <w:rFonts w:asciiTheme="minorHAnsi" w:hAnsiTheme="minorHAnsi" w:cstheme="minorHAnsi"/>
          <w:w w:val="110"/>
          <w:sz w:val="20"/>
        </w:rPr>
        <w:t>–</w:t>
      </w:r>
      <w:r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Pr="00E81B56">
        <w:rPr>
          <w:rFonts w:asciiTheme="minorHAnsi" w:hAnsiTheme="minorHAnsi" w:cstheme="minorHAnsi"/>
          <w:w w:val="110"/>
          <w:sz w:val="20"/>
        </w:rPr>
        <w:t>/202</w:t>
      </w:r>
      <w:r w:rsidR="00262EAB" w:rsidRPr="00E81B56">
        <w:rPr>
          <w:rFonts w:asciiTheme="minorHAnsi" w:hAnsiTheme="minorHAnsi" w:cstheme="minorHAnsi"/>
          <w:w w:val="110"/>
          <w:sz w:val="20"/>
        </w:rPr>
        <w:t>4</w:t>
      </w:r>
      <w:r w:rsidRPr="00E81B56">
        <w:rPr>
          <w:rFonts w:asciiTheme="minorHAnsi" w:hAnsiTheme="minorHAnsi" w:cstheme="minorHAnsi"/>
          <w:spacing w:val="16"/>
          <w:w w:val="110"/>
          <w:sz w:val="20"/>
        </w:rPr>
        <w:t xml:space="preserve"> </w:t>
      </w:r>
      <w:r w:rsidRPr="00E81B56">
        <w:rPr>
          <w:rFonts w:asciiTheme="minorHAnsi" w:hAnsiTheme="minorHAnsi" w:cstheme="minorHAnsi"/>
          <w:w w:val="110"/>
          <w:sz w:val="20"/>
        </w:rPr>
        <w:t>|</w:t>
      </w:r>
      <w:r w:rsidRPr="00E81B56">
        <w:rPr>
          <w:rFonts w:asciiTheme="minorHAnsi" w:hAnsiTheme="minorHAnsi" w:cstheme="minorHAnsi"/>
          <w:spacing w:val="24"/>
          <w:w w:val="110"/>
          <w:sz w:val="20"/>
        </w:rPr>
        <w:t xml:space="preserve"> </w:t>
      </w:r>
      <w:r w:rsidRPr="00E81B56">
        <w:rPr>
          <w:rFonts w:asciiTheme="minorHAnsi" w:hAnsiTheme="minorHAnsi" w:cstheme="minorHAnsi"/>
          <w:spacing w:val="-2"/>
          <w:w w:val="110"/>
          <w:sz w:val="20"/>
        </w:rPr>
        <w:t>Bengaluru</w:t>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 xml:space="preserve">Developed enterprise web applications using Angular, TypeScript, Node.js, JWT Authentication, MySQL, and REST APIs </w:t>
      </w:r>
      <w:r w:rsidR="006B7FD6">
        <w:rPr>
          <w:rFonts w:asciiTheme="minorHAnsi" w:hAnsiTheme="minorHAnsi" w:cstheme="minorHAnsi"/>
          <w:sz w:val="20"/>
        </w:rPr>
        <w:t xml:space="preserve">    </w:t>
      </w:r>
      <w:r w:rsidRPr="00E81B56">
        <w:rPr>
          <w:rFonts w:asciiTheme="minorHAnsi" w:hAnsiTheme="minorHAnsi" w:cstheme="minorHAnsi"/>
          <w:sz w:val="20"/>
        </w:rPr>
        <w:t>following the MVC architecture.</w:t>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Implemented RESTful APIs using Node.js and integrated them seamlessly with Angular front-end applications to ensure efficient data flow and improved user experience</w:t>
      </w:r>
      <w:r w:rsidR="001951FC" w:rsidRPr="00E81B56">
        <w:rPr>
          <w:rFonts w:asciiTheme="minorHAnsi" w:hAnsiTheme="minorHAnsi" w:cstheme="minorHAnsi"/>
          <w:w w:val="110"/>
          <w:sz w:val="20"/>
        </w:rPr>
        <w:t>.</w:t>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Collaborated with development teams to identify and resolve issues, improve code quality, and enhance overall application performance and reliability.</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PROJECTS</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responsive Dairy Management System to streamline customer subscriptions, product catalog, inventory management, and milk delivery operations. Designed reusable Angular components, implemented routing, reactive forms, CRUD operations, authentication, and REST API integration to enhance operational efficiency and provide a seamless user experience using a component-based architectu</w:t>
      </w:r>
      <w:r w:rsidR="00795910">
        <w:rPr>
          <w:rFonts w:asciiTheme="minorHAnsi" w:eastAsia="Times New Roman" w:hAnsiTheme="minorHAnsi" w:cstheme="minorHAnsi"/>
          <w:b w:val="0"/>
          <w:bCs w:val="0"/>
          <w:w w:val="110"/>
        </w:rPr>
        <w:t>re.</w:t>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w:t>
      </w:r>
      <w:r w:rsidRPr="00795910">
        <w:rPr>
          <w:rFonts w:asciiTheme="minorHAnsi" w:hAnsiTheme="minorHAnsi" w:cstheme="minorHAnsi"/>
          <w:spacing w:val="-8"/>
          <w:w w:val="105"/>
          <w:sz w:val="21"/>
          <w:szCs w:val="21"/>
        </w:rPr>
        <w:t xml:space="preserve"> </w:t>
      </w:r>
      <w:r w:rsidRPr="00795910">
        <w:rPr>
          <w:rFonts w:asciiTheme="minorHAnsi" w:hAnsiTheme="minorHAnsi" w:cstheme="minorHAnsi"/>
          <w:w w:val="105"/>
          <w:sz w:val="21"/>
          <w:szCs w:val="21"/>
        </w:rPr>
        <w:t>Product</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w w:val="105"/>
          <w:sz w:val="21"/>
          <w:szCs w:val="21"/>
        </w:rPr>
        <w:t>Supply</w:t>
      </w:r>
      <w:r w:rsidRPr="00795910">
        <w:rPr>
          <w:rFonts w:asciiTheme="minorHAnsi" w:hAnsiTheme="minorHAnsi" w:cstheme="minorHAnsi"/>
          <w:spacing w:val="-6"/>
          <w:w w:val="105"/>
          <w:sz w:val="21"/>
          <w:szCs w:val="21"/>
        </w:rPr>
        <w:t xml:space="preserve"> </w:t>
      </w:r>
      <w:r w:rsidRPr="00795910">
        <w:rPr>
          <w:rFonts w:asciiTheme="minorHAnsi" w:hAnsiTheme="minorHAnsi" w:cstheme="minorHAnsi"/>
          <w:w w:val="105"/>
          <w:sz w:val="21"/>
          <w:szCs w:val="21"/>
        </w:rPr>
        <w:t>Chain</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spacing w:val="-2"/>
          <w:w w:val="105"/>
          <w:sz w:val="21"/>
          <w:szCs w:val="21"/>
        </w:rPr>
        <w:t>Management</w:t>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 xml:space="preserve">Developed a responsive Farm Product Supply Chain Management System to streamline agricultural product tracking from farmers to consumers. Designed reusable Angular components, implemented routing, reactive forms, form validation, CRUD operations, REST API integration, inventory management, order processing, real-time shipment tracking, dashboard modules, search and filtering, and responsive user interfaces to improve supply chain visibility, </w:t>
      </w:r>
      <w:r w:rsidR="00E81B56" w:rsidRPr="00795910">
        <w:rPr>
          <w:rFonts w:asciiTheme="minorHAnsi" w:eastAsia="Times New Roman" w:hAnsiTheme="minorHAnsi" w:cstheme="minorHAnsi"/>
          <w:b w:val="0"/>
          <w:bCs w:val="0"/>
          <w:w w:val="110"/>
        </w:rPr>
        <w:t>end-to-end product traceability</w:t>
      </w:r>
      <w:r w:rsidRPr="00795910">
        <w:rPr>
          <w:rFonts w:asciiTheme="minorHAnsi" w:eastAsia="Times New Roman" w:hAnsiTheme="minorHAnsi" w:cstheme="minorHAnsi"/>
          <w:b w:val="0"/>
          <w:bCs w:val="0"/>
          <w:w w:val="110"/>
        </w:rPr>
        <w:t>, and operational efficiency.</w:t>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w:t>
      </w:r>
      <w:proofErr w:type="spellEnd"/>
      <w:r w:rsidRPr="00795910">
        <w:rPr>
          <w:rFonts w:asciiTheme="minorHAnsi" w:hAnsiTheme="minorHAnsi" w:cstheme="minorHAnsi"/>
          <w:b/>
          <w:w w:val="105"/>
          <w:position w:val="1"/>
          <w:sz w:val="21"/>
          <w:szCs w:val="21"/>
        </w:rPr>
        <w:t>: Tourism Management Application</w:t>
      </w:r>
      <w:r w:rsidRPr="00795910">
        <w:rPr>
          <w:rFonts w:asciiTheme="minorHAnsi" w:hAnsiTheme="minorHAnsi" w:cstheme="minorHAnsi"/>
          <w:b/>
          <w:spacing w:val="80"/>
          <w:w w:val="105"/>
          <w:position w:val="1"/>
          <w:sz w:val="21"/>
          <w:szCs w:val="21"/>
        </w:rPr>
        <w:t xml:space="preserve"> </w:t>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 xml:space="preserve">Angular • TypeScript • Node.js • MySQL • REST APIs • HTML5 • CSS3 • </w:t>
      </w:r>
      <w:proofErr w:type="spellStart"/>
      <w:r w:rsidRPr="00795910">
        <w:rPr>
          <w:rFonts w:asciiTheme="minorHAnsi" w:hAnsiTheme="minorHAnsi" w:cstheme="minorHAnsi"/>
          <w:b/>
          <w:bCs/>
          <w:w w:val="105"/>
        </w:rPr>
        <w:t>WebSockets</w:t>
      </w:r>
      <w:proofErr w:type="spellEnd"/>
      <w:r w:rsidRPr="00795910">
        <w:rPr>
          <w:rFonts w:asciiTheme="minorHAnsi" w:hAnsiTheme="minorHAnsi" w:cstheme="minorHAnsi"/>
          <w:b/>
          <w:bCs/>
          <w:w w:val="105"/>
        </w:rPr>
        <w:t xml:space="preserve"> • Git</w:t>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 xml:space="preserve">Developed a full-stack Tourism Management System to simplify destination discovery, trip planning, and online booking. Implemented user authentication, destination management, booking management, shopping cart, admin dashboard, CRUD operations, REST API integration, real-time notifications using </w:t>
      </w:r>
      <w:proofErr w:type="spellStart"/>
      <w:r w:rsidRPr="00795910">
        <w:rPr>
          <w:rFonts w:asciiTheme="minorHAnsi" w:hAnsiTheme="minorHAnsi" w:cstheme="minorHAnsi"/>
          <w:w w:val="110"/>
        </w:rPr>
        <w:t>WebSockets</w:t>
      </w:r>
      <w:proofErr w:type="spellEnd"/>
      <w:r w:rsidRPr="00795910">
        <w:rPr>
          <w:rFonts w:asciiTheme="minorHAnsi" w:hAnsiTheme="minorHAnsi" w:cstheme="minorHAnsi"/>
          <w:w w:val="110"/>
        </w:rPr>
        <w:t>, responsive user interfaces, and role-based access control following the MVC architecture to deliver a scalable and maintainable web application.</w:t>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t>June</w:t>
      </w:r>
      <w:r w:rsidRPr="00795910">
        <w:rPr>
          <w:rFonts w:asciiTheme="minorHAnsi" w:hAnsiTheme="minorHAnsi" w:cstheme="minorHAnsi"/>
          <w:w w:val="105"/>
        </w:rPr>
        <w:t xml:space="preserv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