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25F9" w14:textId="77777777" w:rsidR="00C06950" w:rsidRDefault="006E389F">
      <w:pPr>
        <w:tabs>
          <w:tab w:val="left" w:pos="8365"/>
        </w:tabs>
        <w:ind w:left="-575"/>
        <w:rPr>
          <w:sz w:val="20"/>
        </w:rPr>
      </w:pPr>
      <w:r>
        <w:rPr>
          <w:noProof/>
          <w:sz w:val="20"/>
        </w:rPr>
        <w:drawing>
          <wp:inline distT="0" distB="0" distL="0" distR="0" wp14:anchorId="17400D9E" wp14:editId="0F571A67">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B9C9725" wp14:editId="615F22FB">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7CED8BB5" w14:textId="77777777" w:rsidR="00C06950" w:rsidRDefault="00C06950">
      <w:pPr>
        <w:pStyle w:val="BodyText"/>
        <w:spacing w:before="9"/>
        <w:rPr>
          <w:sz w:val="22"/>
        </w:rPr>
      </w:pPr>
    </w:p>
    <w:p w14:paraId="40159F2E" w14:textId="77777777" w:rsidR="00C06950" w:rsidRDefault="006E389F">
      <w:pPr>
        <w:pStyle w:val="Title"/>
      </w:pPr>
      <w:r>
        <w:t>Project</w:t>
      </w:r>
      <w:r>
        <w:rPr>
          <w:spacing w:val="-1"/>
        </w:rPr>
        <w:t xml:space="preserve"> </w:t>
      </w:r>
      <w:r>
        <w:t>Initialization and</w:t>
      </w:r>
      <w:r>
        <w:rPr>
          <w:spacing w:val="-1"/>
        </w:rPr>
        <w:t xml:space="preserve"> </w:t>
      </w:r>
      <w:r>
        <w:t>Planning Phase</w:t>
      </w:r>
    </w:p>
    <w:p w14:paraId="18888E71" w14:textId="77777777" w:rsidR="00C06950" w:rsidRDefault="00C0695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C06950" w14:paraId="108ACE3C" w14:textId="77777777">
        <w:trPr>
          <w:trHeight w:val="469"/>
        </w:trPr>
        <w:tc>
          <w:tcPr>
            <w:tcW w:w="4500" w:type="dxa"/>
          </w:tcPr>
          <w:p w14:paraId="49CD39A6" w14:textId="77777777" w:rsidR="00C06950" w:rsidRDefault="006E389F">
            <w:pPr>
              <w:pStyle w:val="TableParagraph"/>
              <w:spacing w:before="101"/>
              <w:ind w:left="224"/>
              <w:rPr>
                <w:sz w:val="24"/>
              </w:rPr>
            </w:pPr>
            <w:r>
              <w:rPr>
                <w:sz w:val="24"/>
              </w:rPr>
              <w:t>Date</w:t>
            </w:r>
          </w:p>
        </w:tc>
        <w:tc>
          <w:tcPr>
            <w:tcW w:w="4520" w:type="dxa"/>
          </w:tcPr>
          <w:p w14:paraId="612982C6" w14:textId="21ECCF00" w:rsidR="00C06950" w:rsidRDefault="00D97A04">
            <w:pPr>
              <w:pStyle w:val="TableParagraph"/>
              <w:spacing w:before="101"/>
              <w:ind w:left="239"/>
              <w:rPr>
                <w:sz w:val="24"/>
              </w:rPr>
            </w:pPr>
            <w:r>
              <w:rPr>
                <w:sz w:val="24"/>
              </w:rPr>
              <w:t xml:space="preserve">4 </w:t>
            </w:r>
            <w:r w:rsidR="002D0DAD">
              <w:rPr>
                <w:sz w:val="24"/>
              </w:rPr>
              <w:t>J</w:t>
            </w:r>
            <w:r>
              <w:rPr>
                <w:sz w:val="24"/>
              </w:rPr>
              <w:t>uly</w:t>
            </w:r>
            <w:r w:rsidR="006E389F">
              <w:rPr>
                <w:spacing w:val="-1"/>
                <w:sz w:val="24"/>
              </w:rPr>
              <w:t xml:space="preserve"> </w:t>
            </w:r>
            <w:r w:rsidR="006E389F">
              <w:rPr>
                <w:sz w:val="24"/>
              </w:rPr>
              <w:t>2024</w:t>
            </w:r>
          </w:p>
        </w:tc>
      </w:tr>
      <w:tr w:rsidR="00C06950" w14:paraId="569C5995" w14:textId="77777777">
        <w:trPr>
          <w:trHeight w:val="469"/>
        </w:trPr>
        <w:tc>
          <w:tcPr>
            <w:tcW w:w="4500" w:type="dxa"/>
          </w:tcPr>
          <w:p w14:paraId="38168147" w14:textId="77777777" w:rsidR="00C06950" w:rsidRDefault="006E389F">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526A6472" w14:textId="14684273" w:rsidR="00731658" w:rsidRDefault="00DE0E5D" w:rsidP="00731658">
            <w:pPr>
              <w:pStyle w:val="TableParagraph"/>
              <w:spacing w:before="103"/>
              <w:ind w:left="239"/>
              <w:rPr>
                <w:sz w:val="24"/>
              </w:rPr>
            </w:pPr>
            <w:r>
              <w:rPr>
                <w:sz w:val="24"/>
              </w:rPr>
              <w:t>739</w:t>
            </w:r>
            <w:r w:rsidR="002C56FD">
              <w:rPr>
                <w:sz w:val="24"/>
              </w:rPr>
              <w:t>898</w:t>
            </w:r>
          </w:p>
        </w:tc>
      </w:tr>
      <w:tr w:rsidR="00C06950" w14:paraId="6D2DB04B" w14:textId="77777777">
        <w:trPr>
          <w:trHeight w:val="750"/>
        </w:trPr>
        <w:tc>
          <w:tcPr>
            <w:tcW w:w="4500" w:type="dxa"/>
          </w:tcPr>
          <w:p w14:paraId="47257FBF" w14:textId="77777777" w:rsidR="00C06950" w:rsidRDefault="006E389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4A29B55" w14:textId="07946724" w:rsidR="00C06950" w:rsidRDefault="009A1BAD" w:rsidP="009A1BAD">
            <w:pPr>
              <w:pStyle w:val="TableParagraph"/>
              <w:spacing w:before="105"/>
              <w:ind w:right="731"/>
              <w:rPr>
                <w:sz w:val="24"/>
              </w:rPr>
            </w:pPr>
            <w:r>
              <w:rPr>
                <w:sz w:val="24"/>
              </w:rPr>
              <w:t>Anticipating Business Bankrupt</w:t>
            </w:r>
            <w:r w:rsidR="00965C29">
              <w:rPr>
                <w:sz w:val="24"/>
              </w:rPr>
              <w:t>cy</w:t>
            </w:r>
          </w:p>
        </w:tc>
      </w:tr>
      <w:tr w:rsidR="00C06950" w14:paraId="1AA9F77F" w14:textId="77777777">
        <w:trPr>
          <w:trHeight w:val="470"/>
        </w:trPr>
        <w:tc>
          <w:tcPr>
            <w:tcW w:w="4500" w:type="dxa"/>
          </w:tcPr>
          <w:p w14:paraId="0CD111BA" w14:textId="77777777" w:rsidR="00C06950" w:rsidRDefault="006E389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4BA1D660" w14:textId="77777777" w:rsidR="00C06950" w:rsidRDefault="006E389F">
            <w:pPr>
              <w:pStyle w:val="TableParagraph"/>
              <w:spacing w:before="104"/>
              <w:ind w:left="224"/>
              <w:rPr>
                <w:sz w:val="24"/>
              </w:rPr>
            </w:pPr>
            <w:r>
              <w:rPr>
                <w:sz w:val="24"/>
              </w:rPr>
              <w:t>3</w:t>
            </w:r>
            <w:r>
              <w:rPr>
                <w:spacing w:val="-1"/>
                <w:sz w:val="24"/>
              </w:rPr>
              <w:t xml:space="preserve"> </w:t>
            </w:r>
            <w:r>
              <w:rPr>
                <w:sz w:val="24"/>
              </w:rPr>
              <w:t>Marks</w:t>
            </w:r>
          </w:p>
        </w:tc>
      </w:tr>
    </w:tbl>
    <w:p w14:paraId="058875B8" w14:textId="77777777" w:rsidR="00C06950" w:rsidRDefault="00C06950">
      <w:pPr>
        <w:pStyle w:val="BodyText"/>
        <w:spacing w:before="1"/>
        <w:rPr>
          <w:b/>
          <w:sz w:val="27"/>
        </w:rPr>
      </w:pPr>
    </w:p>
    <w:p w14:paraId="5F18B842" w14:textId="0720D1A1" w:rsidR="00C06950" w:rsidRDefault="006E389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C04C34">
        <w:rPr>
          <w:b/>
          <w:sz w:val="24"/>
        </w:rPr>
        <w:t>Business Owner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5266E905" w14:textId="574D3B90" w:rsidR="00965C29" w:rsidRPr="00965C29" w:rsidRDefault="00965C29" w:rsidP="00965C29">
      <w:pPr>
        <w:widowControl/>
        <w:autoSpaceDE/>
        <w:autoSpaceDN/>
        <w:spacing w:before="100" w:beforeAutospacing="1" w:after="100" w:afterAutospacing="1"/>
        <w:rPr>
          <w:sz w:val="24"/>
          <w:szCs w:val="24"/>
          <w:lang w:val="en-IN" w:eastAsia="en-IN"/>
        </w:rPr>
      </w:pPr>
      <w:r w:rsidRPr="00965C29">
        <w:rPr>
          <w:sz w:val="24"/>
          <w:szCs w:val="24"/>
          <w:lang w:val="en-IN" w:eastAsia="en-IN"/>
        </w:rPr>
        <w:t xml:space="preserve">Anticipating business bankruptcy involves predicting the likelihood of a company failing to meet its financial obligations. This requires </w:t>
      </w:r>
      <w:proofErr w:type="spellStart"/>
      <w:r w:rsidRPr="00965C29">
        <w:rPr>
          <w:sz w:val="24"/>
          <w:szCs w:val="24"/>
          <w:lang w:val="en-IN" w:eastAsia="en-IN"/>
        </w:rPr>
        <w:t>analyzing</w:t>
      </w:r>
      <w:proofErr w:type="spellEnd"/>
      <w:r w:rsidRPr="00965C29">
        <w:rPr>
          <w:sz w:val="24"/>
          <w:szCs w:val="24"/>
          <w:lang w:val="en-IN" w:eastAsia="en-IN"/>
        </w:rPr>
        <w:t xml:space="preserve">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4AB7ED7A" w14:textId="392DDC8D" w:rsidR="00C06950" w:rsidRDefault="006E389F">
      <w:pPr>
        <w:pStyle w:val="BodyText"/>
        <w:spacing w:before="10"/>
        <w:rPr>
          <w:sz w:val="25"/>
        </w:rPr>
      </w:pPr>
      <w:r>
        <w:rPr>
          <w:noProof/>
        </w:rPr>
        <w:drawing>
          <wp:anchor distT="0" distB="0" distL="0" distR="0" simplePos="0" relativeHeight="251658240" behindDoc="0" locked="0" layoutInCell="1" allowOverlap="1" wp14:anchorId="19CDEE66" wp14:editId="6F5BE1D0">
            <wp:simplePos x="0" y="0"/>
            <wp:positionH relativeFrom="page">
              <wp:posOffset>982980</wp:posOffset>
            </wp:positionH>
            <wp:positionV relativeFrom="paragraph">
              <wp:posOffset>231140</wp:posOffset>
            </wp:positionV>
            <wp:extent cx="6181725" cy="124079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a:extLst>
                        <a:ext uri="{28A0092B-C50C-407E-A947-70E740481C1C}">
                          <a14:useLocalDpi xmlns:a14="http://schemas.microsoft.com/office/drawing/2010/main" val="0"/>
                        </a:ext>
                      </a:extLst>
                    </a:blip>
                    <a:stretch>
                      <a:fillRect/>
                    </a:stretch>
                  </pic:blipFill>
                  <pic:spPr>
                    <a:xfrm>
                      <a:off x="0" y="0"/>
                      <a:ext cx="6181725" cy="1240790"/>
                    </a:xfrm>
                    <a:prstGeom prst="rect">
                      <a:avLst/>
                    </a:prstGeom>
                  </pic:spPr>
                </pic:pic>
              </a:graphicData>
            </a:graphic>
            <wp14:sizeRelV relativeFrom="margin">
              <wp14:pctHeight>0</wp14:pctHeight>
            </wp14:sizeRelV>
          </wp:anchor>
        </w:drawing>
      </w:r>
    </w:p>
    <w:p w14:paraId="0D1E2BBA" w14:textId="77777777" w:rsidR="00C06950" w:rsidRDefault="00C06950">
      <w:pPr>
        <w:pStyle w:val="BodyText"/>
        <w:rPr>
          <w:sz w:val="20"/>
        </w:rPr>
      </w:pPr>
    </w:p>
    <w:p w14:paraId="59804035" w14:textId="77777777" w:rsidR="00C06950" w:rsidRDefault="00C0695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C06950" w14:paraId="38A605C3" w14:textId="77777777">
        <w:trPr>
          <w:trHeight w:val="810"/>
        </w:trPr>
        <w:tc>
          <w:tcPr>
            <w:tcW w:w="1440" w:type="dxa"/>
          </w:tcPr>
          <w:p w14:paraId="282C0F97" w14:textId="77777777" w:rsidR="00C06950" w:rsidRDefault="006E389F">
            <w:pPr>
              <w:pStyle w:val="TableParagraph"/>
              <w:ind w:left="192" w:right="175"/>
              <w:jc w:val="center"/>
              <w:rPr>
                <w:b/>
                <w:sz w:val="24"/>
              </w:rPr>
            </w:pPr>
            <w:r>
              <w:rPr>
                <w:b/>
                <w:sz w:val="24"/>
              </w:rPr>
              <w:t>Problem</w:t>
            </w:r>
            <w:r>
              <w:rPr>
                <w:b/>
                <w:spacing w:val="1"/>
                <w:sz w:val="24"/>
              </w:rPr>
              <w:t xml:space="preserve"> </w:t>
            </w:r>
            <w:r>
              <w:rPr>
                <w:b/>
                <w:sz w:val="24"/>
              </w:rPr>
              <w:t>Statement</w:t>
            </w:r>
          </w:p>
          <w:p w14:paraId="3D5EE1A2" w14:textId="77777777" w:rsidR="00C06950" w:rsidRDefault="006E389F">
            <w:pPr>
              <w:pStyle w:val="TableParagraph"/>
              <w:spacing w:line="247" w:lineRule="exact"/>
              <w:ind w:left="190" w:right="175"/>
              <w:jc w:val="center"/>
              <w:rPr>
                <w:b/>
                <w:sz w:val="24"/>
              </w:rPr>
            </w:pPr>
            <w:r>
              <w:rPr>
                <w:b/>
                <w:sz w:val="24"/>
              </w:rPr>
              <w:t>(PS)</w:t>
            </w:r>
          </w:p>
        </w:tc>
        <w:tc>
          <w:tcPr>
            <w:tcW w:w="1740" w:type="dxa"/>
          </w:tcPr>
          <w:p w14:paraId="7C02CC27" w14:textId="3F331E95" w:rsidR="00C06950" w:rsidRDefault="006E389F">
            <w:pPr>
              <w:pStyle w:val="TableParagraph"/>
              <w:ind w:left="268" w:right="249" w:firstLine="349"/>
              <w:rPr>
                <w:b/>
                <w:sz w:val="24"/>
              </w:rPr>
            </w:pPr>
            <w:r>
              <w:rPr>
                <w:b/>
                <w:sz w:val="24"/>
              </w:rPr>
              <w:t>I am</w:t>
            </w:r>
            <w:r>
              <w:rPr>
                <w:b/>
                <w:spacing w:val="1"/>
                <w:sz w:val="24"/>
              </w:rPr>
              <w:t xml:space="preserve"> </w:t>
            </w:r>
            <w:r>
              <w:rPr>
                <w:b/>
                <w:sz w:val="24"/>
              </w:rPr>
              <w:t>(</w:t>
            </w:r>
            <w:r w:rsidR="00501BEB">
              <w:rPr>
                <w:b/>
                <w:sz w:val="24"/>
              </w:rPr>
              <w:t>Business owner</w:t>
            </w:r>
            <w:r>
              <w:rPr>
                <w:b/>
                <w:sz w:val="24"/>
              </w:rPr>
              <w:t>)</w:t>
            </w:r>
          </w:p>
        </w:tc>
        <w:tc>
          <w:tcPr>
            <w:tcW w:w="1640" w:type="dxa"/>
          </w:tcPr>
          <w:p w14:paraId="125EFF3D" w14:textId="77777777" w:rsidR="00C06950" w:rsidRDefault="006E389F">
            <w:pPr>
              <w:pStyle w:val="TableParagraph"/>
              <w:spacing w:line="267" w:lineRule="exact"/>
              <w:ind w:left="150"/>
              <w:rPr>
                <w:b/>
                <w:sz w:val="24"/>
              </w:rPr>
            </w:pPr>
            <w:r>
              <w:rPr>
                <w:b/>
                <w:sz w:val="24"/>
              </w:rPr>
              <w:t>I’m trying to</w:t>
            </w:r>
          </w:p>
        </w:tc>
        <w:tc>
          <w:tcPr>
            <w:tcW w:w="1820" w:type="dxa"/>
          </w:tcPr>
          <w:p w14:paraId="61727F6E" w14:textId="77777777" w:rsidR="00C06950" w:rsidRDefault="006E389F">
            <w:pPr>
              <w:pStyle w:val="TableParagraph"/>
              <w:spacing w:line="267" w:lineRule="exact"/>
              <w:ind w:left="695" w:right="680"/>
              <w:jc w:val="center"/>
              <w:rPr>
                <w:b/>
                <w:sz w:val="24"/>
              </w:rPr>
            </w:pPr>
            <w:r>
              <w:rPr>
                <w:b/>
                <w:sz w:val="24"/>
              </w:rPr>
              <w:t>But</w:t>
            </w:r>
          </w:p>
        </w:tc>
        <w:tc>
          <w:tcPr>
            <w:tcW w:w="1720" w:type="dxa"/>
          </w:tcPr>
          <w:p w14:paraId="008F889D" w14:textId="77777777" w:rsidR="00C06950" w:rsidRDefault="006E389F">
            <w:pPr>
              <w:pStyle w:val="TableParagraph"/>
              <w:spacing w:line="267" w:lineRule="exact"/>
              <w:ind w:left="439"/>
              <w:rPr>
                <w:b/>
                <w:sz w:val="24"/>
              </w:rPr>
            </w:pPr>
            <w:r>
              <w:rPr>
                <w:b/>
                <w:sz w:val="24"/>
              </w:rPr>
              <w:t>Because</w:t>
            </w:r>
          </w:p>
        </w:tc>
        <w:tc>
          <w:tcPr>
            <w:tcW w:w="1660" w:type="dxa"/>
          </w:tcPr>
          <w:p w14:paraId="1D78A6DC" w14:textId="77777777" w:rsidR="00C06950" w:rsidRDefault="006E389F">
            <w:pPr>
              <w:pStyle w:val="TableParagraph"/>
              <w:ind w:left="456" w:right="94" w:hanging="334"/>
              <w:rPr>
                <w:b/>
                <w:sz w:val="24"/>
              </w:rPr>
            </w:pPr>
            <w:r>
              <w:rPr>
                <w:b/>
                <w:sz w:val="24"/>
              </w:rPr>
              <w:t>Which makes</w:t>
            </w:r>
            <w:r>
              <w:rPr>
                <w:b/>
                <w:spacing w:val="-57"/>
                <w:sz w:val="24"/>
              </w:rPr>
              <w:t xml:space="preserve"> </w:t>
            </w:r>
            <w:r>
              <w:rPr>
                <w:b/>
                <w:sz w:val="24"/>
              </w:rPr>
              <w:t>me feel</w:t>
            </w:r>
          </w:p>
        </w:tc>
      </w:tr>
      <w:tr w:rsidR="00C06950" w14:paraId="73AF9A26" w14:textId="77777777">
        <w:trPr>
          <w:trHeight w:val="810"/>
        </w:trPr>
        <w:tc>
          <w:tcPr>
            <w:tcW w:w="1440" w:type="dxa"/>
          </w:tcPr>
          <w:p w14:paraId="5437E5E3" w14:textId="77777777" w:rsidR="00C06950" w:rsidRDefault="006E389F">
            <w:pPr>
              <w:pStyle w:val="TableParagraph"/>
              <w:spacing w:line="270" w:lineRule="exact"/>
              <w:ind w:left="479"/>
              <w:rPr>
                <w:sz w:val="24"/>
              </w:rPr>
            </w:pPr>
            <w:r>
              <w:rPr>
                <w:sz w:val="24"/>
              </w:rPr>
              <w:t>PS-1</w:t>
            </w:r>
          </w:p>
        </w:tc>
        <w:tc>
          <w:tcPr>
            <w:tcW w:w="1740" w:type="dxa"/>
          </w:tcPr>
          <w:p w14:paraId="620478CF" w14:textId="4854DF3E" w:rsidR="00501BEB" w:rsidRDefault="00501BEB" w:rsidP="00501BEB">
            <w:pPr>
              <w:pStyle w:val="TableParagraph"/>
              <w:spacing w:line="270" w:lineRule="exact"/>
              <w:rPr>
                <w:sz w:val="24"/>
              </w:rPr>
            </w:pPr>
            <w:r>
              <w:rPr>
                <w:sz w:val="24"/>
              </w:rPr>
              <w:t>stakeholders</w:t>
            </w:r>
          </w:p>
          <w:p w14:paraId="4DFD1100" w14:textId="2796DF62" w:rsidR="00C06950" w:rsidRDefault="006E389F" w:rsidP="00501BEB">
            <w:pPr>
              <w:pStyle w:val="TableParagraph"/>
              <w:spacing w:line="270" w:lineRule="exact"/>
              <w:rPr>
                <w:sz w:val="24"/>
              </w:rPr>
            </w:pPr>
            <w:r>
              <w:rPr>
                <w:sz w:val="24"/>
              </w:rPr>
              <w:t xml:space="preserve">seeking </w:t>
            </w:r>
            <w:r w:rsidR="00501BEB">
              <w:rPr>
                <w:sz w:val="24"/>
              </w:rPr>
              <w:t>financial stability</w:t>
            </w:r>
            <w:r>
              <w:rPr>
                <w:sz w:val="24"/>
              </w:rPr>
              <w:t>.</w:t>
            </w:r>
          </w:p>
        </w:tc>
        <w:tc>
          <w:tcPr>
            <w:tcW w:w="1640" w:type="dxa"/>
          </w:tcPr>
          <w:p w14:paraId="17F11069" w14:textId="151390B4" w:rsidR="00C06950" w:rsidRDefault="00501BEB">
            <w:pPr>
              <w:pStyle w:val="TableParagraph"/>
              <w:spacing w:line="244" w:lineRule="exact"/>
              <w:rPr>
                <w:sz w:val="24"/>
              </w:rPr>
            </w:pPr>
            <w:r>
              <w:rPr>
                <w:sz w:val="24"/>
              </w:rPr>
              <w:t>Anticipate potential Business risks for my company</w:t>
            </w:r>
          </w:p>
        </w:tc>
        <w:tc>
          <w:tcPr>
            <w:tcW w:w="1820" w:type="dxa"/>
          </w:tcPr>
          <w:p w14:paraId="61423CDB" w14:textId="05C3B7C0" w:rsidR="00C06950" w:rsidRDefault="00501BEB">
            <w:pPr>
              <w:pStyle w:val="TableParagraph"/>
              <w:spacing w:line="244" w:lineRule="exact"/>
              <w:ind w:left="99"/>
              <w:rPr>
                <w:sz w:val="24"/>
              </w:rPr>
            </w:pPr>
            <w:r>
              <w:rPr>
                <w:sz w:val="24"/>
              </w:rPr>
              <w:t xml:space="preserve">Being, a small business with fluctuating cash </w:t>
            </w:r>
            <w:proofErr w:type="gramStart"/>
            <w:r>
              <w:rPr>
                <w:sz w:val="24"/>
              </w:rPr>
              <w:t>flows ,market</w:t>
            </w:r>
            <w:proofErr w:type="gramEnd"/>
            <w:r>
              <w:rPr>
                <w:sz w:val="24"/>
              </w:rPr>
              <w:t xml:space="preserve"> dependencies</w:t>
            </w:r>
          </w:p>
        </w:tc>
        <w:tc>
          <w:tcPr>
            <w:tcW w:w="1720" w:type="dxa"/>
          </w:tcPr>
          <w:p w14:paraId="4DE191E5" w14:textId="085F65CD" w:rsidR="00C06950" w:rsidRDefault="00501BEB">
            <w:pPr>
              <w:pStyle w:val="TableParagraph"/>
              <w:spacing w:line="244" w:lineRule="exact"/>
              <w:ind w:left="94"/>
              <w:rPr>
                <w:sz w:val="24"/>
              </w:rPr>
            </w:pPr>
            <w:r>
              <w:rPr>
                <w:sz w:val="24"/>
              </w:rPr>
              <w:t>Economic downturns can severely impact operations.</w:t>
            </w:r>
          </w:p>
        </w:tc>
        <w:tc>
          <w:tcPr>
            <w:tcW w:w="1660" w:type="dxa"/>
          </w:tcPr>
          <w:p w14:paraId="580284DB" w14:textId="7C941CE1" w:rsidR="00C06950" w:rsidRDefault="00501BEB">
            <w:pPr>
              <w:pStyle w:val="TableParagraph"/>
              <w:spacing w:line="244" w:lineRule="exact"/>
              <w:ind w:left="99"/>
              <w:rPr>
                <w:sz w:val="24"/>
              </w:rPr>
            </w:pPr>
            <w:r>
              <w:rPr>
                <w:sz w:val="24"/>
              </w:rPr>
              <w:t>Feels anxious about our financial resilience.</w:t>
            </w:r>
          </w:p>
        </w:tc>
      </w:tr>
    </w:tbl>
    <w:p w14:paraId="32B9A6C8" w14:textId="77777777" w:rsidR="008D293A" w:rsidRDefault="008D293A"/>
    <w:sectPr w:rsidR="008D293A">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101CEF"/>
    <w:rsid w:val="001576DD"/>
    <w:rsid w:val="002905BF"/>
    <w:rsid w:val="002C0E72"/>
    <w:rsid w:val="002C56FD"/>
    <w:rsid w:val="002D0DAD"/>
    <w:rsid w:val="003202DC"/>
    <w:rsid w:val="00497E3A"/>
    <w:rsid w:val="00501BEB"/>
    <w:rsid w:val="005C7A76"/>
    <w:rsid w:val="006E389F"/>
    <w:rsid w:val="00707583"/>
    <w:rsid w:val="00731658"/>
    <w:rsid w:val="007D1FE8"/>
    <w:rsid w:val="008D293A"/>
    <w:rsid w:val="00931B8A"/>
    <w:rsid w:val="00965C29"/>
    <w:rsid w:val="009A1BAD"/>
    <w:rsid w:val="00A775B2"/>
    <w:rsid w:val="00C04C34"/>
    <w:rsid w:val="00C06950"/>
    <w:rsid w:val="00D82F54"/>
    <w:rsid w:val="00D97A04"/>
    <w:rsid w:val="00DE0E5D"/>
    <w:rsid w:val="00F8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73E"/>
  <w15:docId w15:val="{83B96084-290C-477A-8789-FD4ABD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965C2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38727">
      <w:bodyDiv w:val="1"/>
      <w:marLeft w:val="0"/>
      <w:marRight w:val="0"/>
      <w:marTop w:val="0"/>
      <w:marBottom w:val="0"/>
      <w:divBdr>
        <w:top w:val="none" w:sz="0" w:space="0" w:color="auto"/>
        <w:left w:val="none" w:sz="0" w:space="0" w:color="auto"/>
        <w:bottom w:val="none" w:sz="0" w:space="0" w:color="auto"/>
        <w:right w:val="none" w:sz="0" w:space="0" w:color="auto"/>
      </w:divBdr>
      <w:divsChild>
        <w:div w:id="396365017">
          <w:marLeft w:val="0"/>
          <w:marRight w:val="0"/>
          <w:marTop w:val="0"/>
          <w:marBottom w:val="0"/>
          <w:divBdr>
            <w:top w:val="none" w:sz="0" w:space="0" w:color="auto"/>
            <w:left w:val="none" w:sz="0" w:space="0" w:color="auto"/>
            <w:bottom w:val="none" w:sz="0" w:space="0" w:color="auto"/>
            <w:right w:val="none" w:sz="0" w:space="0" w:color="auto"/>
          </w:divBdr>
          <w:divsChild>
            <w:div w:id="1837921455">
              <w:marLeft w:val="0"/>
              <w:marRight w:val="0"/>
              <w:marTop w:val="0"/>
              <w:marBottom w:val="0"/>
              <w:divBdr>
                <w:top w:val="none" w:sz="0" w:space="0" w:color="auto"/>
                <w:left w:val="none" w:sz="0" w:space="0" w:color="auto"/>
                <w:bottom w:val="none" w:sz="0" w:space="0" w:color="auto"/>
                <w:right w:val="none" w:sz="0" w:space="0" w:color="auto"/>
              </w:divBdr>
            </w:div>
            <w:div w:id="518012439">
              <w:marLeft w:val="0"/>
              <w:marRight w:val="0"/>
              <w:marTop w:val="0"/>
              <w:marBottom w:val="0"/>
              <w:divBdr>
                <w:top w:val="none" w:sz="0" w:space="0" w:color="auto"/>
                <w:left w:val="none" w:sz="0" w:space="0" w:color="auto"/>
                <w:bottom w:val="none" w:sz="0" w:space="0" w:color="auto"/>
                <w:right w:val="none" w:sz="0" w:space="0" w:color="auto"/>
              </w:divBdr>
              <w:divsChild>
                <w:div w:id="552935267">
                  <w:marLeft w:val="0"/>
                  <w:marRight w:val="0"/>
                  <w:marTop w:val="0"/>
                  <w:marBottom w:val="0"/>
                  <w:divBdr>
                    <w:top w:val="none" w:sz="0" w:space="0" w:color="auto"/>
                    <w:left w:val="none" w:sz="0" w:space="0" w:color="auto"/>
                    <w:bottom w:val="none" w:sz="0" w:space="0" w:color="auto"/>
                    <w:right w:val="none" w:sz="0" w:space="0" w:color="auto"/>
                  </w:divBdr>
                  <w:divsChild>
                    <w:div w:id="993334264">
                      <w:marLeft w:val="0"/>
                      <w:marRight w:val="0"/>
                      <w:marTop w:val="0"/>
                      <w:marBottom w:val="0"/>
                      <w:divBdr>
                        <w:top w:val="none" w:sz="0" w:space="0" w:color="auto"/>
                        <w:left w:val="none" w:sz="0" w:space="0" w:color="auto"/>
                        <w:bottom w:val="none" w:sz="0" w:space="0" w:color="auto"/>
                        <w:right w:val="none" w:sz="0" w:space="0" w:color="auto"/>
                      </w:divBdr>
                      <w:divsChild>
                        <w:div w:id="6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0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84">
          <w:marLeft w:val="0"/>
          <w:marRight w:val="0"/>
          <w:marTop w:val="0"/>
          <w:marBottom w:val="0"/>
          <w:divBdr>
            <w:top w:val="none" w:sz="0" w:space="0" w:color="auto"/>
            <w:left w:val="none" w:sz="0" w:space="0" w:color="auto"/>
            <w:bottom w:val="none" w:sz="0" w:space="0" w:color="auto"/>
            <w:right w:val="none" w:sz="0" w:space="0" w:color="auto"/>
          </w:divBdr>
          <w:divsChild>
            <w:div w:id="1461341403">
              <w:marLeft w:val="0"/>
              <w:marRight w:val="0"/>
              <w:marTop w:val="0"/>
              <w:marBottom w:val="0"/>
              <w:divBdr>
                <w:top w:val="none" w:sz="0" w:space="0" w:color="auto"/>
                <w:left w:val="none" w:sz="0" w:space="0" w:color="auto"/>
                <w:bottom w:val="none" w:sz="0" w:space="0" w:color="auto"/>
                <w:right w:val="none" w:sz="0" w:space="0" w:color="auto"/>
              </w:divBdr>
            </w:div>
            <w:div w:id="698816693">
              <w:marLeft w:val="0"/>
              <w:marRight w:val="0"/>
              <w:marTop w:val="0"/>
              <w:marBottom w:val="0"/>
              <w:divBdr>
                <w:top w:val="none" w:sz="0" w:space="0" w:color="auto"/>
                <w:left w:val="none" w:sz="0" w:space="0" w:color="auto"/>
                <w:bottom w:val="none" w:sz="0" w:space="0" w:color="auto"/>
                <w:right w:val="none" w:sz="0" w:space="0" w:color="auto"/>
              </w:divBdr>
              <w:divsChild>
                <w:div w:id="1415467255">
                  <w:marLeft w:val="0"/>
                  <w:marRight w:val="0"/>
                  <w:marTop w:val="0"/>
                  <w:marBottom w:val="0"/>
                  <w:divBdr>
                    <w:top w:val="none" w:sz="0" w:space="0" w:color="auto"/>
                    <w:left w:val="none" w:sz="0" w:space="0" w:color="auto"/>
                    <w:bottom w:val="none" w:sz="0" w:space="0" w:color="auto"/>
                    <w:right w:val="none" w:sz="0" w:space="0" w:color="auto"/>
                  </w:divBdr>
                  <w:divsChild>
                    <w:div w:id="1744327144">
                      <w:marLeft w:val="0"/>
                      <w:marRight w:val="0"/>
                      <w:marTop w:val="0"/>
                      <w:marBottom w:val="0"/>
                      <w:divBdr>
                        <w:top w:val="none" w:sz="0" w:space="0" w:color="auto"/>
                        <w:left w:val="none" w:sz="0" w:space="0" w:color="auto"/>
                        <w:bottom w:val="none" w:sz="0" w:space="0" w:color="auto"/>
                        <w:right w:val="none" w:sz="0" w:space="0" w:color="auto"/>
                      </w:divBdr>
                      <w:divsChild>
                        <w:div w:id="527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Korem Aravindkumar</dc:creator>
  <cp:keywords/>
  <dc:description/>
  <cp:lastModifiedBy>Ravula Swathi</cp:lastModifiedBy>
  <cp:revision>10</cp:revision>
  <dcterms:created xsi:type="dcterms:W3CDTF">2024-07-10T13:24:00Z</dcterms:created>
  <dcterms:modified xsi:type="dcterms:W3CDTF">2024-07-16T01:10:00Z</dcterms:modified>
</cp:coreProperties>
</file>