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2CC13A90" w14:textId="599F108C" w:rsidR="001B28B3" w:rsidRPr="001B28B3" w:rsidRDefault="001B28B3" w:rsidP="00E90655">
      <w:pPr>
        <w:jc w:val="both"/>
        <w:rPr>
          <w:sz w:val="24"/>
          <w:szCs w:val="24"/>
        </w:rPr>
      </w:pPr>
      <w:r w:rsidRPr="001B28B3">
        <w:rPr>
          <w:rFonts w:cs="Segoe UI"/>
          <w:color w:val="24292F"/>
          <w:sz w:val="24"/>
          <w:szCs w:val="24"/>
          <w:shd w:val="clear" w:color="auto" w:fill="FFFFFF"/>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Pr>
          <w:rFonts w:cs="Segoe UI"/>
          <w:color w:val="24292F"/>
          <w:sz w:val="24"/>
          <w:szCs w:val="24"/>
          <w:shd w:val="clear" w:color="auto" w:fill="FFFFFF"/>
        </w:rPr>
        <w:t xml:space="preserve"> </w:t>
      </w:r>
      <w:r w:rsidRPr="001B28B3">
        <w:rPr>
          <w:sz w:val="24"/>
          <w:szCs w:val="24"/>
        </w:rPr>
        <w:t>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F1DC4C8" w14:textId="3AD09F5A"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 xml:space="preserve">Retention, Higher </w:t>
      </w:r>
      <w:r w:rsidRPr="00AC56F4">
        <w:rPr>
          <w:i/>
          <w:sz w:val="24"/>
          <w:szCs w:val="24"/>
        </w:rPr>
        <w:t>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39F25D12" w14:textId="00A25BE3" w:rsidR="002A68A6" w:rsidRPr="00733F95" w:rsidRDefault="00DF1C1B" w:rsidP="00733F95">
      <w:pPr>
        <w:jc w:val="both"/>
        <w:rPr>
          <w:rFonts w:cs="Arial"/>
          <w:color w:val="1C1D1E"/>
          <w:sz w:val="24"/>
          <w:szCs w:val="24"/>
          <w:shd w:val="clear" w:color="auto" w:fill="FFFFFF"/>
        </w:rPr>
      </w:pPr>
      <w:r w:rsidRPr="00AC56F4">
        <w:rPr>
          <w:rFonts w:cstheme="minorHAnsi"/>
          <w:sz w:val="24"/>
          <w:szCs w:val="24"/>
        </w:rPr>
        <w:t xml:space="preserve"> </w:t>
      </w:r>
      <w:r w:rsidRPr="00733F95">
        <w:rPr>
          <w:rFonts w:cstheme="minorHAnsi"/>
          <w:sz w:val="24"/>
          <w:szCs w:val="24"/>
        </w:rPr>
        <w:t xml:space="preserve">       </w:t>
      </w:r>
      <w:r w:rsidR="00733F95" w:rsidRPr="00733F95">
        <w:rPr>
          <w:rFonts w:cs="Arial"/>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75FD6E6" w14:textId="77777777"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endeavour: In the daytime, some stations are likely to be crowded with bike flow, while leaving other stations empty, which </w:t>
      </w:r>
      <w:r w:rsidRPr="00733F95">
        <w:rPr>
          <w:rFonts w:cs="Arial"/>
          <w:color w:val="1C1D1E"/>
          <w:sz w:val="24"/>
          <w:szCs w:val="24"/>
          <w:shd w:val="clear" w:color="auto" w:fill="FFFFFF"/>
        </w:rPr>
        <w:lastRenderedPageBreak/>
        <w:t>hampers pick-up and drop-off, respectively. So, to restore the balance, several manual techniques, like shifting bikes through trucks, cars and even by volunteers are employed. Data analysis techniques and studies focus on dynamic systems and optimisation methods are utilised for complementing the knowledge base of employing optimum rebalancing policies.</w:t>
      </w:r>
      <w:r w:rsidRPr="00733F95">
        <w:rPr>
          <w:rFonts w:ascii="Arial" w:hAnsi="Arial" w:cs="Arial"/>
          <w:color w:val="1C1D1E"/>
          <w:shd w:val="clear" w:color="auto" w:fill="FFFFFF"/>
        </w:rPr>
        <w:t xml:space="preserve"> </w:t>
      </w:r>
    </w:p>
    <w:p w14:paraId="6FABC5F7" w14:textId="292C1572"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4353B84"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9D2F685"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7812652D"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w:t>
      </w:r>
      <w:r w:rsidRPr="00AC56F4">
        <w:rPr>
          <w:sz w:val="24"/>
          <w:szCs w:val="24"/>
        </w:rPr>
        <w:t xml:space="preserve">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involves usage details of customers from.  The data was taken from </w:t>
      </w:r>
      <w:r w:rsidR="00535556">
        <w:rPr>
          <w:sz w:val="24"/>
          <w:szCs w:val="24"/>
        </w:rPr>
        <w:t>rented bike Provider Company. It has</w:t>
      </w:r>
      <w:r w:rsidRPr="00AC56F4">
        <w:rPr>
          <w:sz w:val="24"/>
          <w:szCs w:val="24"/>
        </w:rPr>
        <w:t xml:space="preserve"> </w:t>
      </w:r>
      <w:r w:rsidR="00535556">
        <w:rPr>
          <w:sz w:val="24"/>
          <w:szCs w:val="24"/>
        </w:rPr>
        <w:t>8760 rows and 14</w:t>
      </w:r>
      <w:r w:rsidRPr="00AC56F4">
        <w:rPr>
          <w:sz w:val="24"/>
          <w:szCs w:val="24"/>
        </w:rPr>
        <w:t xml:space="preserve"> columns. Most column</w:t>
      </w:r>
      <w:r w:rsidR="00535556">
        <w:rPr>
          <w:sz w:val="24"/>
          <w:szCs w:val="24"/>
        </w:rPr>
        <w:t xml:space="preserve">s related to 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64DE048B"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provider </w:t>
      </w:r>
      <w:r w:rsidR="008E5169" w:rsidRPr="00AC56F4">
        <w:rPr>
          <w:sz w:val="24"/>
          <w:szCs w:val="24"/>
        </w:rPr>
        <w:t xml:space="preserve">company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I.e.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w:t>
      </w:r>
      <w:r w:rsidRPr="002827BE">
        <w:rPr>
          <w:rStyle w:val="Emphasis"/>
          <w:i w:val="0"/>
          <w:color w:val="212121"/>
          <w:sz w:val="24"/>
          <w:szCs w:val="24"/>
          <w:shd w:val="clear" w:color="auto" w:fill="FFFFFF"/>
        </w:rPr>
        <w:lastRenderedPageBreak/>
        <w:t xml:space="preserve">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The hour of the day, starting from 0-23 it's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Seasons of the year and total there are 4 distinct seasons I.e.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08A95E85"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lastRenderedPageBreak/>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the </w:t>
      </w:r>
      <w:proofErr w:type="spellStart"/>
      <w:r w:rsidRPr="00684196">
        <w:rPr>
          <w:sz w:val="24"/>
          <w:szCs w:val="24"/>
        </w:rPr>
        <w:t>isnull</w:t>
      </w:r>
      <w:proofErr w:type="spell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lastRenderedPageBreak/>
        <w:t>HANDLING OUTLIERS:</w:t>
      </w:r>
    </w:p>
    <w:p w14:paraId="2CADEDFB" w14:textId="77777777" w:rsidR="00684196" w:rsidRPr="00684196" w:rsidRDefault="00684196" w:rsidP="00E90655">
      <w:pPr>
        <w:spacing w:after="0"/>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01A77246"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representation of the data because it will vary when there are large variations between the data. In such a case, a measure of dispersion will represent the </w:t>
      </w:r>
      <w:r w:rsidRPr="00E66491">
        <w:rPr>
          <w:sz w:val="24"/>
          <w:szCs w:val="24"/>
        </w:rPr>
        <w:t>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Multiple techniques provide the measures of dispersion in our dataset. Some commonly used methods are standard 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29691B3F"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w:t>
      </w:r>
      <w:r w:rsidRPr="00E66491">
        <w:rPr>
          <w:sz w:val="24"/>
          <w:szCs w:val="24"/>
        </w:rPr>
        <w:lastRenderedPageBreak/>
        <w:t>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01124C04"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a)Numeric-Numeric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3D9ED25A"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 xml:space="preserve">words, the statistical technique that examines the relationship and explains </w:t>
      </w:r>
      <w:r w:rsidRPr="00E66491">
        <w:rPr>
          <w:sz w:val="24"/>
          <w:szCs w:val="24"/>
        </w:rPr>
        <w:t>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2E1FA25F"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AF755C">
      <w:pPr>
        <w:spacing w:after="0"/>
        <w:jc w:val="both"/>
        <w:rPr>
          <w:rFonts w:asciiTheme="majorHAnsi" w:hAnsiTheme="majorHAnsi"/>
          <w:b/>
          <w:sz w:val="28"/>
          <w:szCs w:val="28"/>
        </w:rPr>
      </w:pP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14E3636B" w14:textId="77777777"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700BA2">
      <w:pPr>
        <w:spacing w:after="0"/>
        <w:jc w:val="both"/>
        <w:rPr>
          <w:sz w:val="24"/>
          <w:szCs w:val="24"/>
        </w:rPr>
      </w:pPr>
    </w:p>
    <w:p w14:paraId="5FBB44D8" w14:textId="77777777" w:rsidR="00700BA2" w:rsidRDefault="00700BA2" w:rsidP="00700BA2">
      <w:pPr>
        <w:spacing w:after="0"/>
        <w:jc w:val="both"/>
      </w:pPr>
      <w:r w:rsidRPr="00700BA2">
        <w:rPr>
          <w:sz w:val="24"/>
          <w:szCs w:val="24"/>
        </w:rPr>
        <w:t xml:space="preserve">Linear regression is one of the most widely known time series forecasting techniques which is used for predictive modelling. As the name suggests, it </w:t>
      </w:r>
      <w:r w:rsidRPr="00700BA2">
        <w:rPr>
          <w:sz w:val="24"/>
          <w:szCs w:val="24"/>
        </w:rPr>
        <w:lastRenderedPageBreak/>
        <w:t>assumes a linear relationship between a set of independent variables to that of the dependent variable (the variable of interest).</w:t>
      </w:r>
    </w:p>
    <w:p w14:paraId="06F71F64" w14:textId="77777777" w:rsidR="002A6440" w:rsidRDefault="002A6440" w:rsidP="00E90655">
      <w:pPr>
        <w:spacing w:after="0"/>
        <w:jc w:val="both"/>
      </w:pPr>
    </w:p>
    <w:p w14:paraId="63480EDA" w14:textId="77777777" w:rsidR="00700BA2" w:rsidRDefault="00700BA2" w:rsidP="00700BA2">
      <w:pPr>
        <w:spacing w:after="0"/>
        <w:jc w:val="both"/>
      </w:pPr>
      <w:r>
        <w:t>We’re going to fit a line</w:t>
      </w:r>
    </w:p>
    <w:p w14:paraId="58158DB6" w14:textId="77777777" w:rsidR="00700BA2" w:rsidRDefault="00700BA2" w:rsidP="00700BA2">
      <w:pPr>
        <w:spacing w:after="0"/>
        <w:jc w:val="both"/>
      </w:pPr>
      <w:r>
        <w:t xml:space="preserve"> </w:t>
      </w:r>
      <w:r w:rsidRPr="00700BA2">
        <w:rPr>
          <w:sz w:val="72"/>
        </w:rPr>
        <w:t xml:space="preserve">y = β0 + β1x </w:t>
      </w:r>
    </w:p>
    <w:p w14:paraId="6E22ABC0" w14:textId="55A32763" w:rsidR="00700BA2" w:rsidRDefault="00700BA2" w:rsidP="00700BA2">
      <w:pPr>
        <w:spacing w:after="0"/>
        <w:jc w:val="both"/>
      </w:pPr>
      <w:r>
        <w:t>to our data. Here, x is called the independent variable or predictor variable, and y is called the dependent variable or response variable. Before we talk about how to do the fit, let’s take a closer look at the important quantities from the fit:</w:t>
      </w:r>
    </w:p>
    <w:p w14:paraId="4C923879" w14:textId="65577A56" w:rsidR="00AF755C" w:rsidRDefault="00700BA2" w:rsidP="00700BA2">
      <w:pPr>
        <w:spacing w:after="0"/>
        <w:jc w:val="both"/>
      </w:pPr>
      <w:r>
        <w:t>• β1 is the slope of the line: this is one of the most important quantities in any linear regression analysis</w:t>
      </w:r>
    </w:p>
    <w:p w14:paraId="6F2AED9C" w14:textId="77BE80E8" w:rsidR="00700BA2" w:rsidRDefault="00700BA2" w:rsidP="00700BA2">
      <w:pPr>
        <w:spacing w:after="0"/>
        <w:jc w:val="both"/>
      </w:pPr>
      <w:r>
        <w:t>• β0 is the intercept of the line.</w:t>
      </w:r>
    </w:p>
    <w:p w14:paraId="62643F63" w14:textId="0239C0D6" w:rsidR="00700BA2" w:rsidRDefault="00700BA2" w:rsidP="00700BA2">
      <w:pPr>
        <w:spacing w:after="0"/>
        <w:jc w:val="both"/>
      </w:pPr>
      <w:r>
        <w:rPr>
          <w:noProof/>
          <w:lang w:val="en-US" w:eastAsia="en-US"/>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15154503" w14:textId="04F2D33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6C052EA6" w14:textId="11F6968F"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A15473">
      <w:pPr>
        <w:rPr>
          <w:sz w:val="24"/>
          <w:szCs w:val="24"/>
        </w:rPr>
      </w:pPr>
      <w:r w:rsidRPr="00A15473">
        <w:rPr>
          <w:sz w:val="24"/>
          <w:szCs w:val="24"/>
        </w:rPr>
        <w:t xml:space="preserve">we have concluded that we would like to decrease the model complexity, that is the </w:t>
      </w:r>
      <w:r w:rsidRPr="00A15473">
        <w:rPr>
          <w:sz w:val="24"/>
          <w:szCs w:val="24"/>
        </w:rPr>
        <w:t>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4E31AF17" w:rsidR="00F96ADD" w:rsidRDefault="00F96ADD" w:rsidP="00F96ADD">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619ECCD6" w14:textId="6A532790"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14:paraId="172085F2" w14:textId="43A54EAA" w:rsidR="00DB3D07" w:rsidRPr="00DB3D07" w:rsidRDefault="00DB3D07" w:rsidP="00F96ADD">
      <w:pPr>
        <w:spacing w:after="0"/>
        <w:jc w:val="both"/>
        <w:rPr>
          <w:sz w:val="24"/>
          <w:szCs w:val="24"/>
        </w:rPr>
      </w:pPr>
      <w:r>
        <w:rPr>
          <w:noProof/>
          <w:lang w:val="en-US" w:eastAsia="en-US"/>
        </w:rPr>
        <w:drawing>
          <wp:anchor distT="0" distB="0" distL="114300" distR="114300" simplePos="0" relativeHeight="251659264" behindDoc="1" locked="0" layoutInCell="1" allowOverlap="1" wp14:anchorId="29551633" wp14:editId="0C392590">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CFDDB4B" w14:textId="48F1D9D2"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14:paraId="72AFA636" w14:textId="68223436"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0339F84D" w14:textId="6A05DDE5" w:rsidR="00A15473" w:rsidRPr="00A15473" w:rsidRDefault="00A15473"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13784839" w:rsidR="00DB3D07" w:rsidRDefault="00DB3D07" w:rsidP="00E90655">
      <w:pPr>
        <w:spacing w:after="0"/>
        <w:jc w:val="both"/>
        <w:rPr>
          <w:rFonts w:asciiTheme="majorHAnsi" w:hAnsiTheme="majorHAnsi"/>
          <w:b/>
          <w:sz w:val="28"/>
          <w:szCs w:val="28"/>
        </w:rPr>
      </w:pPr>
    </w:p>
    <w:p w14:paraId="389930E0" w14:textId="66CA9FA5"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14:paraId="065B71D5" w14:textId="499BA347" w:rsidR="00EF2BFD" w:rsidRDefault="00EF2BFD" w:rsidP="00EF2BFD">
      <w:pPr>
        <w:spacing w:after="0"/>
        <w:jc w:val="both"/>
        <w:rPr>
          <w:sz w:val="24"/>
          <w:szCs w:val="24"/>
        </w:rPr>
      </w:pPr>
      <w:r>
        <w:rPr>
          <w:noProof/>
          <w:lang w:val="en-US" w:eastAsia="en-US"/>
        </w:rPr>
        <w:drawing>
          <wp:anchor distT="0" distB="0" distL="114300" distR="114300" simplePos="0" relativeHeight="251660288"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2"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Pr="00EF2BFD">
        <w:rPr>
          <w:sz w:val="24"/>
          <w:szCs w:val="24"/>
        </w:rPr>
        <w:t xml:space="preserve">Random Forest is a bagging type of Decision Tree Algorithm that creates a number of decision trees from a randomly selected subset of the training set, collects </w:t>
      </w:r>
      <w:r w:rsidRPr="00EF2BFD">
        <w:rPr>
          <w:sz w:val="24"/>
          <w:szCs w:val="24"/>
        </w:rPr>
        <w:t>the labels from these subsets and then averages the final prediction depending on the most number of times a label has been predicted out of all.</w:t>
      </w:r>
    </w:p>
    <w:p w14:paraId="78E7A157" w14:textId="77777777" w:rsidR="00EF2BFD" w:rsidRDefault="00EF2BFD" w:rsidP="00EF2BFD">
      <w:pPr>
        <w:spacing w:after="0"/>
        <w:jc w:val="both"/>
        <w:rPr>
          <w:sz w:val="24"/>
          <w:szCs w:val="24"/>
        </w:rPr>
      </w:pPr>
    </w:p>
    <w:p w14:paraId="6925774C" w14:textId="65F02A82" w:rsidR="00EF2BFD" w:rsidRPr="00EF2BFD" w:rsidRDefault="00EF2BFD" w:rsidP="00EF2BFD">
      <w:pPr>
        <w:spacing w:after="0"/>
        <w:jc w:val="both"/>
        <w:rPr>
          <w:sz w:val="24"/>
          <w:szCs w:val="24"/>
        </w:rPr>
      </w:pPr>
    </w:p>
    <w:p w14:paraId="7D2AB9A3" w14:textId="77777777" w:rsidR="00EF2BFD" w:rsidRPr="00944EEF" w:rsidRDefault="00EF2BFD" w:rsidP="00EF2BFD">
      <w:pPr>
        <w:spacing w:after="0"/>
        <w:jc w:val="both"/>
        <w:rPr>
          <w:sz w:val="24"/>
          <w:szCs w:val="24"/>
        </w:rPr>
      </w:pPr>
    </w:p>
    <w:p w14:paraId="70F237FA" w14:textId="77777777" w:rsidR="00DB3D07" w:rsidRDefault="00DB3D07" w:rsidP="00E90655">
      <w:pPr>
        <w:spacing w:after="0"/>
        <w:jc w:val="both"/>
        <w:rPr>
          <w:rFonts w:asciiTheme="majorHAnsi" w:hAnsiTheme="majorHAnsi"/>
          <w:b/>
          <w:sz w:val="28"/>
          <w:szCs w:val="28"/>
        </w:rPr>
      </w:pPr>
    </w:p>
    <w:p w14:paraId="175A65E3" w14:textId="77777777" w:rsidR="00DB3D07" w:rsidRDefault="00DB3D07" w:rsidP="00E90655">
      <w:pPr>
        <w:spacing w:after="0"/>
        <w:jc w:val="both"/>
        <w:rPr>
          <w:rFonts w:asciiTheme="majorHAnsi" w:hAnsiTheme="majorHAnsi"/>
          <w:b/>
          <w:sz w:val="28"/>
          <w:szCs w:val="28"/>
        </w:rPr>
      </w:pPr>
    </w:p>
    <w:p w14:paraId="788C6405" w14:textId="77777777" w:rsidR="00EF2BFD" w:rsidRDefault="00EF2BFD" w:rsidP="00E90655">
      <w:pPr>
        <w:spacing w:after="0"/>
        <w:jc w:val="both"/>
        <w:rPr>
          <w:rFonts w:asciiTheme="majorHAnsi" w:hAnsiTheme="majorHAnsi"/>
          <w:b/>
          <w:sz w:val="28"/>
          <w:szCs w:val="28"/>
        </w:rPr>
      </w:pPr>
    </w:p>
    <w:p w14:paraId="2CCDF215" w14:textId="77777777" w:rsidR="00EF2BFD" w:rsidRDefault="00EF2BFD" w:rsidP="00EF2BFD">
      <w:pPr>
        <w:spacing w:after="0"/>
        <w:jc w:val="both"/>
        <w:rPr>
          <w:rFonts w:asciiTheme="majorHAnsi" w:hAnsiTheme="majorHAnsi"/>
          <w:b/>
          <w:sz w:val="28"/>
          <w:szCs w:val="28"/>
        </w:rPr>
      </w:pPr>
    </w:p>
    <w:p w14:paraId="5D01E57E" w14:textId="7650A8FC" w:rsidR="00EF2BFD" w:rsidRPr="00EF2BFD" w:rsidRDefault="00EF2BFD" w:rsidP="00EF2BFD">
      <w:pPr>
        <w:spacing w:after="0"/>
        <w:jc w:val="both"/>
        <w:rPr>
          <w:sz w:val="24"/>
          <w:szCs w:val="24"/>
        </w:rPr>
      </w:pPr>
      <w:r>
        <w:rPr>
          <w:rFonts w:asciiTheme="majorHAnsi" w:hAnsiTheme="majorHAnsi"/>
          <w:b/>
          <w:sz w:val="28"/>
          <w:szCs w:val="28"/>
        </w:rPr>
        <w:t>6. GRADIENT BOOSTING</w:t>
      </w:r>
      <w:r w:rsidRPr="00511322">
        <w:rPr>
          <w:rFonts w:asciiTheme="majorHAnsi" w:hAnsiTheme="majorHAnsi"/>
          <w:b/>
          <w:sz w:val="28"/>
          <w:szCs w:val="28"/>
        </w:rPr>
        <w:t>:</w:t>
      </w:r>
    </w:p>
    <w:p w14:paraId="4D2F6CFD" w14:textId="06B94EFA" w:rsidR="00EF2BFD" w:rsidRPr="00EF2BFD" w:rsidRDefault="00EF2BFD" w:rsidP="00EF2BFD">
      <w:pPr>
        <w:spacing w:after="0"/>
        <w:jc w:val="both"/>
        <w:rPr>
          <w:sz w:val="24"/>
          <w:szCs w:val="24"/>
        </w:rPr>
      </w:pPr>
      <w:r w:rsidRPr="00EF2BFD">
        <w:rPr>
          <w:sz w:val="24"/>
          <w:szCs w:val="24"/>
        </w:rPr>
        <w:t>The term gradient boosting consists of two sub-terms, gradient and boosting. We already know that gradient boosting is a boosting technique. Let us see how the term ‘gradient’ is related here.</w:t>
      </w:r>
    </w:p>
    <w:p w14:paraId="2F750D76" w14:textId="77777777" w:rsidR="00EF2BFD" w:rsidRPr="00EF2BFD" w:rsidRDefault="00EF2BFD" w:rsidP="00EF2BFD">
      <w:pPr>
        <w:spacing w:after="0"/>
        <w:jc w:val="both"/>
        <w:rPr>
          <w:sz w:val="24"/>
          <w:szCs w:val="24"/>
        </w:rPr>
      </w:pPr>
    </w:p>
    <w:p w14:paraId="3CE61478" w14:textId="389242C2" w:rsidR="00EF2BFD" w:rsidRPr="00EF2BFD" w:rsidRDefault="00EF2BFD" w:rsidP="00EF2BFD">
      <w:pPr>
        <w:spacing w:after="0"/>
        <w:jc w:val="both"/>
        <w:rPr>
          <w:sz w:val="24"/>
          <w:szCs w:val="24"/>
        </w:rPr>
      </w:pPr>
      <w:r w:rsidRPr="00EF2BFD">
        <w:rPr>
          <w:sz w:val="24"/>
          <w:szCs w:val="24"/>
        </w:rPr>
        <w:t>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p>
    <w:p w14:paraId="410A2266" w14:textId="77777777" w:rsidR="00EF2BFD" w:rsidRDefault="00EF2BFD" w:rsidP="00E90655">
      <w:pPr>
        <w:spacing w:after="0"/>
        <w:jc w:val="both"/>
        <w:rPr>
          <w:rFonts w:asciiTheme="majorHAnsi" w:hAnsiTheme="majorHAnsi"/>
          <w:b/>
          <w:sz w:val="28"/>
          <w:szCs w:val="28"/>
        </w:rPr>
      </w:pPr>
    </w:p>
    <w:p w14:paraId="61AC14C9" w14:textId="77777777" w:rsidR="00EF2BFD" w:rsidRDefault="00EF2BFD" w:rsidP="00E90655">
      <w:pPr>
        <w:spacing w:after="0"/>
        <w:jc w:val="both"/>
        <w:rPr>
          <w:rFonts w:asciiTheme="majorHAnsi" w:hAnsiTheme="majorHAnsi"/>
          <w:b/>
          <w:sz w:val="28"/>
          <w:szCs w:val="28"/>
        </w:rPr>
      </w:pPr>
    </w:p>
    <w:p w14:paraId="517C060F" w14:textId="20C567A0" w:rsidR="00511322" w:rsidRPr="00944EEF" w:rsidRDefault="009F28C7" w:rsidP="00E90655">
      <w:pPr>
        <w:spacing w:after="0"/>
        <w:jc w:val="both"/>
        <w:rPr>
          <w:sz w:val="24"/>
          <w:szCs w:val="24"/>
        </w:rPr>
      </w:pPr>
      <w:r w:rsidRPr="00511322">
        <w:rPr>
          <w:rFonts w:asciiTheme="majorHAnsi" w:hAnsiTheme="majorHAnsi"/>
          <w:b/>
          <w:sz w:val="28"/>
          <w:szCs w:val="28"/>
        </w:rPr>
        <w:t>CONCLUSIONS:</w:t>
      </w:r>
    </w:p>
    <w:p w14:paraId="1E015946" w14:textId="190C3D13" w:rsidR="00511322" w:rsidRDefault="00356D12" w:rsidP="000B05B9">
      <w:pPr>
        <w:jc w:val="both"/>
        <w:rPr>
          <w:rFonts w:cstheme="minorHAnsi"/>
          <w:sz w:val="24"/>
          <w:szCs w:val="24"/>
        </w:rPr>
      </w:pPr>
      <w:r>
        <w:t xml:space="preserve">Bicycle sharing systems can be the new boom in India, with use of various prediction models the ease of operations will be increased. The four algorithms are applied on the bike share dataset for predicting the count of bicycles that will be rented per hour. We got some good results and accuracy with random forest. </w:t>
      </w:r>
      <w:r>
        <w:lastRenderedPageBreak/>
        <w:t>The accuracy and performance has been compared between the models using Root Mean Squared Error (RMSE), Mean Squared Error (MSE), Mean Absolute Error (MAE), R2 and Adjusted R2. If these systems include the use of analytics the probability of building a successful system will increase</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24F2D" w14:textId="77777777" w:rsidR="002431EC" w:rsidRDefault="002431EC" w:rsidP="00E97F04">
      <w:pPr>
        <w:spacing w:after="0" w:line="240" w:lineRule="auto"/>
      </w:pPr>
      <w:r>
        <w:separator/>
      </w:r>
    </w:p>
  </w:endnote>
  <w:endnote w:type="continuationSeparator" w:id="0">
    <w:p w14:paraId="5AE92B4A" w14:textId="77777777" w:rsidR="002431EC" w:rsidRDefault="002431EC"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4C38" w14:textId="77777777" w:rsidR="00F905E8" w:rsidRDefault="00F90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891D" w14:textId="77777777" w:rsidR="00F905E8" w:rsidRDefault="00F90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6185" w14:textId="77777777" w:rsidR="00F905E8" w:rsidRDefault="00F90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6E6D" w14:textId="77777777" w:rsidR="002431EC" w:rsidRDefault="002431EC" w:rsidP="00E97F04">
      <w:pPr>
        <w:spacing w:after="0" w:line="240" w:lineRule="auto"/>
      </w:pPr>
      <w:r>
        <w:separator/>
      </w:r>
    </w:p>
  </w:footnote>
  <w:footnote w:type="continuationSeparator" w:id="0">
    <w:p w14:paraId="680C3D30" w14:textId="77777777" w:rsidR="002431EC" w:rsidRDefault="002431EC"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6F2C" w14:textId="77777777" w:rsidR="00F905E8" w:rsidRDefault="00F90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22B6" w14:textId="77777777" w:rsidR="00F905E8" w:rsidRDefault="00F905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5C61F3DB" w:rsidR="00CA4FF9" w:rsidRDefault="00D15950" w:rsidP="00CA4FF9">
    <w:pPr>
      <w:spacing w:after="0"/>
      <w:jc w:val="center"/>
      <w:rPr>
        <w:rFonts w:ascii="Times New Roman" w:hAnsi="Times New Roman" w:cs="Times New Roman"/>
        <w:b/>
        <w:bCs/>
        <w:sz w:val="28"/>
        <w:szCs w:val="40"/>
        <w:lang w:val="en-US"/>
      </w:rPr>
    </w:pPr>
    <w:r w:rsidRPr="00D15950">
      <w:rPr>
        <w:rFonts w:ascii="Times New Roman" w:hAnsi="Times New Roman" w:cs="Times New Roman"/>
        <w:b/>
        <w:bCs/>
        <w:sz w:val="28"/>
        <w:szCs w:val="40"/>
        <w:lang w:val="en-US"/>
      </w:rPr>
      <w:t xml:space="preserve"> Bike Sharing Demand Prediction</w:t>
    </w:r>
  </w:p>
  <w:p w14:paraId="34D504C2" w14:textId="24F6F644" w:rsidR="00F905E8" w:rsidRPr="00D15950" w:rsidRDefault="00F905E8" w:rsidP="00CA4FF9">
    <w:pPr>
      <w:spacing w:after="0"/>
      <w:jc w:val="center"/>
      <w:rPr>
        <w:rFonts w:ascii="Times New Roman" w:eastAsia="Times New Roman" w:hAnsi="Times New Roman" w:cs="Times New Roman"/>
        <w:b/>
        <w:sz w:val="18"/>
        <w:szCs w:val="24"/>
      </w:rPr>
    </w:pPr>
    <w:proofErr w:type="spellStart"/>
    <w:r>
      <w:rPr>
        <w:rFonts w:ascii="Times New Roman" w:hAnsi="Times New Roman" w:cs="Times New Roman"/>
        <w:b/>
        <w:bCs/>
        <w:sz w:val="28"/>
        <w:szCs w:val="40"/>
        <w:lang w:val="en-US"/>
      </w:rPr>
      <w:t>Ravulakollu</w:t>
    </w:r>
    <w:proofErr w:type="spellEnd"/>
    <w:r>
      <w:rPr>
        <w:rFonts w:ascii="Times New Roman" w:hAnsi="Times New Roman" w:cs="Times New Roman"/>
        <w:b/>
        <w:bCs/>
        <w:sz w:val="28"/>
        <w:szCs w:val="40"/>
        <w:lang w:val="en-US"/>
      </w:rPr>
      <w:t xml:space="preserve"> Narender</w:t>
    </w:r>
  </w:p>
  <w:p w14:paraId="6D067651" w14:textId="31525450"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5"/>
  </w:num>
  <w:num w:numId="4">
    <w:abstractNumId w:val="3"/>
  </w:num>
  <w:num w:numId="5">
    <w:abstractNumId w:val="19"/>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4"/>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66D10"/>
    <w:rsid w:val="000919B6"/>
    <w:rsid w:val="000B05B9"/>
    <w:rsid w:val="001505FB"/>
    <w:rsid w:val="001B28B3"/>
    <w:rsid w:val="001B5600"/>
    <w:rsid w:val="002431EC"/>
    <w:rsid w:val="002827BE"/>
    <w:rsid w:val="00283D0E"/>
    <w:rsid w:val="002A6440"/>
    <w:rsid w:val="002A68A6"/>
    <w:rsid w:val="00323CB3"/>
    <w:rsid w:val="003537F9"/>
    <w:rsid w:val="00356D12"/>
    <w:rsid w:val="00372A5D"/>
    <w:rsid w:val="004B7674"/>
    <w:rsid w:val="005054F5"/>
    <w:rsid w:val="00511322"/>
    <w:rsid w:val="00535556"/>
    <w:rsid w:val="005748C2"/>
    <w:rsid w:val="00574FA7"/>
    <w:rsid w:val="00593BD6"/>
    <w:rsid w:val="0066434C"/>
    <w:rsid w:val="00684196"/>
    <w:rsid w:val="006B01B0"/>
    <w:rsid w:val="00700BA2"/>
    <w:rsid w:val="00733F95"/>
    <w:rsid w:val="00781E72"/>
    <w:rsid w:val="007C63CC"/>
    <w:rsid w:val="007C7440"/>
    <w:rsid w:val="00817B77"/>
    <w:rsid w:val="0082411D"/>
    <w:rsid w:val="00876378"/>
    <w:rsid w:val="008E5169"/>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E1C38"/>
    <w:rsid w:val="00CA4FF9"/>
    <w:rsid w:val="00CD0A57"/>
    <w:rsid w:val="00D15950"/>
    <w:rsid w:val="00D15BA9"/>
    <w:rsid w:val="00D620D7"/>
    <w:rsid w:val="00D731E3"/>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05E8"/>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7F97B59D-F2F0-3246-A878-CD78A6E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2</cp:revision>
  <dcterms:created xsi:type="dcterms:W3CDTF">2022-01-30T09:45:00Z</dcterms:created>
  <dcterms:modified xsi:type="dcterms:W3CDTF">2022-01-30T09:45:00Z</dcterms:modified>
</cp:coreProperties>
</file>