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ascii="Times New Roman" w:hAnsi="Times New Roman" w:cs="Times New Roman"/>
          <w:sz w:val="28"/>
          <w:szCs w:val="28"/>
        </w:rPr>
      </w:pPr>
      <w:r w:rsidRPr="00892A0E">
        <w:rPr>
          <w:rFonts w:ascii="Times New Roman" w:hAnsi="Times New Roman" w:cs="Times New Roman"/>
          <w:sz w:val="28"/>
          <w:szCs w:val="28"/>
        </w:rPr>
        <w:tab/>
      </w:r>
      <w:r w:rsidRPr="00892A0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679F6DB" w14:textId="061B20EB" w:rsidR="00923ACD" w:rsidRPr="00A6258B" w:rsidRDefault="00340E27" w:rsidP="00671D9C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="00923ACD"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№1</w:t>
      </w:r>
    </w:p>
    <w:p w14:paraId="4732EFCB" w14:textId="2F9550FD" w:rsidR="00556139" w:rsidRDefault="00923ACD" w:rsidP="00671D9C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3AC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671D9C" w:rsidRPr="00671D9C">
        <w:rPr>
          <w:rFonts w:ascii="Times New Roman" w:hAnsi="Times New Roman" w:cs="Times New Roman"/>
          <w:b/>
          <w:bCs/>
          <w:sz w:val="32"/>
          <w:szCs w:val="32"/>
        </w:rPr>
        <w:t>Оценка погрешности на основании проведения прямых измерений</w:t>
      </w:r>
      <w:r w:rsidRPr="00923A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4FC9DEA" w14:textId="4940B282" w:rsidR="00923ACD" w:rsidRPr="00923ACD" w:rsidRDefault="00923ACD" w:rsidP="00671D9C">
      <w:pPr>
        <w:ind w:left="708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A6258B">
        <w:rPr>
          <w:rFonts w:ascii="Times New Roman" w:hAnsi="Times New Roman" w:cs="Times New Roman"/>
          <w:sz w:val="32"/>
          <w:szCs w:val="32"/>
        </w:rPr>
        <w:t xml:space="preserve">по дисциплине </w:t>
      </w:r>
      <w:r w:rsidRPr="00923ACD">
        <w:rPr>
          <w:rFonts w:ascii="Times New Roman" w:hAnsi="Times New Roman" w:cs="Times New Roman"/>
          <w:sz w:val="32"/>
          <w:szCs w:val="32"/>
        </w:rPr>
        <w:t>“</w:t>
      </w:r>
      <w:r w:rsidR="00671D9C">
        <w:rPr>
          <w:rFonts w:ascii="Times New Roman" w:hAnsi="Times New Roman" w:cs="Times New Roman"/>
          <w:sz w:val="32"/>
          <w:szCs w:val="32"/>
        </w:rPr>
        <w:t>Метрология, стандартизация и сертификация</w:t>
      </w:r>
      <w:r w:rsidRPr="00923ACD">
        <w:rPr>
          <w:rFonts w:ascii="Times New Roman" w:hAnsi="Times New Roman"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53619EE4" w14:textId="2FB59FE8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Студенты группы 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923ACD">
        <w:rPr>
          <w:rFonts w:ascii="Times New Roman" w:hAnsi="Times New Roman" w:cs="Times New Roman"/>
          <w:sz w:val="32"/>
          <w:szCs w:val="32"/>
        </w:rPr>
        <w:t>3</w:t>
      </w:r>
      <w:r w:rsidR="00671D9C">
        <w:rPr>
          <w:rFonts w:ascii="Times New Roman" w:hAnsi="Times New Roman" w:cs="Times New Roman"/>
          <w:sz w:val="32"/>
          <w:szCs w:val="32"/>
        </w:rPr>
        <w:t>4</w:t>
      </w:r>
      <w:r w:rsidRPr="00923ACD">
        <w:rPr>
          <w:rFonts w:ascii="Times New Roman" w:hAnsi="Times New Roman" w:cs="Times New Roman"/>
          <w:sz w:val="32"/>
          <w:szCs w:val="32"/>
        </w:rPr>
        <w:t>34</w:t>
      </w:r>
    </w:p>
    <w:p w14:paraId="7C5F807B" w14:textId="1032CA44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Баянов Р. Д.</w:t>
      </w:r>
    </w:p>
    <w:p w14:paraId="76D0D721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7D6F5494" w14:textId="0D6ECC5A" w:rsidR="00923ACD" w:rsidRPr="00923ACD" w:rsidRDefault="00671D9C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Рассадина</w:t>
      </w:r>
      <w:r w:rsidR="00923AC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</w:t>
      </w:r>
      <w:r w:rsidR="00923ACD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</w:t>
      </w:r>
      <w:r w:rsidR="00923ACD">
        <w:rPr>
          <w:rFonts w:ascii="Times New Roman" w:hAnsi="Times New Roman" w:cs="Times New Roman"/>
          <w:sz w:val="32"/>
          <w:szCs w:val="32"/>
        </w:rPr>
        <w:t>.</w:t>
      </w:r>
    </w:p>
    <w:p w14:paraId="330CA169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</w:p>
    <w:p w14:paraId="44290306" w14:textId="77777777" w:rsidR="00923ACD" w:rsidRDefault="00923ACD" w:rsidP="00556139">
      <w:pPr>
        <w:rPr>
          <w:rFonts w:ascii="Times New Roman" w:hAnsi="Times New Roman" w:cs="Times New Roman"/>
          <w:sz w:val="32"/>
          <w:szCs w:val="32"/>
        </w:rPr>
      </w:pPr>
    </w:p>
    <w:p w14:paraId="36104751" w14:textId="77777777" w:rsidR="00923ACD" w:rsidRDefault="00923ACD" w:rsidP="00671D9C">
      <w:pPr>
        <w:rPr>
          <w:rFonts w:ascii="Times New Roman" w:hAnsi="Times New Roman"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138A0C6B" w14:textId="5B9DBD6E" w:rsidR="00923ACD" w:rsidRPr="00A6258B" w:rsidRDefault="00923ACD" w:rsidP="00216EDC">
      <w:pPr>
        <w:ind w:left="2832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</w:t>
      </w:r>
      <w:r w:rsidR="00556139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г.</w:t>
      </w:r>
    </w:p>
    <w:p w14:paraId="2515B084" w14:textId="77777777" w:rsidR="00671D9C" w:rsidRPr="0047458C" w:rsidRDefault="00671D9C" w:rsidP="00671D9C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458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Вычисление среднего арифметического значения измеренных величин по формуле:</w:t>
      </w:r>
    </w:p>
    <w:p w14:paraId="4C216EA6" w14:textId="77777777" w:rsidR="00671D9C" w:rsidRPr="00611E72" w:rsidRDefault="00000000" w:rsidP="00671D9C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399EC713" w14:textId="77777777" w:rsidR="00671D9C" w:rsidRPr="00611E72" w:rsidRDefault="00671D9C" w:rsidP="00671D9C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Таблица 1</w:t>
      </w:r>
    </w:p>
    <w:tbl>
      <w:tblPr>
        <w:tblW w:w="9264" w:type="dxa"/>
        <w:tblLook w:val="04A0" w:firstRow="1" w:lastRow="0" w:firstColumn="1" w:lastColumn="0" w:noHBand="0" w:noVBand="1"/>
      </w:tblPr>
      <w:tblGrid>
        <w:gridCol w:w="3088"/>
        <w:gridCol w:w="3088"/>
        <w:gridCol w:w="3088"/>
      </w:tblGrid>
      <w:tr w:rsidR="00671D9C" w:rsidRPr="00681AC9" w14:paraId="7F226ED0" w14:textId="77777777" w:rsidTr="00272650">
        <w:trPr>
          <w:trHeight w:val="544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E58B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 n/n измерения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BD78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Период колебаний пружинного маятника,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 (</w:t>
            </w:r>
            <w:r w:rsidRPr="00681A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725E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Среднее арифметическое значение периода колебаний пружинного маятника,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Т(</w:t>
            </w:r>
            <w:r w:rsidRPr="00681A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671D9C" w:rsidRPr="00681AC9" w14:paraId="665E71D4" w14:textId="77777777" w:rsidTr="00272650">
        <w:trPr>
          <w:trHeight w:val="206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22CA1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6FB1F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1,382</w:t>
            </w:r>
          </w:p>
        </w:tc>
        <w:tc>
          <w:tcPr>
            <w:tcW w:w="3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BDE9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1,335</w:t>
            </w:r>
          </w:p>
        </w:tc>
      </w:tr>
      <w:tr w:rsidR="00671D9C" w:rsidRPr="00681AC9" w14:paraId="3F696056" w14:textId="77777777" w:rsidTr="00272650">
        <w:trPr>
          <w:trHeight w:val="206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B838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0CE5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1,402</w:t>
            </w:r>
          </w:p>
        </w:tc>
        <w:tc>
          <w:tcPr>
            <w:tcW w:w="3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6AC8" w14:textId="77777777" w:rsidR="00671D9C" w:rsidRPr="00681AC9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81AC9" w14:paraId="14F64FD6" w14:textId="77777777" w:rsidTr="00272650">
        <w:trPr>
          <w:trHeight w:val="206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8960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0024F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1,285</w:t>
            </w:r>
          </w:p>
        </w:tc>
        <w:tc>
          <w:tcPr>
            <w:tcW w:w="3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9A1D" w14:textId="77777777" w:rsidR="00671D9C" w:rsidRPr="00681AC9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81AC9" w14:paraId="099EE34C" w14:textId="77777777" w:rsidTr="00272650">
        <w:trPr>
          <w:trHeight w:val="206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7D9D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CC4B4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1,344</w:t>
            </w:r>
          </w:p>
        </w:tc>
        <w:tc>
          <w:tcPr>
            <w:tcW w:w="3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10F8" w14:textId="77777777" w:rsidR="00671D9C" w:rsidRPr="00681AC9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81AC9" w14:paraId="0E70F477" w14:textId="77777777" w:rsidTr="00272650">
        <w:trPr>
          <w:trHeight w:val="206"/>
        </w:trPr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8EFC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321D" w14:textId="77777777" w:rsidR="00671D9C" w:rsidRPr="00681AC9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81A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1,262</w:t>
            </w:r>
          </w:p>
        </w:tc>
        <w:tc>
          <w:tcPr>
            <w:tcW w:w="3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350D6" w14:textId="77777777" w:rsidR="00671D9C" w:rsidRPr="00681AC9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1E5F4117" w14:textId="77777777" w:rsidR="00671D9C" w:rsidRDefault="00671D9C" w:rsidP="00671D9C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750CA40" w14:textId="77777777" w:rsidR="00671D9C" w:rsidRPr="0047458C" w:rsidRDefault="00671D9C" w:rsidP="00671D9C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458C">
        <w:rPr>
          <w:rFonts w:ascii="Times New Roman" w:hAnsi="Times New Roman" w:cs="Times New Roman"/>
          <w:b/>
          <w:bCs/>
          <w:sz w:val="24"/>
          <w:szCs w:val="24"/>
        </w:rPr>
        <w:t xml:space="preserve">Определение среднего квадратичного отклонения по формуле: </w:t>
      </w:r>
    </w:p>
    <w:p w14:paraId="016BCA40" w14:textId="77777777" w:rsidR="00671D9C" w:rsidRDefault="00671D9C" w:rsidP="00671D9C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F3ABA4A" w14:textId="77777777" w:rsidR="00671D9C" w:rsidRPr="00681AC9" w:rsidRDefault="00000000" w:rsidP="00671D9C">
      <w:pPr>
        <w:pStyle w:val="a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B0975D6" w14:textId="77777777" w:rsidR="00671D9C" w:rsidRPr="00611E72" w:rsidRDefault="00671D9C" w:rsidP="00671D9C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Таблица 2</w:t>
      </w:r>
    </w:p>
    <w:tbl>
      <w:tblPr>
        <w:tblW w:w="9252" w:type="dxa"/>
        <w:tblLook w:val="04A0" w:firstRow="1" w:lastRow="0" w:firstColumn="1" w:lastColumn="0" w:noHBand="0" w:noVBand="1"/>
      </w:tblPr>
      <w:tblGrid>
        <w:gridCol w:w="1475"/>
        <w:gridCol w:w="1509"/>
        <w:gridCol w:w="1780"/>
        <w:gridCol w:w="1384"/>
        <w:gridCol w:w="1458"/>
        <w:gridCol w:w="1646"/>
      </w:tblGrid>
      <w:tr w:rsidR="00671D9C" w:rsidRPr="00C210B7" w14:paraId="5261A55A" w14:textId="77777777" w:rsidTr="00272650">
        <w:trPr>
          <w:trHeight w:val="1216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66A0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 n/n измерения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DC15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Период колебаний пружинного маятника, с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EC8D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Среднее арифметическое значение периода колебаний пружинного маятника, с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DA63" w14:textId="0C12937B" w:rsidR="00671D9C" w:rsidRPr="00CB7C47" w:rsidRDefault="00000000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bar>
                </m:e>
                <m:sup/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B7C4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c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059E" w14:textId="1980057B" w:rsidR="00671D9C" w:rsidRPr="00C210B7" w:rsidRDefault="00000000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="00CB7C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c</w:t>
            </w:r>
            <w:r w:rsidR="00CB7C4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="00671D9C"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6FB1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Среднее квадратичное отклонение, S</w:t>
            </w:r>
          </w:p>
        </w:tc>
      </w:tr>
      <w:tr w:rsidR="00671D9C" w:rsidRPr="00C210B7" w14:paraId="24F7B183" w14:textId="77777777" w:rsidTr="00272650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1558D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BAC42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1,382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35FF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1,335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03F31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0,047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268C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0,002209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AA57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0,06043178</w:t>
            </w:r>
          </w:p>
        </w:tc>
      </w:tr>
      <w:tr w:rsidR="00671D9C" w:rsidRPr="00C210B7" w14:paraId="7E2AAE60" w14:textId="77777777" w:rsidTr="00272650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A344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35C8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1,402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F779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AB12D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0,067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EB7B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0,004489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5A93F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C210B7" w14:paraId="2DD73EF1" w14:textId="77777777" w:rsidTr="00272650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8692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65E1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1,285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5694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D276E9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-0,05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87F6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0,002500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4AE81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C210B7" w14:paraId="6A1BD4B0" w14:textId="77777777" w:rsidTr="00272650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6603E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7094E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1,344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CECEB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89EFAD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0,009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A6E0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0,000081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AFED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C210B7" w14:paraId="0B7F5916" w14:textId="77777777" w:rsidTr="00272650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B499D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3F888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1,262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53D8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76886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-0,073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BB77" w14:textId="77777777" w:rsidR="00671D9C" w:rsidRPr="00C210B7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10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0,005329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9573" w14:textId="77777777" w:rsidR="00671D9C" w:rsidRPr="00C210B7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2F896195" w14:textId="77777777" w:rsidR="00671D9C" w:rsidRDefault="00671D9C" w:rsidP="00671D9C">
      <w:pPr>
        <w:pStyle w:val="a7"/>
        <w:rPr>
          <w:rFonts w:ascii="Times New Roman" w:hAnsi="Times New Roman" w:cs="Times New Roman"/>
          <w:i/>
          <w:sz w:val="24"/>
          <w:szCs w:val="24"/>
        </w:rPr>
      </w:pPr>
    </w:p>
    <w:p w14:paraId="44715AA2" w14:textId="77777777" w:rsidR="00671D9C" w:rsidRPr="0047458C" w:rsidRDefault="00671D9C" w:rsidP="00671D9C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7458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8D61F" wp14:editId="6D0B27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" cy="172227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29C9B-ACEA-45ED-8A92-9D25BE9FBC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" cy="1722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5D53F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0;margin-top:-.05pt;width:0;height:13.5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" filled="f" stroked="f">
                <v:textbox style="mso-fit-shape-to-text:t" inset="0,0,0,0"/>
              </v:shape>
            </w:pict>
          </mc:Fallback>
        </mc:AlternateContent>
      </w:r>
      <w:r w:rsidRPr="0047458C">
        <w:rPr>
          <w:rFonts w:ascii="Times New Roman" w:hAnsi="Times New Roman" w:cs="Times New Roman"/>
          <w:b/>
          <w:bCs/>
          <w:iCs/>
          <w:sz w:val="24"/>
          <w:szCs w:val="24"/>
        </w:rPr>
        <w:t>Исключение грубых погрешностей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по формуле:</w:t>
      </w:r>
    </w:p>
    <w:p w14:paraId="4BAED9F5" w14:textId="77777777" w:rsidR="00671D9C" w:rsidRPr="00611E72" w:rsidRDefault="00000000" w:rsidP="00671D9C">
      <w:pPr>
        <w:pStyle w:val="a7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</m:oMath>
      </m:oMathPara>
    </w:p>
    <w:p w14:paraId="0DEC756E" w14:textId="77777777" w:rsidR="00671D9C" w:rsidRPr="00611E72" w:rsidRDefault="00000000" w:rsidP="00671D9C">
      <w:pPr>
        <w:pStyle w:val="a7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min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den>
          </m:f>
        </m:oMath>
      </m:oMathPara>
    </w:p>
    <w:p w14:paraId="4361C63E" w14:textId="77777777" w:rsidR="00671D9C" w:rsidRPr="00611E72" w:rsidRDefault="00671D9C" w:rsidP="00671D9C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Таблица 3</w:t>
      </w:r>
    </w:p>
    <w:tbl>
      <w:tblPr>
        <w:tblpPr w:leftFromText="180" w:rightFromText="180" w:vertAnchor="text" w:horzAnchor="margin" w:tblpY="35"/>
        <w:tblW w:w="9387" w:type="dxa"/>
        <w:tblLook w:val="04A0" w:firstRow="1" w:lastRow="0" w:firstColumn="1" w:lastColumn="0" w:noHBand="0" w:noVBand="1"/>
      </w:tblPr>
      <w:tblGrid>
        <w:gridCol w:w="1127"/>
        <w:gridCol w:w="1265"/>
        <w:gridCol w:w="1779"/>
        <w:gridCol w:w="1495"/>
        <w:gridCol w:w="1435"/>
        <w:gridCol w:w="1143"/>
        <w:gridCol w:w="1143"/>
      </w:tblGrid>
      <w:tr w:rsidR="00671D9C" w:rsidRPr="00611E72" w14:paraId="53E2721B" w14:textId="77777777" w:rsidTr="00272650">
        <w:trPr>
          <w:trHeight w:val="1408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FF04BA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 n/n измерения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6522FF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Период колебаний пружинного маятника, с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C58CA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Среднее арифметическое значение периода колебаний пружинного маятника,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T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3A83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Максимальное значение периода колебаний пружинного маятника,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max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9A78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Минимальное значение периода колебаний пружинного маятника,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Tmin</w:t>
            </w:r>
            <w:proofErr w:type="spellEnd"/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B021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Критерий </w:t>
            </w:r>
            <w:proofErr w:type="spellStart"/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Граббса</w:t>
            </w:r>
            <w:proofErr w:type="spellEnd"/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G1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C738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Критерий </w:t>
            </w:r>
            <w:proofErr w:type="spellStart"/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Граббса</w:t>
            </w:r>
            <w:proofErr w:type="spellEnd"/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G2</w:t>
            </w:r>
          </w:p>
        </w:tc>
      </w:tr>
      <w:tr w:rsidR="00671D9C" w:rsidRPr="00611E72" w14:paraId="7541D09F" w14:textId="77777777" w:rsidTr="00272650">
        <w:trPr>
          <w:trHeight w:val="16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404995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539AEB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1,382</w:t>
            </w: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AEF47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1E72">
              <w:rPr>
                <w:rFonts w:ascii="Calibri" w:eastAsia="Times New Roman" w:hAnsi="Calibri" w:cs="Calibri"/>
                <w:color w:val="000000"/>
                <w:lang w:eastAsia="ru-RU"/>
              </w:rPr>
              <w:t>1,335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A62B0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1,402</w:t>
            </w:r>
          </w:p>
        </w:tc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8E95A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1,262</w:t>
            </w:r>
          </w:p>
        </w:tc>
        <w:tc>
          <w:tcPr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D25B9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1,10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</w:t>
            </w:r>
          </w:p>
        </w:tc>
        <w:tc>
          <w:tcPr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CDFC8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1,20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</w:t>
            </w:r>
          </w:p>
        </w:tc>
      </w:tr>
      <w:tr w:rsidR="00671D9C" w:rsidRPr="00611E72" w14:paraId="54E74563" w14:textId="77777777" w:rsidTr="00272650">
        <w:trPr>
          <w:trHeight w:val="16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ED6336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040DC5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1,402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121D9" w14:textId="77777777" w:rsidR="00671D9C" w:rsidRPr="00611E72" w:rsidRDefault="00671D9C" w:rsidP="00272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C4F28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59CC1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B6F42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7F3F8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11E72" w14:paraId="7B38E56E" w14:textId="77777777" w:rsidTr="00272650">
        <w:trPr>
          <w:trHeight w:val="16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5DCE11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B7399D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1,285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A3B44" w14:textId="77777777" w:rsidR="00671D9C" w:rsidRPr="00611E72" w:rsidRDefault="00671D9C" w:rsidP="00272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063AA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C40EF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3D1F1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9B81C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11E72" w14:paraId="414EC9F9" w14:textId="77777777" w:rsidTr="00272650">
        <w:trPr>
          <w:trHeight w:val="16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C6B64E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4CA639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1,344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1DB63" w14:textId="77777777" w:rsidR="00671D9C" w:rsidRPr="00611E72" w:rsidRDefault="00671D9C" w:rsidP="00272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A100C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68735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DE24E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FB34F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71D9C" w:rsidRPr="00611E72" w14:paraId="59AA5459" w14:textId="77777777" w:rsidTr="00272650">
        <w:trPr>
          <w:trHeight w:val="16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A71AFF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C34B54" w14:textId="77777777" w:rsidR="00671D9C" w:rsidRPr="00611E72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11E7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1,262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DB32E" w14:textId="77777777" w:rsidR="00671D9C" w:rsidRPr="00611E72" w:rsidRDefault="00671D9C" w:rsidP="00272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FA123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582BE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5BAB9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8FCE4" w14:textId="77777777" w:rsidR="00671D9C" w:rsidRPr="00611E72" w:rsidRDefault="00671D9C" w:rsidP="00272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7672C9E6" w14:textId="77777777" w:rsidR="00671D9C" w:rsidRDefault="00671D9C" w:rsidP="00671D9C">
      <w:pPr>
        <w:rPr>
          <w:rFonts w:ascii="Times New Roman" w:hAnsi="Times New Roman" w:cs="Times New Roman"/>
          <w:iCs/>
          <w:sz w:val="24"/>
          <w:szCs w:val="24"/>
        </w:rPr>
      </w:pPr>
    </w:p>
    <w:p w14:paraId="2CB875CA" w14:textId="77777777" w:rsidR="00671D9C" w:rsidRPr="00007BA9" w:rsidRDefault="00671D9C" w:rsidP="00671D9C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07BA9">
        <w:rPr>
          <w:rFonts w:ascii="Times New Roman" w:hAnsi="Times New Roman" w:cs="Times New Roman"/>
          <w:iCs/>
          <w:sz w:val="24"/>
          <w:szCs w:val="24"/>
        </w:rPr>
        <w:t xml:space="preserve">Берем значение </w:t>
      </w:r>
      <w:r w:rsidRPr="00007BA9">
        <w:rPr>
          <w:rFonts w:ascii="Times New Roman" w:hAnsi="Times New Roman" w:cs="Times New Roman"/>
          <w:iCs/>
          <w:sz w:val="24"/>
          <w:szCs w:val="24"/>
          <w:lang w:val="en-US"/>
        </w:rPr>
        <w:t>q</w:t>
      </w:r>
      <w:r w:rsidRPr="00007BA9">
        <w:rPr>
          <w:rFonts w:ascii="Times New Roman" w:hAnsi="Times New Roman" w:cs="Times New Roman"/>
          <w:iCs/>
          <w:sz w:val="24"/>
          <w:szCs w:val="24"/>
        </w:rPr>
        <w:t xml:space="preserve">=5% для </w:t>
      </w:r>
      <w:r w:rsidRPr="00007BA9">
        <w:rPr>
          <w:rFonts w:ascii="Times New Roman" w:hAnsi="Times New Roman" w:cs="Times New Roman"/>
          <w:iCs/>
          <w:sz w:val="24"/>
          <w:szCs w:val="24"/>
          <w:lang w:val="en-US"/>
        </w:rPr>
        <w:t>n</w:t>
      </w:r>
      <w:r w:rsidRPr="00007BA9">
        <w:rPr>
          <w:rFonts w:ascii="Times New Roman" w:hAnsi="Times New Roman" w:cs="Times New Roman"/>
          <w:iCs/>
          <w:sz w:val="24"/>
          <w:szCs w:val="24"/>
        </w:rPr>
        <w:t xml:space="preserve">=5 </w:t>
      </w:r>
      <w:r w:rsidRPr="00007BA9">
        <w:rPr>
          <w:rFonts w:ascii="Times New Roman" w:hAnsi="Times New Roman" w:cs="Times New Roman"/>
          <w:iCs/>
          <w:sz w:val="24"/>
          <w:szCs w:val="24"/>
          <w:lang w:val="en-US"/>
        </w:rPr>
        <w:t>G</w:t>
      </w:r>
      <w:r w:rsidRPr="00007BA9">
        <w:rPr>
          <w:rFonts w:ascii="Times New Roman" w:hAnsi="Times New Roman" w:cs="Times New Roman"/>
          <w:iCs/>
          <w:sz w:val="24"/>
          <w:szCs w:val="24"/>
          <w:vertAlign w:val="subscript"/>
          <w:lang w:val="en-US"/>
        </w:rPr>
        <w:t>T</w:t>
      </w:r>
      <w:r w:rsidRPr="00007BA9">
        <w:rPr>
          <w:rFonts w:ascii="Times New Roman" w:hAnsi="Times New Roman" w:cs="Times New Roman"/>
          <w:iCs/>
          <w:sz w:val="24"/>
          <w:szCs w:val="24"/>
          <w:vertAlign w:val="subscript"/>
        </w:rPr>
        <w:t xml:space="preserve"> </w:t>
      </w:r>
      <w:r w:rsidRPr="00007BA9">
        <w:rPr>
          <w:rFonts w:ascii="Times New Roman" w:hAnsi="Times New Roman" w:cs="Times New Roman"/>
          <w:iCs/>
          <w:sz w:val="24"/>
          <w:szCs w:val="24"/>
        </w:rPr>
        <w:t>= 1,715</w:t>
      </w:r>
    </w:p>
    <w:p w14:paraId="3B8B9C53" w14:textId="77777777" w:rsidR="00671D9C" w:rsidRPr="00007BA9" w:rsidRDefault="00671D9C" w:rsidP="00671D9C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07BA9">
        <w:rPr>
          <w:rFonts w:ascii="Times New Roman" w:hAnsi="Times New Roman" w:cs="Times New Roman"/>
          <w:iCs/>
          <w:sz w:val="24"/>
          <w:szCs w:val="24"/>
        </w:rPr>
        <w:t xml:space="preserve">Так как </w:t>
      </w:r>
      <w:r w:rsidRPr="00007BA9">
        <w:rPr>
          <w:rFonts w:ascii="Times New Roman" w:hAnsi="Times New Roman" w:cs="Times New Roman"/>
          <w:iCs/>
          <w:sz w:val="24"/>
          <w:szCs w:val="24"/>
          <w:lang w:val="en-US"/>
        </w:rPr>
        <w:t>G</w:t>
      </w:r>
      <w:r w:rsidRPr="00007BA9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007BA9">
        <w:rPr>
          <w:rFonts w:ascii="Times New Roman" w:hAnsi="Times New Roman" w:cs="Times New Roman"/>
          <w:iCs/>
          <w:sz w:val="24"/>
          <w:szCs w:val="24"/>
        </w:rPr>
        <w:t>=1,109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≤</m:t>
        </m:r>
      </m:oMath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T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=1,715, то </w:t>
      </w:r>
      <w:proofErr w:type="spellStart"/>
      <w:r w:rsidRPr="00007B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max</w:t>
      </w:r>
      <w:proofErr w:type="spellEnd"/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 xml:space="preserve"> 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не является промахом и сохраняется в ряду результатов измерений. </w:t>
      </w:r>
    </w:p>
    <w:p w14:paraId="75F9031A" w14:textId="77777777" w:rsidR="00671D9C" w:rsidRPr="00007BA9" w:rsidRDefault="00671D9C" w:rsidP="00671D9C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07BA9">
        <w:rPr>
          <w:rFonts w:ascii="Times New Roman" w:hAnsi="Times New Roman" w:cs="Times New Roman"/>
          <w:iCs/>
          <w:sz w:val="24"/>
          <w:szCs w:val="24"/>
        </w:rPr>
        <w:t xml:space="preserve">Так как </w:t>
      </w:r>
      <w:r w:rsidRPr="00007BA9">
        <w:rPr>
          <w:rFonts w:ascii="Times New Roman" w:hAnsi="Times New Roman" w:cs="Times New Roman"/>
          <w:iCs/>
          <w:sz w:val="24"/>
          <w:szCs w:val="24"/>
          <w:lang w:val="en-US"/>
        </w:rPr>
        <w:t>G</w:t>
      </w:r>
      <w:r w:rsidRPr="00007BA9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007BA9">
        <w:rPr>
          <w:rFonts w:ascii="Times New Roman" w:hAnsi="Times New Roman" w:cs="Times New Roman"/>
          <w:iCs/>
          <w:sz w:val="24"/>
          <w:szCs w:val="24"/>
        </w:rPr>
        <w:t>=1,208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≤</m:t>
        </m:r>
      </m:oMath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T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=1,715, то </w:t>
      </w:r>
      <w:proofErr w:type="spellStart"/>
      <w:r w:rsidRPr="00007B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min</w:t>
      </w:r>
      <w:proofErr w:type="spellEnd"/>
      <w:r w:rsidRPr="00007BA9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 xml:space="preserve"> </w:t>
      </w:r>
      <w:r w:rsidRPr="00007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не является промахом и сохраняется в ряду результатов измерений. </w:t>
      </w:r>
    </w:p>
    <w:p w14:paraId="6CF8EC50" w14:textId="77777777" w:rsidR="00671D9C" w:rsidRPr="0047458C" w:rsidRDefault="00671D9C" w:rsidP="00671D9C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Определение д</w:t>
      </w:r>
      <w:r w:rsidRPr="0047458C">
        <w:rPr>
          <w:rFonts w:ascii="Times New Roman" w:hAnsi="Times New Roman" w:cs="Times New Roman"/>
          <w:b/>
          <w:bCs/>
          <w:iCs/>
          <w:sz w:val="24"/>
          <w:szCs w:val="24"/>
        </w:rPr>
        <w:t>оверительны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х</w:t>
      </w:r>
      <w:r w:rsidRPr="0047458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границ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случайной погрешности</w:t>
      </w:r>
      <w:r w:rsidRPr="0047458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по формуле:</w:t>
      </w:r>
    </w:p>
    <w:p w14:paraId="248E9A3F" w14:textId="77777777" w:rsidR="00671D9C" w:rsidRDefault="00671D9C" w:rsidP="00671D9C">
      <w:pPr>
        <w:pStyle w:val="a7"/>
        <w:rPr>
          <w:rFonts w:ascii="Times New Roman" w:hAnsi="Times New Roman" w:cs="Times New Roman"/>
          <w:iCs/>
          <w:sz w:val="24"/>
          <w:szCs w:val="24"/>
        </w:rPr>
      </w:pPr>
    </w:p>
    <w:p w14:paraId="0DC02CFF" w14:textId="77777777" w:rsidR="00671D9C" w:rsidRPr="00007BA9" w:rsidRDefault="00671D9C" w:rsidP="00671D9C">
      <w:pPr>
        <w:pStyle w:val="a7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ε=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t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sub>
          </m:sSub>
        </m:oMath>
      </m:oMathPara>
    </w:p>
    <w:p w14:paraId="208AD867" w14:textId="77777777" w:rsidR="00671D9C" w:rsidRPr="00007BA9" w:rsidRDefault="00671D9C" w:rsidP="00671D9C">
      <w:pPr>
        <w:pStyle w:val="a7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07BA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коэффициент Стьюдента, зависимый от доверительной вероятности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07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числа результатов измерений</w:t>
      </w:r>
      <w:r w:rsidRPr="00007BA9">
        <w:rPr>
          <w:rFonts w:ascii="Times New Roman" w:hAnsi="Times New Roman" w:cs="Times New Roman"/>
          <w:sz w:val="24"/>
          <w:szCs w:val="24"/>
        </w:rPr>
        <w:t>.</w:t>
      </w:r>
    </w:p>
    <w:p w14:paraId="099CAFE1" w14:textId="77777777" w:rsidR="00671D9C" w:rsidRDefault="00671D9C" w:rsidP="00671D9C">
      <w:pPr>
        <w:pStyle w:val="a7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4</w:t>
      </w:r>
    </w:p>
    <w:tbl>
      <w:tblPr>
        <w:tblW w:w="9544" w:type="dxa"/>
        <w:tblLook w:val="04A0" w:firstRow="1" w:lastRow="0" w:firstColumn="1" w:lastColumn="0" w:noHBand="0" w:noVBand="1"/>
      </w:tblPr>
      <w:tblGrid>
        <w:gridCol w:w="1751"/>
        <w:gridCol w:w="724"/>
        <w:gridCol w:w="1507"/>
        <w:gridCol w:w="1805"/>
        <w:gridCol w:w="2007"/>
        <w:gridCol w:w="1750"/>
      </w:tblGrid>
      <w:tr w:rsidR="00671D9C" w:rsidRPr="0047458C" w14:paraId="303AC6AA" w14:textId="77777777" w:rsidTr="00272650">
        <w:trPr>
          <w:trHeight w:val="1731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F0A7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Доверительная вероятность, P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0D10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N-1 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E2D8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Коэффициент Стьюдента, t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C75FA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Среднее квадратическое отклонени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</w:t>
            </w: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proofErr w:type="spellStart"/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</w:t>
            </w:r>
            <w:r w:rsidRPr="0047458C">
              <w:rPr>
                <w:rFonts w:ascii="Times New Roman" w:eastAsia="Times New Roman" w:hAnsi="Times New Roman" w:cs="Times New Roman"/>
                <w:color w:val="000000"/>
                <w:vertAlign w:val="subscript"/>
                <w:lang w:eastAsia="ru-RU"/>
              </w:rPr>
              <w:t>x</w:t>
            </w:r>
            <w:proofErr w:type="spellEnd"/>
          </w:p>
        </w:tc>
        <w:tc>
          <w:tcPr>
            <w:tcW w:w="2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B4CF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Среднее квадратическое отклонение среднего арифметического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</m:sub>
              </m:sSub>
            </m:oMath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63DB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Доверительная граница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случайной погрешности,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oMath>
          </w:p>
        </w:tc>
      </w:tr>
      <w:tr w:rsidR="00671D9C" w:rsidRPr="0047458C" w14:paraId="5494A8B5" w14:textId="77777777" w:rsidTr="00272650">
        <w:trPr>
          <w:trHeight w:val="318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43635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0,95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006FEA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2239F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2,776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D6CC5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0,06043178</w:t>
            </w:r>
          </w:p>
        </w:tc>
        <w:tc>
          <w:tcPr>
            <w:tcW w:w="2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28B85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0,027025914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F51DF" w14:textId="77777777" w:rsidR="00671D9C" w:rsidRPr="0047458C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7458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0,075023936</w:t>
            </w:r>
          </w:p>
        </w:tc>
      </w:tr>
    </w:tbl>
    <w:p w14:paraId="661919A5" w14:textId="77777777" w:rsidR="00671D9C" w:rsidRDefault="00671D9C" w:rsidP="00671D9C">
      <w:pPr>
        <w:pStyle w:val="a7"/>
        <w:rPr>
          <w:rFonts w:ascii="Times New Roman" w:hAnsi="Times New Roman" w:cs="Times New Roman"/>
          <w:i/>
          <w:iCs/>
          <w:sz w:val="24"/>
          <w:szCs w:val="24"/>
        </w:rPr>
      </w:pPr>
    </w:p>
    <w:p w14:paraId="6BF9AC60" w14:textId="77777777" w:rsidR="00671D9C" w:rsidRDefault="00671D9C" w:rsidP="00671D9C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6E30">
        <w:rPr>
          <w:rFonts w:ascii="Times New Roman" w:hAnsi="Times New Roman" w:cs="Times New Roman"/>
          <w:b/>
          <w:bCs/>
          <w:sz w:val="24"/>
          <w:szCs w:val="24"/>
        </w:rPr>
        <w:t xml:space="preserve">Учёт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приборной </w:t>
      </w:r>
      <w:r w:rsidRPr="00FF6E30">
        <w:rPr>
          <w:rFonts w:ascii="Times New Roman" w:hAnsi="Times New Roman" w:cs="Times New Roman"/>
          <w:b/>
          <w:bCs/>
          <w:sz w:val="24"/>
          <w:szCs w:val="24"/>
        </w:rPr>
        <w:t>систематической погрешности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по формуле: </w:t>
      </w:r>
    </w:p>
    <w:p w14:paraId="6456CC1E" w14:textId="77777777" w:rsidR="00671D9C" w:rsidRDefault="00671D9C" w:rsidP="00671D9C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194CE" w14:textId="77777777" w:rsidR="00671D9C" w:rsidRPr="00FF6E30" w:rsidRDefault="00671D9C" w:rsidP="00671D9C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θ=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91690FC" w14:textId="77777777" w:rsidR="00671D9C" w:rsidRDefault="00671D9C" w:rsidP="00671D9C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∆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точность измерения прибора.</w:t>
      </w:r>
    </w:p>
    <w:p w14:paraId="11C4C7A0" w14:textId="77777777" w:rsidR="00671D9C" w:rsidRDefault="00671D9C" w:rsidP="00671D9C">
      <w:pPr>
        <w:pStyle w:val="a7"/>
        <w:ind w:left="0" w:firstLine="426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 как отсутствуют указания по точности измерения прибора, то приборная систематическая погрешность равна половине цены наименьшего деление его шкалы. </w:t>
      </w:r>
    </w:p>
    <w:p w14:paraId="452B01D1" w14:textId="77777777" w:rsidR="00671D9C" w:rsidRDefault="00671D9C" w:rsidP="00671D9C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Цена деления цифрового секундомера равна 0,001 с, тогда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θ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0,0005</w:t>
      </w:r>
    </w:p>
    <w:p w14:paraId="1DF18DB6" w14:textId="77777777" w:rsidR="00671D9C" w:rsidRDefault="00671D9C" w:rsidP="00671D9C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D65057" w14:textId="77777777" w:rsidR="00671D9C" w:rsidRPr="00596D7F" w:rsidRDefault="00671D9C" w:rsidP="00671D9C">
      <w:pPr>
        <w:pStyle w:val="a7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96D7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Учет полной абсолютной погрешности прямого измерения по формуле:</w:t>
      </w:r>
    </w:p>
    <w:p w14:paraId="76D4EF8C" w14:textId="77777777" w:rsidR="00671D9C" w:rsidRDefault="00671D9C" w:rsidP="00671D9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9673" w:type="dxa"/>
        <w:tblLook w:val="04A0" w:firstRow="1" w:lastRow="0" w:firstColumn="1" w:lastColumn="0" w:noHBand="0" w:noVBand="1"/>
      </w:tblPr>
      <w:tblGrid>
        <w:gridCol w:w="1902"/>
        <w:gridCol w:w="2057"/>
        <w:gridCol w:w="1785"/>
        <w:gridCol w:w="2022"/>
        <w:gridCol w:w="1907"/>
      </w:tblGrid>
      <w:tr w:rsidR="00671D9C" w:rsidRPr="00596D7F" w14:paraId="2BB01516" w14:textId="77777777" w:rsidTr="00272650">
        <w:trPr>
          <w:trHeight w:val="1807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B4CF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Доверительная граница случайной погрешности, ε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5937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Приборная систематическая погрешность, θ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28206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Абсолютная погрешность прямого измерения,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∆</w:t>
            </w:r>
            <m:oMath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bar>
            </m:oMath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015D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Среднее арифметическое значение периода колебаний пружинного маятника,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T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816D0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Относительная погрешность прямого измерения,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δ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T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</w:t>
            </w: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%</w:t>
            </w:r>
            <w:r w:rsidRPr="003950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</w:p>
        </w:tc>
      </w:tr>
      <w:tr w:rsidR="00671D9C" w:rsidRPr="00596D7F" w14:paraId="0AD174AB" w14:textId="77777777" w:rsidTr="00272650">
        <w:trPr>
          <w:trHeight w:val="263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B9A5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0,075023936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C1D0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0,0005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1E5B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0,075025602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6214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1,335</w:t>
            </w:r>
          </w:p>
        </w:tc>
        <w:tc>
          <w:tcPr>
            <w:tcW w:w="1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44A6" w14:textId="77777777" w:rsidR="00671D9C" w:rsidRPr="00596D7F" w:rsidRDefault="00671D9C" w:rsidP="0027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96D7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5,61989529</w:t>
            </w:r>
          </w:p>
        </w:tc>
      </w:tr>
    </w:tbl>
    <w:p w14:paraId="207567DD" w14:textId="77777777" w:rsidR="00671D9C" w:rsidRDefault="00671D9C" w:rsidP="00671D9C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</w:p>
    <w:p w14:paraId="531E5569" w14:textId="5B7DB080" w:rsidR="00671D9C" w:rsidRDefault="00CB7C47" w:rsidP="00CB7C47">
      <w:pPr>
        <w:pStyle w:val="a7"/>
        <w:ind w:left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</w:t>
      </w:r>
      <w:r w:rsidR="00671D9C">
        <w:rPr>
          <w:rFonts w:ascii="Times New Roman" w:eastAsiaTheme="minorEastAsia" w:hAnsi="Times New Roman" w:cs="Times New Roman"/>
          <w:sz w:val="24"/>
          <w:szCs w:val="24"/>
        </w:rPr>
        <w:t xml:space="preserve">ри выполнении всех необходимых расчетов по формулам мы получаем следующий окончательный результат прямого измерения: </w:t>
      </w:r>
    </w:p>
    <w:p w14:paraId="4DBF8BF7" w14:textId="77777777" w:rsidR="00671D9C" w:rsidRDefault="00671D9C" w:rsidP="00671D9C">
      <w:pPr>
        <w:pStyle w:val="a7"/>
        <w:ind w:left="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6DC378F2" w14:textId="036A3A61" w:rsidR="002518AA" w:rsidRDefault="00671D9C" w:rsidP="00671D9C">
      <w:pPr>
        <w:pStyle w:val="a7"/>
        <w:ind w:left="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 =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>,335 ± 0,075) с</w:t>
      </w:r>
    </w:p>
    <w:p w14:paraId="590DFB9A" w14:textId="77777777" w:rsidR="00CB7C47" w:rsidRDefault="00CB7C47" w:rsidP="00671D9C">
      <w:pPr>
        <w:pStyle w:val="a7"/>
        <w:ind w:left="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82A0C2B" w14:textId="51E56337" w:rsidR="00CB7C47" w:rsidRDefault="00CB7C47" w:rsidP="00CB7C47">
      <w:pPr>
        <w:pStyle w:val="a7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B7C47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Вывод</w:t>
      </w:r>
    </w:p>
    <w:p w14:paraId="08817C46" w14:textId="77777777" w:rsidR="00CB7C47" w:rsidRDefault="00CB7C47" w:rsidP="00CB7C47">
      <w:pPr>
        <w:pStyle w:val="a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0D24F39" w14:textId="52F83C41" w:rsidR="00CB7C47" w:rsidRPr="000D23B0" w:rsidRDefault="000D23B0" w:rsidP="00CB7C47">
      <w:pPr>
        <w:pStyle w:val="a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Выполнив данную лабораторную работу, можно заметить, что вклад двух составляющих погрешностей неравноценен, так как систематическая погрешность вносит микроскопический вклад в результат, по сравнению со случайной погрешностью. Объясняется это тем, что систематическая погрешность всегда постоянна, а случайная погрешность сильно зависит от измерений и она вносит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бОльший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вклад в итоговую оценку. </w:t>
      </w:r>
    </w:p>
    <w:sectPr w:rsidR="00CB7C47" w:rsidRPr="000D2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F77028"/>
    <w:multiLevelType w:val="hybridMultilevel"/>
    <w:tmpl w:val="0F7A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843E2"/>
    <w:multiLevelType w:val="hybridMultilevel"/>
    <w:tmpl w:val="F1E6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EC527F5"/>
    <w:multiLevelType w:val="hybridMultilevel"/>
    <w:tmpl w:val="281C3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6577669">
    <w:abstractNumId w:val="9"/>
  </w:num>
  <w:num w:numId="2" w16cid:durableId="1304970019">
    <w:abstractNumId w:val="6"/>
  </w:num>
  <w:num w:numId="3" w16cid:durableId="902300553">
    <w:abstractNumId w:val="5"/>
  </w:num>
  <w:num w:numId="4" w16cid:durableId="1850219293">
    <w:abstractNumId w:val="7"/>
  </w:num>
  <w:num w:numId="5" w16cid:durableId="589856206">
    <w:abstractNumId w:val="8"/>
  </w:num>
  <w:num w:numId="6" w16cid:durableId="1628923797">
    <w:abstractNumId w:val="1"/>
  </w:num>
  <w:num w:numId="7" w16cid:durableId="759255602">
    <w:abstractNumId w:val="0"/>
  </w:num>
  <w:num w:numId="8" w16cid:durableId="892278020">
    <w:abstractNumId w:val="11"/>
  </w:num>
  <w:num w:numId="9" w16cid:durableId="667367895">
    <w:abstractNumId w:val="4"/>
  </w:num>
  <w:num w:numId="10" w16cid:durableId="1243639329">
    <w:abstractNumId w:val="3"/>
  </w:num>
  <w:num w:numId="11" w16cid:durableId="351492935">
    <w:abstractNumId w:val="12"/>
  </w:num>
  <w:num w:numId="12" w16cid:durableId="579219681">
    <w:abstractNumId w:val="10"/>
  </w:num>
  <w:num w:numId="13" w16cid:durableId="262764017">
    <w:abstractNumId w:val="13"/>
  </w:num>
  <w:num w:numId="14" w16cid:durableId="280965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5177"/>
    <w:rsid w:val="0004708E"/>
    <w:rsid w:val="00095C70"/>
    <w:rsid w:val="000B0B35"/>
    <w:rsid w:val="000D23B0"/>
    <w:rsid w:val="000E55DE"/>
    <w:rsid w:val="001032F2"/>
    <w:rsid w:val="00176459"/>
    <w:rsid w:val="0019659B"/>
    <w:rsid w:val="001C2198"/>
    <w:rsid w:val="001D2572"/>
    <w:rsid w:val="00201544"/>
    <w:rsid w:val="00216EDC"/>
    <w:rsid w:val="002518AA"/>
    <w:rsid w:val="002668CC"/>
    <w:rsid w:val="002738C2"/>
    <w:rsid w:val="002B3945"/>
    <w:rsid w:val="002E03C8"/>
    <w:rsid w:val="0032036A"/>
    <w:rsid w:val="003244DC"/>
    <w:rsid w:val="00340E27"/>
    <w:rsid w:val="00345D61"/>
    <w:rsid w:val="0036696F"/>
    <w:rsid w:val="003A7E4B"/>
    <w:rsid w:val="003C4322"/>
    <w:rsid w:val="00425710"/>
    <w:rsid w:val="0043668F"/>
    <w:rsid w:val="00447C0E"/>
    <w:rsid w:val="00465BB5"/>
    <w:rsid w:val="00473981"/>
    <w:rsid w:val="004C1F5C"/>
    <w:rsid w:val="004C5650"/>
    <w:rsid w:val="00512E18"/>
    <w:rsid w:val="00524122"/>
    <w:rsid w:val="00556139"/>
    <w:rsid w:val="005847EC"/>
    <w:rsid w:val="005A3F3F"/>
    <w:rsid w:val="005B1107"/>
    <w:rsid w:val="005B15D4"/>
    <w:rsid w:val="005D0806"/>
    <w:rsid w:val="00611AA1"/>
    <w:rsid w:val="006269AD"/>
    <w:rsid w:val="00633E01"/>
    <w:rsid w:val="0063615D"/>
    <w:rsid w:val="00664762"/>
    <w:rsid w:val="00671571"/>
    <w:rsid w:val="00671D9C"/>
    <w:rsid w:val="0068438F"/>
    <w:rsid w:val="00687B8D"/>
    <w:rsid w:val="006C6DA9"/>
    <w:rsid w:val="00714014"/>
    <w:rsid w:val="007140D4"/>
    <w:rsid w:val="0078763D"/>
    <w:rsid w:val="0079145A"/>
    <w:rsid w:val="007A4FA0"/>
    <w:rsid w:val="007D0A33"/>
    <w:rsid w:val="008317A9"/>
    <w:rsid w:val="008642B5"/>
    <w:rsid w:val="0087017A"/>
    <w:rsid w:val="0088023D"/>
    <w:rsid w:val="00891726"/>
    <w:rsid w:val="00892A0E"/>
    <w:rsid w:val="00923ACD"/>
    <w:rsid w:val="00956495"/>
    <w:rsid w:val="00990043"/>
    <w:rsid w:val="009B4FE7"/>
    <w:rsid w:val="009D38D9"/>
    <w:rsid w:val="009F6683"/>
    <w:rsid w:val="00A359C1"/>
    <w:rsid w:val="00A5513C"/>
    <w:rsid w:val="00A64435"/>
    <w:rsid w:val="00A769EB"/>
    <w:rsid w:val="00A934BC"/>
    <w:rsid w:val="00AC3F0B"/>
    <w:rsid w:val="00AC40FE"/>
    <w:rsid w:val="00AF0925"/>
    <w:rsid w:val="00B01A0D"/>
    <w:rsid w:val="00B21E8A"/>
    <w:rsid w:val="00B56018"/>
    <w:rsid w:val="00B768E1"/>
    <w:rsid w:val="00B93B4A"/>
    <w:rsid w:val="00BD739F"/>
    <w:rsid w:val="00C25258"/>
    <w:rsid w:val="00C4296D"/>
    <w:rsid w:val="00CB12D1"/>
    <w:rsid w:val="00CB7C47"/>
    <w:rsid w:val="00CD070A"/>
    <w:rsid w:val="00CD2F93"/>
    <w:rsid w:val="00D46DC5"/>
    <w:rsid w:val="00D55E1A"/>
    <w:rsid w:val="00D60664"/>
    <w:rsid w:val="00DA4395"/>
    <w:rsid w:val="00DA7522"/>
    <w:rsid w:val="00DE7402"/>
    <w:rsid w:val="00E40D67"/>
    <w:rsid w:val="00E54CA1"/>
    <w:rsid w:val="00F072DE"/>
    <w:rsid w:val="00F11858"/>
    <w:rsid w:val="00F65174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CD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5657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Ravil Bayanov</cp:lastModifiedBy>
  <cp:revision>12</cp:revision>
  <dcterms:created xsi:type="dcterms:W3CDTF">2024-09-26T14:27:00Z</dcterms:created>
  <dcterms:modified xsi:type="dcterms:W3CDTF">2025-09-21T16:26:00Z</dcterms:modified>
</cp:coreProperties>
</file>