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91D7" w14:textId="49FA80F2" w:rsidR="000E51D6" w:rsidRPr="00E20643" w:rsidRDefault="000E51D6" w:rsidP="000E51D6">
      <w:pPr>
        <w:spacing w:after="0" w:line="720" w:lineRule="auto"/>
        <w:rPr>
          <w:rFonts w:ascii="Times New Roman" w:hAnsi="Times New Roman" w:cs="Times New Roman"/>
        </w:rPr>
      </w:pPr>
      <w:r w:rsidRPr="00E206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0DE041" wp14:editId="2CF52C09">
            <wp:simplePos x="0" y="0"/>
            <wp:positionH relativeFrom="page">
              <wp:align>center</wp:align>
            </wp:positionH>
            <wp:positionV relativeFrom="paragraph">
              <wp:posOffset>535</wp:posOffset>
            </wp:positionV>
            <wp:extent cx="1166400" cy="460800"/>
            <wp:effectExtent l="0" t="0" r="0" b="0"/>
            <wp:wrapSquare wrapText="bothSides"/>
            <wp:docPr id="91403808" name="Рисунок 1" descr="Изображение выглядит как Шрифт, Графика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808" name="Рисунок 1" descr="Изображение выглядит как Шрифт, Графика, логотип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E520" w14:textId="76E7B9F7" w:rsidR="000E51D6" w:rsidRPr="00E20643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18EB468" w14:textId="77777777" w:rsidR="000E51D6" w:rsidRPr="00E20643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E271DD1" w14:textId="35E6D35C" w:rsidR="000E51D6" w:rsidRPr="00E20643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0"/>
          <w:szCs w:val="40"/>
        </w:rPr>
        <w:tab/>
      </w:r>
      <w:r w:rsidRPr="00E20643">
        <w:rPr>
          <w:rFonts w:ascii="Times New Roman" w:hAnsi="Times New Roman" w:cs="Times New Roman"/>
          <w:sz w:val="40"/>
          <w:szCs w:val="40"/>
        </w:rPr>
        <w:tab/>
      </w:r>
      <w:r w:rsidRPr="00E20643">
        <w:rPr>
          <w:rFonts w:ascii="Times New Roman" w:hAnsi="Times New Roman" w:cs="Times New Roman"/>
          <w:sz w:val="48"/>
          <w:szCs w:val="48"/>
        </w:rPr>
        <w:t>Основы электротехники</w:t>
      </w:r>
    </w:p>
    <w:p w14:paraId="4EDA6B49" w14:textId="77777777" w:rsidR="000E51D6" w:rsidRPr="00E20643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7AD3391B" w14:textId="2785F4AA" w:rsidR="000E51D6" w:rsidRPr="00E20643" w:rsidRDefault="00AF177E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 по лабораторной работе №1</w:t>
      </w:r>
    </w:p>
    <w:p w14:paraId="7641B87D" w14:textId="10FAABD1" w:rsidR="000E51D6" w:rsidRPr="00E20643" w:rsidRDefault="00AF177E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Исследование характеристик источника электрической энергии постоянного тока</w:t>
      </w:r>
    </w:p>
    <w:p w14:paraId="3804B749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7864A4CB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91A9FD2" w14:textId="7EF20C88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Группа </w:t>
      </w:r>
      <w:r w:rsidRPr="00E20643">
        <w:rPr>
          <w:rFonts w:ascii="Times New Roman" w:hAnsi="Times New Roman" w:cs="Times New Roman"/>
          <w:sz w:val="48"/>
          <w:szCs w:val="48"/>
          <w:lang w:val="en-US"/>
        </w:rPr>
        <w:t>P</w:t>
      </w:r>
      <w:r w:rsidRPr="00E20643">
        <w:rPr>
          <w:rFonts w:ascii="Times New Roman" w:hAnsi="Times New Roman" w:cs="Times New Roman"/>
          <w:sz w:val="48"/>
          <w:szCs w:val="48"/>
        </w:rPr>
        <w:t>3334</w:t>
      </w:r>
    </w:p>
    <w:p w14:paraId="3C80C7A1" w14:textId="0B3DFE76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Вариант </w:t>
      </w:r>
      <w:r w:rsidR="00AF177E">
        <w:rPr>
          <w:rFonts w:ascii="Times New Roman" w:hAnsi="Times New Roman" w:cs="Times New Roman"/>
          <w:sz w:val="48"/>
          <w:szCs w:val="48"/>
        </w:rPr>
        <w:t>74</w:t>
      </w:r>
    </w:p>
    <w:p w14:paraId="78B3AD8D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062C59A9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C325720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3F82EF11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1A2A4C9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BCC3162" w14:textId="288C1AB7" w:rsidR="000E51D6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Выполнил: Баянов Равиль </w:t>
      </w:r>
      <w:proofErr w:type="spellStart"/>
      <w:r w:rsidRPr="00E20643">
        <w:rPr>
          <w:rFonts w:ascii="Times New Roman" w:hAnsi="Times New Roman" w:cs="Times New Roman"/>
          <w:sz w:val="48"/>
          <w:szCs w:val="48"/>
        </w:rPr>
        <w:t>Динарович</w:t>
      </w:r>
      <w:proofErr w:type="spellEnd"/>
    </w:p>
    <w:p w14:paraId="7DFB48AC" w14:textId="0197A192" w:rsidR="00AF177E" w:rsidRPr="00C16314" w:rsidRDefault="00AF177E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>Дата сдачи отчёта</w:t>
      </w:r>
      <w:r w:rsidRPr="00AF177E">
        <w:rPr>
          <w:rFonts w:ascii="Times New Roman" w:hAnsi="Times New Roman" w:cs="Times New Roman"/>
          <w:sz w:val="48"/>
          <w:szCs w:val="48"/>
        </w:rPr>
        <w:t xml:space="preserve">: </w:t>
      </w:r>
      <w:r w:rsidR="00C16314" w:rsidRPr="00C16314">
        <w:rPr>
          <w:rFonts w:ascii="Times New Roman" w:hAnsi="Times New Roman" w:cs="Times New Roman"/>
          <w:sz w:val="48"/>
          <w:szCs w:val="48"/>
        </w:rPr>
        <w:t>04.</w:t>
      </w:r>
      <w:r w:rsidR="00C16314">
        <w:rPr>
          <w:rFonts w:ascii="Times New Roman" w:hAnsi="Times New Roman" w:cs="Times New Roman"/>
          <w:sz w:val="48"/>
          <w:szCs w:val="48"/>
          <w:lang w:val="en-US"/>
        </w:rPr>
        <w:t>10.2024</w:t>
      </w:r>
    </w:p>
    <w:p w14:paraId="774BDAF0" w14:textId="0E76C74C" w:rsidR="000E51D6" w:rsidRPr="00E20643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Дата </w:t>
      </w:r>
      <w:r w:rsidR="00AF177E">
        <w:rPr>
          <w:rFonts w:ascii="Times New Roman" w:hAnsi="Times New Roman" w:cs="Times New Roman"/>
          <w:sz w:val="48"/>
          <w:szCs w:val="48"/>
        </w:rPr>
        <w:t>защиты</w:t>
      </w:r>
      <w:r w:rsidRPr="00E20643">
        <w:rPr>
          <w:rFonts w:ascii="Times New Roman" w:hAnsi="Times New Roman" w:cs="Times New Roman"/>
          <w:sz w:val="48"/>
          <w:szCs w:val="48"/>
        </w:rPr>
        <w:t>:</w:t>
      </w:r>
      <w:r w:rsidR="00AF177E">
        <w:rPr>
          <w:rFonts w:ascii="Times New Roman" w:hAnsi="Times New Roman" w:cs="Times New Roman"/>
          <w:sz w:val="48"/>
          <w:szCs w:val="48"/>
        </w:rPr>
        <w:t xml:space="preserve"> 07.10.2024</w:t>
      </w:r>
      <w:r w:rsidRPr="00E20643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9C78A95" w14:textId="2A2AB2EA" w:rsidR="000E51D6" w:rsidRPr="00E20643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Контрольный срок сдачи: 0</w:t>
      </w:r>
      <w:r w:rsidR="00AF177E">
        <w:rPr>
          <w:rFonts w:ascii="Times New Roman" w:hAnsi="Times New Roman" w:cs="Times New Roman"/>
          <w:sz w:val="48"/>
          <w:szCs w:val="48"/>
        </w:rPr>
        <w:t>9</w:t>
      </w:r>
      <w:r w:rsidRPr="00E20643">
        <w:rPr>
          <w:rFonts w:ascii="Times New Roman" w:hAnsi="Times New Roman" w:cs="Times New Roman"/>
          <w:sz w:val="48"/>
          <w:szCs w:val="48"/>
        </w:rPr>
        <w:t>.1</w:t>
      </w:r>
      <w:r w:rsidR="00AF177E">
        <w:rPr>
          <w:rFonts w:ascii="Times New Roman" w:hAnsi="Times New Roman" w:cs="Times New Roman"/>
          <w:sz w:val="48"/>
          <w:szCs w:val="48"/>
        </w:rPr>
        <w:t>0</w:t>
      </w:r>
      <w:r w:rsidRPr="00E20643">
        <w:rPr>
          <w:rFonts w:ascii="Times New Roman" w:hAnsi="Times New Roman" w:cs="Times New Roman"/>
          <w:sz w:val="48"/>
          <w:szCs w:val="48"/>
        </w:rPr>
        <w:t>.2024</w:t>
      </w:r>
    </w:p>
    <w:p w14:paraId="564A45BF" w14:textId="25555FF2" w:rsidR="000E51D6" w:rsidRPr="001C7293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Количество баллов</w:t>
      </w:r>
      <w:r w:rsidRPr="001C7293">
        <w:rPr>
          <w:rFonts w:ascii="Times New Roman" w:hAnsi="Times New Roman" w:cs="Times New Roman"/>
          <w:sz w:val="48"/>
          <w:szCs w:val="48"/>
        </w:rPr>
        <w:t>:</w:t>
      </w:r>
    </w:p>
    <w:p w14:paraId="18E7993F" w14:textId="77777777" w:rsidR="000E51D6" w:rsidRPr="00AF177E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6FF12BE" w14:textId="77777777" w:rsidR="00132C10" w:rsidRPr="00E20643" w:rsidRDefault="00132C10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DCC3E83" w14:textId="527EB154" w:rsidR="000E51D6" w:rsidRPr="00E20643" w:rsidRDefault="000E51D6" w:rsidP="00132C10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СПб – 2024</w:t>
      </w:r>
      <w:r w:rsidRPr="00E20643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="Times New Roman"/>
          <w:kern w:val="2"/>
          <w:sz w:val="22"/>
          <w:szCs w:val="22"/>
          <w:lang w:eastAsia="en-US"/>
          <w14:ligatures w14:val="standardContextual"/>
        </w:rPr>
        <w:id w:val="261266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DD0B4" w14:textId="7C52991F" w:rsidR="000E51D6" w:rsidRPr="00E20643" w:rsidRDefault="000E51D6">
          <w:pPr>
            <w:pStyle w:val="af0"/>
            <w:rPr>
              <w:rFonts w:cs="Times New Roman"/>
              <w:sz w:val="52"/>
              <w:szCs w:val="52"/>
            </w:rPr>
          </w:pPr>
          <w:r w:rsidRPr="00E20643">
            <w:rPr>
              <w:rFonts w:cs="Times New Roman"/>
              <w:sz w:val="52"/>
              <w:szCs w:val="52"/>
            </w:rPr>
            <w:t>Оглавление</w:t>
          </w:r>
        </w:p>
        <w:p w14:paraId="543A49FE" w14:textId="3EBA2698" w:rsidR="00C16314" w:rsidRDefault="00AF17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\h \z \t "Заголовок 1;2;Заголовок 2;3;Заголовок 3;4;Заголовок;1" </w:instrText>
          </w:r>
          <w:r>
            <w:rPr>
              <w:rFonts w:cs="Times New Roman"/>
            </w:rPr>
            <w:fldChar w:fldCharType="separate"/>
          </w:r>
          <w:hyperlink w:anchor="_Toc178963956" w:history="1">
            <w:r w:rsidR="00C16314" w:rsidRPr="001D58C8">
              <w:rPr>
                <w:rStyle w:val="af1"/>
                <w:rFonts w:cs="Times New Roman"/>
                <w:b/>
                <w:bCs/>
                <w:noProof/>
              </w:rPr>
              <w:t>Цель работы</w:t>
            </w:r>
            <w:r w:rsidR="00C16314">
              <w:rPr>
                <w:noProof/>
                <w:webHidden/>
              </w:rPr>
              <w:tab/>
            </w:r>
            <w:r w:rsidR="00C16314">
              <w:rPr>
                <w:noProof/>
                <w:webHidden/>
              </w:rPr>
              <w:fldChar w:fldCharType="begin"/>
            </w:r>
            <w:r w:rsidR="00C16314">
              <w:rPr>
                <w:noProof/>
                <w:webHidden/>
              </w:rPr>
              <w:instrText xml:space="preserve"> PAGEREF _Toc178963956 \h </w:instrText>
            </w:r>
            <w:r w:rsidR="00C16314">
              <w:rPr>
                <w:noProof/>
                <w:webHidden/>
              </w:rPr>
            </w:r>
            <w:r w:rsidR="00C16314">
              <w:rPr>
                <w:noProof/>
                <w:webHidden/>
              </w:rPr>
              <w:fldChar w:fldCharType="separate"/>
            </w:r>
            <w:r w:rsidR="00C16314">
              <w:rPr>
                <w:noProof/>
                <w:webHidden/>
              </w:rPr>
              <w:t>3</w:t>
            </w:r>
            <w:r w:rsidR="00C16314">
              <w:rPr>
                <w:noProof/>
                <w:webHidden/>
              </w:rPr>
              <w:fldChar w:fldCharType="end"/>
            </w:r>
          </w:hyperlink>
        </w:p>
        <w:p w14:paraId="5B357687" w14:textId="29E7F20C" w:rsidR="00C16314" w:rsidRDefault="00C16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963957" w:history="1">
            <w:r w:rsidRPr="001D58C8">
              <w:rPr>
                <w:rStyle w:val="af1"/>
                <w:rFonts w:cs="Times New Roman"/>
                <w:b/>
                <w:bCs/>
                <w:noProof/>
              </w:rPr>
              <w:t>Схема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1068" w14:textId="7A9E23D0" w:rsidR="00C16314" w:rsidRDefault="00C16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963958" w:history="1">
            <w:r w:rsidRPr="001D58C8">
              <w:rPr>
                <w:rStyle w:val="af1"/>
                <w:rFonts w:cs="Times New Roman"/>
                <w:b/>
                <w:bCs/>
                <w:noProof/>
              </w:rPr>
              <w:t>Заполненная таблица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26D3" w14:textId="633C16FD" w:rsidR="00C16314" w:rsidRDefault="00C16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963959" w:history="1">
            <w:r w:rsidRPr="001D58C8">
              <w:rPr>
                <w:rStyle w:val="af1"/>
                <w:rFonts w:cs="Times New Roman"/>
                <w:b/>
                <w:bCs/>
                <w:noProof/>
              </w:rPr>
              <w:t>Пример расчёта для одной произвольной строки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133E" w14:textId="125ECC09" w:rsidR="00C16314" w:rsidRDefault="00C16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963960" w:history="1">
            <w:r w:rsidRPr="001D58C8">
              <w:rPr>
                <w:rStyle w:val="af1"/>
                <w:rFonts w:cs="Times New Roman"/>
                <w:b/>
                <w:bCs/>
                <w:noProof/>
              </w:rPr>
              <w:t>Расчётная внешняя характеристика источника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F9E8" w14:textId="71214DD3" w:rsidR="00C16314" w:rsidRDefault="00C16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963961" w:history="1">
            <w:r w:rsidRPr="001D58C8">
              <w:rPr>
                <w:rStyle w:val="af1"/>
                <w:rFonts w:cs="Times New Roman"/>
                <w:b/>
                <w:bCs/>
                <w:noProof/>
              </w:rPr>
              <w:t xml:space="preserve">Графики зависимости </w:t>
            </w:r>
            <w:r w:rsidRPr="001D58C8">
              <w:rPr>
                <w:rStyle w:val="af1"/>
                <w:rFonts w:cs="Times New Roman"/>
                <w:b/>
                <w:bCs/>
                <w:noProof/>
                <w:lang w:val="en-US"/>
              </w:rPr>
              <w:t>Pn</w:t>
            </w:r>
            <w:r w:rsidRPr="001D58C8">
              <w:rPr>
                <w:rStyle w:val="af1"/>
                <w:rFonts w:cs="Times New Roman"/>
                <w:b/>
                <w:bCs/>
                <w:noProof/>
              </w:rPr>
              <w:t>(</w:t>
            </w:r>
            <w:r w:rsidRPr="001D58C8">
              <w:rPr>
                <w:rStyle w:val="af1"/>
                <w:rFonts w:cs="Times New Roman"/>
                <w:b/>
                <w:bCs/>
                <w:noProof/>
                <w:lang w:val="en-US"/>
              </w:rPr>
              <w:t>In</w:t>
            </w:r>
            <w:r w:rsidRPr="001D58C8">
              <w:rPr>
                <w:rStyle w:val="af1"/>
                <w:rFonts w:cs="Times New Roman"/>
                <w:b/>
                <w:bCs/>
                <w:noProof/>
              </w:rPr>
              <w:t xml:space="preserve">) и </w:t>
            </w:r>
            <w:r w:rsidRPr="001D58C8">
              <w:rPr>
                <w:rStyle w:val="af1"/>
                <w:rFonts w:cs="Times New Roman"/>
                <w:b/>
                <w:bCs/>
                <w:noProof/>
                <w:lang w:val="en-US"/>
              </w:rPr>
              <w:t>ἠ</w:t>
            </w:r>
            <w:r w:rsidRPr="001D58C8">
              <w:rPr>
                <w:rStyle w:val="af1"/>
                <w:rFonts w:cs="Times New Roman"/>
                <w:b/>
                <w:bCs/>
                <w:noProof/>
              </w:rPr>
              <w:t>(</w:t>
            </w:r>
            <w:r w:rsidRPr="001D58C8">
              <w:rPr>
                <w:rStyle w:val="af1"/>
                <w:rFonts w:cs="Times New Roman"/>
                <w:b/>
                <w:bCs/>
                <w:noProof/>
                <w:lang w:val="en-US"/>
              </w:rPr>
              <w:t>In</w:t>
            </w:r>
            <w:r w:rsidRPr="001D58C8">
              <w:rPr>
                <w:rStyle w:val="af1"/>
                <w:rFonts w:cs="Times New Roman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1597" w14:textId="3E89318E" w:rsidR="00C16314" w:rsidRDefault="00C16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963962" w:history="1">
            <w:r w:rsidRPr="001D58C8">
              <w:rPr>
                <w:rStyle w:val="af1"/>
                <w:rFonts w:cs="Times New Roman"/>
                <w:b/>
                <w:bCs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6400" w14:textId="70DC39AA" w:rsidR="000E51D6" w:rsidRPr="00E20643" w:rsidRDefault="00AF177E" w:rsidP="000E51D6">
          <w:pPr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3A304C79" w14:textId="44ECD087" w:rsidR="00C16314" w:rsidRDefault="00C16314" w:rsidP="00AF177E">
      <w:pPr>
        <w:rPr>
          <w:rFonts w:ascii="Times New Roman" w:hAnsi="Times New Roman" w:cs="Times New Roman"/>
          <w:b/>
          <w:bCs/>
        </w:rPr>
      </w:pPr>
    </w:p>
    <w:p w14:paraId="4C08ADA6" w14:textId="77777777" w:rsidR="00C16314" w:rsidRDefault="00C163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898B1E0" w14:textId="7625C456" w:rsidR="00AF177E" w:rsidRPr="00C16314" w:rsidRDefault="00C16314" w:rsidP="00C16314">
      <w:pPr>
        <w:pStyle w:val="a3"/>
        <w:rPr>
          <w:rFonts w:ascii="Times New Roman" w:hAnsi="Times New Roman" w:cs="Times New Roman"/>
          <w:b/>
          <w:bCs/>
        </w:rPr>
      </w:pPr>
      <w:bookmarkStart w:id="0" w:name="_Toc178963956"/>
      <w:r w:rsidRPr="00C16314">
        <w:rPr>
          <w:rFonts w:ascii="Times New Roman" w:hAnsi="Times New Roman" w:cs="Times New Roman"/>
          <w:b/>
          <w:bCs/>
        </w:rPr>
        <w:lastRenderedPageBreak/>
        <w:t>Цель работы</w:t>
      </w:r>
      <w:bookmarkEnd w:id="0"/>
    </w:p>
    <w:p w14:paraId="190DA813" w14:textId="77777777" w:rsidR="00C16314" w:rsidRDefault="00C16314">
      <w:pPr>
        <w:rPr>
          <w:rFonts w:ascii="Times New Roman" w:hAnsi="Times New Roman" w:cs="Times New Roman"/>
          <w:b/>
          <w:bCs/>
        </w:rPr>
      </w:pPr>
    </w:p>
    <w:p w14:paraId="7DE88595" w14:textId="77777777" w:rsidR="00C16314" w:rsidRDefault="00C16314">
      <w:pPr>
        <w:rPr>
          <w:rFonts w:ascii="Times New Roman" w:hAnsi="Times New Roman" w:cs="Times New Roman"/>
          <w:sz w:val="28"/>
          <w:szCs w:val="28"/>
        </w:rPr>
      </w:pPr>
      <w:r w:rsidRPr="00C16314">
        <w:rPr>
          <w:rFonts w:ascii="Times New Roman" w:hAnsi="Times New Roman" w:cs="Times New Roman"/>
          <w:sz w:val="28"/>
          <w:szCs w:val="28"/>
        </w:rPr>
        <w:t xml:space="preserve">Исследование режимов работы и экспериментальное определение параметров схемы замещения источника электрической энергии. К выполнению работы следует приступать после изучения раздела «Источники электрической энергии». </w:t>
      </w:r>
    </w:p>
    <w:p w14:paraId="585C2980" w14:textId="77777777" w:rsidR="00C16314" w:rsidRDefault="00C163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План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362383" w14:textId="4A49C209" w:rsidR="00AF177E" w:rsidRPr="00C16314" w:rsidRDefault="00C16314">
      <w:pPr>
        <w:rPr>
          <w:rFonts w:ascii="Times New Roman" w:hAnsi="Times New Roman" w:cs="Times New Roman"/>
          <w:sz w:val="28"/>
          <w:szCs w:val="28"/>
        </w:rPr>
      </w:pPr>
      <w:r w:rsidRPr="00C16314">
        <w:rPr>
          <w:rFonts w:ascii="Times New Roman" w:hAnsi="Times New Roman" w:cs="Times New Roman"/>
          <w:sz w:val="28"/>
          <w:szCs w:val="28"/>
        </w:rPr>
        <w:t>Исследование внешней характеристики источника электрической энергии. Определение параметров схемы замещения источника по экспериментальным данным.</w:t>
      </w:r>
      <w:r w:rsidR="00AF177E" w:rsidRPr="00C16314">
        <w:rPr>
          <w:rFonts w:ascii="Times New Roman" w:hAnsi="Times New Roman" w:cs="Times New Roman"/>
          <w:sz w:val="28"/>
          <w:szCs w:val="28"/>
        </w:rPr>
        <w:br w:type="page"/>
      </w:r>
    </w:p>
    <w:p w14:paraId="1FE2BE2C" w14:textId="0C627D20" w:rsidR="00AF177E" w:rsidRDefault="00AF177E" w:rsidP="00AF177E">
      <w:pPr>
        <w:pStyle w:val="a3"/>
        <w:rPr>
          <w:rFonts w:ascii="Times New Roman" w:hAnsi="Times New Roman" w:cs="Times New Roman"/>
          <w:b/>
          <w:bCs/>
        </w:rPr>
      </w:pPr>
      <w:bookmarkStart w:id="1" w:name="_Toc178963957"/>
      <w:r w:rsidRPr="00744BED">
        <w:rPr>
          <w:rFonts w:ascii="Times New Roman" w:hAnsi="Times New Roman" w:cs="Times New Roman"/>
          <w:b/>
          <w:bCs/>
        </w:rPr>
        <w:lastRenderedPageBreak/>
        <w:t xml:space="preserve">Схема </w:t>
      </w:r>
      <w:r w:rsidR="00744BED" w:rsidRPr="00744BED">
        <w:rPr>
          <w:rFonts w:ascii="Times New Roman" w:hAnsi="Times New Roman" w:cs="Times New Roman"/>
          <w:b/>
          <w:bCs/>
        </w:rPr>
        <w:t>эксперимента</w:t>
      </w:r>
      <w:bookmarkEnd w:id="1"/>
    </w:p>
    <w:p w14:paraId="1DDCFFD7" w14:textId="77777777" w:rsidR="00744BED" w:rsidRDefault="00744BED" w:rsidP="00744BED"/>
    <w:p w14:paraId="0151797A" w14:textId="6E136ADF" w:rsidR="00744BED" w:rsidRDefault="006C74F0" w:rsidP="00744BED">
      <w:r w:rsidRPr="006C74F0">
        <w:rPr>
          <w:noProof/>
        </w:rPr>
        <w:drawing>
          <wp:inline distT="0" distB="0" distL="0" distR="0" wp14:anchorId="79F7E3EB" wp14:editId="488FFD90">
            <wp:extent cx="4121362" cy="4826248"/>
            <wp:effectExtent l="0" t="0" r="0" b="0"/>
            <wp:docPr id="1440442339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42339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81F1" w14:textId="2FDDDC84" w:rsidR="006C74F0" w:rsidRDefault="006C74F0" w:rsidP="00744BED"/>
    <w:p w14:paraId="6D617A29" w14:textId="77777777" w:rsidR="006C74F0" w:rsidRDefault="006C74F0">
      <w:r>
        <w:br w:type="page"/>
      </w:r>
    </w:p>
    <w:p w14:paraId="4852E9BD" w14:textId="469AAE48" w:rsidR="006C74F0" w:rsidRPr="00632478" w:rsidRDefault="00675E71" w:rsidP="006C74F0">
      <w:pPr>
        <w:pStyle w:val="a3"/>
        <w:rPr>
          <w:rFonts w:ascii="Times New Roman" w:hAnsi="Times New Roman" w:cs="Times New Roman"/>
          <w:b/>
          <w:bCs/>
        </w:rPr>
      </w:pPr>
      <w:bookmarkStart w:id="2" w:name="_Toc178963958"/>
      <w:r w:rsidRPr="00632478">
        <w:rPr>
          <w:rFonts w:ascii="Times New Roman" w:hAnsi="Times New Roman" w:cs="Times New Roman"/>
          <w:b/>
          <w:bCs/>
        </w:rPr>
        <w:lastRenderedPageBreak/>
        <w:t>Заполненная т</w:t>
      </w:r>
      <w:r w:rsidR="006C74F0" w:rsidRPr="00632478">
        <w:rPr>
          <w:rFonts w:ascii="Times New Roman" w:hAnsi="Times New Roman" w:cs="Times New Roman"/>
          <w:b/>
          <w:bCs/>
        </w:rPr>
        <w:t xml:space="preserve">аблица </w:t>
      </w:r>
      <w:r w:rsidRPr="00632478">
        <w:rPr>
          <w:rFonts w:ascii="Times New Roman" w:hAnsi="Times New Roman" w:cs="Times New Roman"/>
          <w:b/>
          <w:bCs/>
        </w:rPr>
        <w:t>1.1</w:t>
      </w:r>
      <w:bookmarkEnd w:id="2"/>
    </w:p>
    <w:p w14:paraId="6092DE3B" w14:textId="77777777" w:rsidR="006C74F0" w:rsidRDefault="006C74F0" w:rsidP="006C74F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185"/>
        <w:gridCol w:w="1146"/>
        <w:gridCol w:w="1500"/>
        <w:gridCol w:w="1497"/>
        <w:gridCol w:w="1490"/>
        <w:gridCol w:w="2031"/>
      </w:tblGrid>
      <w:tr w:rsidR="006C74F0" w14:paraId="7373E1AE" w14:textId="77777777" w:rsidTr="0064181B">
        <w:trPr>
          <w:trHeight w:val="843"/>
        </w:trPr>
        <w:tc>
          <w:tcPr>
            <w:tcW w:w="399" w:type="dxa"/>
            <w:vAlign w:val="center"/>
          </w:tcPr>
          <w:p w14:paraId="2E30F538" w14:textId="5889BC05" w:rsidR="006C74F0" w:rsidRP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345" w:type="dxa"/>
            <w:gridSpan w:val="2"/>
            <w:vAlign w:val="center"/>
          </w:tcPr>
          <w:p w14:paraId="273C23D6" w14:textId="7883F17B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6601" w:type="dxa"/>
            <w:gridSpan w:val="4"/>
            <w:vAlign w:val="center"/>
          </w:tcPr>
          <w:p w14:paraId="59E2B9A8" w14:textId="51C0641C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</w:t>
            </w:r>
          </w:p>
          <w:p w14:paraId="49378EF3" w14:textId="2964A95E" w:rsidR="006C74F0" w:rsidRP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C74F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EA2BDC">
              <w:rPr>
                <w:rFonts w:ascii="Times New Roman" w:hAnsi="Times New Roman" w:cs="Times New Roman"/>
                <w:sz w:val="28"/>
                <w:szCs w:val="28"/>
              </w:rPr>
              <w:t xml:space="preserve">320 </w:t>
            </w:r>
            <w:r w:rsidRPr="006C74F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6C74F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64181B" w:rsidRPr="006418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C74F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EA2BDC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r w:rsidRPr="006C74F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C74F0">
              <w:rPr>
                <w:rFonts w:ascii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Isc</w:t>
            </w:r>
            <w:proofErr w:type="spellEnd"/>
            <w:r w:rsidRPr="006C74F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B302F" w:rsidRPr="007B302F">
              <w:rPr>
                <w:rFonts w:ascii="Times New Roman" w:hAnsi="Times New Roman" w:cs="Times New Roman"/>
                <w:sz w:val="28"/>
                <w:szCs w:val="28"/>
              </w:rPr>
              <w:t xml:space="preserve">75 </w:t>
            </w:r>
            <w:r w:rsidRPr="006C74F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6C74F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D290B" w14:paraId="2D26D55A" w14:textId="77777777" w:rsidTr="008D290B">
        <w:tc>
          <w:tcPr>
            <w:tcW w:w="399" w:type="dxa"/>
            <w:vAlign w:val="center"/>
          </w:tcPr>
          <w:p w14:paraId="3FA5D582" w14:textId="4AF348FB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5" w:type="dxa"/>
            <w:vAlign w:val="center"/>
          </w:tcPr>
          <w:p w14:paraId="013F8A44" w14:textId="1E87033B" w:rsidR="006C74F0" w:rsidRP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50" w:type="dxa"/>
            <w:vAlign w:val="center"/>
          </w:tcPr>
          <w:p w14:paraId="57FCBB76" w14:textId="770128D4" w:rsidR="006C74F0" w:rsidRP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513" w:type="dxa"/>
            <w:vAlign w:val="center"/>
          </w:tcPr>
          <w:p w14:paraId="259B36FA" w14:textId="31E6DE83" w:rsidR="006C74F0" w:rsidRP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513" w:type="dxa"/>
            <w:vAlign w:val="center"/>
          </w:tcPr>
          <w:p w14:paraId="5C7FD6FC" w14:textId="62C69FB3" w:rsidR="006C74F0" w:rsidRP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513" w:type="dxa"/>
            <w:vAlign w:val="center"/>
          </w:tcPr>
          <w:p w14:paraId="7C7978DD" w14:textId="7373CD00" w:rsidR="006C74F0" w:rsidRP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ἠ</w:t>
            </w:r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15B0728A" w14:textId="0051F233" w:rsidR="006C74F0" w:rsidRP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8D290B" w14:paraId="5819AB07" w14:textId="77777777" w:rsidTr="008D290B">
        <w:tc>
          <w:tcPr>
            <w:tcW w:w="399" w:type="dxa"/>
            <w:vAlign w:val="center"/>
          </w:tcPr>
          <w:p w14:paraId="45D3A088" w14:textId="33CF6DB5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5" w:type="dxa"/>
            <w:vAlign w:val="center"/>
          </w:tcPr>
          <w:p w14:paraId="314FAC67" w14:textId="3770D44C" w:rsidR="006C74F0" w:rsidRPr="00EA2BDC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</w:t>
            </w:r>
            <w:r w:rsidR="00EA2B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631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50" w:type="dxa"/>
            <w:vAlign w:val="center"/>
          </w:tcPr>
          <w:p w14:paraId="62C25C25" w14:textId="01FEB770" w:rsidR="006C74F0" w:rsidRPr="003033A7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3033A7">
              <w:rPr>
                <w:rFonts w:ascii="Times New Roman" w:hAnsi="Times New Roman" w:cs="Times New Roman"/>
                <w:sz w:val="28"/>
                <w:szCs w:val="28"/>
              </w:rPr>
              <w:t xml:space="preserve"> 24</w:t>
            </w:r>
          </w:p>
        </w:tc>
        <w:tc>
          <w:tcPr>
            <w:tcW w:w="1513" w:type="dxa"/>
            <w:vAlign w:val="center"/>
          </w:tcPr>
          <w:p w14:paraId="5845A664" w14:textId="4608E073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  <w:vAlign w:val="center"/>
          </w:tcPr>
          <w:p w14:paraId="2BB6904D" w14:textId="5D976C2D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  <w:vAlign w:val="center"/>
          </w:tcPr>
          <w:p w14:paraId="43DE7012" w14:textId="151DD05E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2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555D001" w14:textId="6D3CD8BE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74F0" w14:paraId="1BA80320" w14:textId="77777777" w:rsidTr="0064181B">
        <w:tc>
          <w:tcPr>
            <w:tcW w:w="399" w:type="dxa"/>
            <w:vAlign w:val="center"/>
          </w:tcPr>
          <w:p w14:paraId="6BC2FE43" w14:textId="37B07E23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5" w:type="dxa"/>
            <w:vAlign w:val="center"/>
          </w:tcPr>
          <w:p w14:paraId="04728A04" w14:textId="60E17CD9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</w:t>
            </w:r>
          </w:p>
        </w:tc>
        <w:tc>
          <w:tcPr>
            <w:tcW w:w="1150" w:type="dxa"/>
            <w:vAlign w:val="center"/>
          </w:tcPr>
          <w:p w14:paraId="32A13E8F" w14:textId="5637FE9C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21.600</w:t>
            </w:r>
          </w:p>
        </w:tc>
        <w:tc>
          <w:tcPr>
            <w:tcW w:w="1513" w:type="dxa"/>
            <w:vAlign w:val="center"/>
          </w:tcPr>
          <w:p w14:paraId="2A0BF8FA" w14:textId="557AE190" w:rsidR="006C74F0" w:rsidRPr="00C157B5" w:rsidRDefault="00C157B5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513" w:type="dxa"/>
            <w:vAlign w:val="center"/>
          </w:tcPr>
          <w:p w14:paraId="1ACBB679" w14:textId="6A075532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0.162</w:t>
            </w:r>
          </w:p>
        </w:tc>
        <w:tc>
          <w:tcPr>
            <w:tcW w:w="1513" w:type="dxa"/>
            <w:vAlign w:val="center"/>
          </w:tcPr>
          <w:p w14:paraId="5251F63A" w14:textId="0189E727" w:rsidR="006C74F0" w:rsidRPr="008E3D99" w:rsidRDefault="008E3D99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2062" w:type="dxa"/>
            <w:vAlign w:val="center"/>
          </w:tcPr>
          <w:p w14:paraId="6EE9D547" w14:textId="25A1CC7B" w:rsidR="006C74F0" w:rsidRDefault="00D03C9E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6C74F0" w14:paraId="36C69410" w14:textId="77777777" w:rsidTr="0064181B">
        <w:tc>
          <w:tcPr>
            <w:tcW w:w="399" w:type="dxa"/>
            <w:vAlign w:val="center"/>
          </w:tcPr>
          <w:p w14:paraId="178C9FB2" w14:textId="08E3E633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5" w:type="dxa"/>
            <w:vAlign w:val="center"/>
          </w:tcPr>
          <w:p w14:paraId="6ADB809D" w14:textId="6FD5B744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</w:p>
        </w:tc>
        <w:tc>
          <w:tcPr>
            <w:tcW w:w="1150" w:type="dxa"/>
            <w:vAlign w:val="center"/>
          </w:tcPr>
          <w:p w14:paraId="08D72491" w14:textId="7B17D65D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19.200</w:t>
            </w:r>
          </w:p>
        </w:tc>
        <w:tc>
          <w:tcPr>
            <w:tcW w:w="1513" w:type="dxa"/>
            <w:vAlign w:val="center"/>
          </w:tcPr>
          <w:p w14:paraId="52418CCE" w14:textId="4B3D7DC6" w:rsidR="006C74F0" w:rsidRPr="00C157B5" w:rsidRDefault="00C157B5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13" w:type="dxa"/>
            <w:vAlign w:val="center"/>
          </w:tcPr>
          <w:p w14:paraId="43051213" w14:textId="51322C8E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0.288</w:t>
            </w:r>
          </w:p>
        </w:tc>
        <w:tc>
          <w:tcPr>
            <w:tcW w:w="1513" w:type="dxa"/>
            <w:vAlign w:val="center"/>
          </w:tcPr>
          <w:p w14:paraId="54379BA7" w14:textId="16D17CE1" w:rsidR="006C74F0" w:rsidRPr="00F30B6D" w:rsidRDefault="00F30B6D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2062" w:type="dxa"/>
            <w:vAlign w:val="center"/>
          </w:tcPr>
          <w:p w14:paraId="40A28B4B" w14:textId="51571DA4" w:rsidR="006C74F0" w:rsidRDefault="00D03C9E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6C74F0" w14:paraId="69A6B96F" w14:textId="77777777" w:rsidTr="0064181B">
        <w:tc>
          <w:tcPr>
            <w:tcW w:w="399" w:type="dxa"/>
            <w:vAlign w:val="center"/>
          </w:tcPr>
          <w:p w14:paraId="7B2AFF27" w14:textId="2A02F211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5" w:type="dxa"/>
            <w:vAlign w:val="center"/>
          </w:tcPr>
          <w:p w14:paraId="57593F9D" w14:textId="76F0D5C4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747</w:t>
            </w:r>
          </w:p>
        </w:tc>
        <w:tc>
          <w:tcPr>
            <w:tcW w:w="1150" w:type="dxa"/>
            <w:vAlign w:val="center"/>
          </w:tcPr>
          <w:p w14:paraId="3B8B771A" w14:textId="7294528A" w:rsidR="006C74F0" w:rsidRPr="00D652AF" w:rsidRDefault="00521B52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16.802</w:t>
            </w:r>
          </w:p>
        </w:tc>
        <w:tc>
          <w:tcPr>
            <w:tcW w:w="1513" w:type="dxa"/>
            <w:vAlign w:val="center"/>
          </w:tcPr>
          <w:p w14:paraId="688F9B76" w14:textId="52C4AFFF" w:rsidR="006C74F0" w:rsidRPr="00C157B5" w:rsidRDefault="00C157B5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22.493</w:t>
            </w:r>
          </w:p>
        </w:tc>
        <w:tc>
          <w:tcPr>
            <w:tcW w:w="1513" w:type="dxa"/>
            <w:vAlign w:val="center"/>
          </w:tcPr>
          <w:p w14:paraId="0D1E52C3" w14:textId="1D1C5819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0.378</w:t>
            </w:r>
          </w:p>
        </w:tc>
        <w:tc>
          <w:tcPr>
            <w:tcW w:w="1513" w:type="dxa"/>
            <w:vAlign w:val="center"/>
          </w:tcPr>
          <w:p w14:paraId="6806CDBC" w14:textId="6C3C6584" w:rsidR="006C74F0" w:rsidRPr="00F30B6D" w:rsidRDefault="00F30B6D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2062" w:type="dxa"/>
            <w:vAlign w:val="center"/>
          </w:tcPr>
          <w:p w14:paraId="7064E4B4" w14:textId="50AD04A9" w:rsidR="006C74F0" w:rsidRDefault="00D03C9E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6C74F0" w14:paraId="4CD0A203" w14:textId="77777777" w:rsidTr="0064181B">
        <w:tc>
          <w:tcPr>
            <w:tcW w:w="399" w:type="dxa"/>
            <w:vAlign w:val="center"/>
          </w:tcPr>
          <w:p w14:paraId="3C24D4D4" w14:textId="4E0D5137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5" w:type="dxa"/>
            <w:vAlign w:val="center"/>
          </w:tcPr>
          <w:p w14:paraId="57C7AAB6" w14:textId="47226344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150" w:type="dxa"/>
            <w:vAlign w:val="center"/>
          </w:tcPr>
          <w:p w14:paraId="6C05AC5E" w14:textId="001B19D8" w:rsidR="006C74F0" w:rsidRPr="00521B52" w:rsidRDefault="00521B52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14.400</w:t>
            </w:r>
          </w:p>
        </w:tc>
        <w:tc>
          <w:tcPr>
            <w:tcW w:w="1513" w:type="dxa"/>
            <w:vAlign w:val="center"/>
          </w:tcPr>
          <w:p w14:paraId="43C3E837" w14:textId="57248908" w:rsidR="006C74F0" w:rsidRPr="00C157B5" w:rsidRDefault="00C157B5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13" w:type="dxa"/>
            <w:vAlign w:val="center"/>
          </w:tcPr>
          <w:p w14:paraId="116BDF50" w14:textId="23518A68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0.432</w:t>
            </w:r>
          </w:p>
        </w:tc>
        <w:tc>
          <w:tcPr>
            <w:tcW w:w="1513" w:type="dxa"/>
            <w:vAlign w:val="center"/>
          </w:tcPr>
          <w:p w14:paraId="38561351" w14:textId="3BE2F5C4" w:rsidR="006C74F0" w:rsidRPr="00F30B6D" w:rsidRDefault="00F30B6D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2062" w:type="dxa"/>
            <w:vAlign w:val="center"/>
          </w:tcPr>
          <w:p w14:paraId="30B28CCF" w14:textId="3A9FBDC5" w:rsidR="006C74F0" w:rsidRDefault="00D03C9E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C16314" w14:paraId="4F793BD4" w14:textId="77777777" w:rsidTr="0064181B">
        <w:tc>
          <w:tcPr>
            <w:tcW w:w="399" w:type="dxa"/>
            <w:vAlign w:val="center"/>
          </w:tcPr>
          <w:p w14:paraId="70718182" w14:textId="78F9162B" w:rsidR="00C16314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5" w:type="dxa"/>
            <w:vAlign w:val="center"/>
          </w:tcPr>
          <w:p w14:paraId="4D825BCD" w14:textId="0A080DF2" w:rsidR="00C16314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1150" w:type="dxa"/>
            <w:vAlign w:val="center"/>
          </w:tcPr>
          <w:p w14:paraId="1D089FD1" w14:textId="361E8172" w:rsidR="00C16314" w:rsidRPr="00C16314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</w:t>
            </w:r>
          </w:p>
        </w:tc>
        <w:tc>
          <w:tcPr>
            <w:tcW w:w="1513" w:type="dxa"/>
            <w:vAlign w:val="center"/>
          </w:tcPr>
          <w:p w14:paraId="6EE7CE51" w14:textId="6157260C" w:rsidR="00C16314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37.5</w:t>
            </w:r>
          </w:p>
        </w:tc>
        <w:tc>
          <w:tcPr>
            <w:tcW w:w="1513" w:type="dxa"/>
            <w:vAlign w:val="center"/>
          </w:tcPr>
          <w:p w14:paraId="4DE2FEDF" w14:textId="11EA6462" w:rsidR="00C16314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0.450</w:t>
            </w:r>
          </w:p>
        </w:tc>
        <w:tc>
          <w:tcPr>
            <w:tcW w:w="1513" w:type="dxa"/>
            <w:vAlign w:val="center"/>
          </w:tcPr>
          <w:p w14:paraId="18589E2F" w14:textId="7572E31E" w:rsidR="00C16314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062" w:type="dxa"/>
            <w:vAlign w:val="center"/>
          </w:tcPr>
          <w:p w14:paraId="1AB93D81" w14:textId="07A3FC20" w:rsidR="00C16314" w:rsidRPr="00C16314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</w:t>
            </w:r>
          </w:p>
        </w:tc>
      </w:tr>
      <w:tr w:rsidR="006C74F0" w14:paraId="0267EA7E" w14:textId="77777777" w:rsidTr="0064181B">
        <w:tc>
          <w:tcPr>
            <w:tcW w:w="399" w:type="dxa"/>
            <w:vAlign w:val="center"/>
          </w:tcPr>
          <w:p w14:paraId="7AE42B7F" w14:textId="1E8806C4" w:rsidR="006C74F0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95" w:type="dxa"/>
            <w:vAlign w:val="center"/>
          </w:tcPr>
          <w:p w14:paraId="1A73E559" w14:textId="66133AF3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1150" w:type="dxa"/>
            <w:vAlign w:val="center"/>
          </w:tcPr>
          <w:p w14:paraId="1E65A23F" w14:textId="66345D51" w:rsidR="006C74F0" w:rsidRPr="00521B52" w:rsidRDefault="00521B52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9.591</w:t>
            </w:r>
          </w:p>
        </w:tc>
        <w:tc>
          <w:tcPr>
            <w:tcW w:w="1513" w:type="dxa"/>
            <w:vAlign w:val="center"/>
          </w:tcPr>
          <w:p w14:paraId="01D492EA" w14:textId="107BF5A8" w:rsidR="006C74F0" w:rsidRPr="00C157B5" w:rsidRDefault="00C157B5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45.028</w:t>
            </w:r>
          </w:p>
        </w:tc>
        <w:tc>
          <w:tcPr>
            <w:tcW w:w="1513" w:type="dxa"/>
            <w:vAlign w:val="center"/>
          </w:tcPr>
          <w:p w14:paraId="52BC0234" w14:textId="2A67E776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0.432</w:t>
            </w:r>
          </w:p>
        </w:tc>
        <w:tc>
          <w:tcPr>
            <w:tcW w:w="1513" w:type="dxa"/>
            <w:vAlign w:val="center"/>
          </w:tcPr>
          <w:p w14:paraId="1994C193" w14:textId="4DBAEF61" w:rsidR="006C74F0" w:rsidRPr="00F30B6D" w:rsidRDefault="00F30B6D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2062" w:type="dxa"/>
            <w:vAlign w:val="center"/>
          </w:tcPr>
          <w:p w14:paraId="3C0E0F26" w14:textId="36368961" w:rsidR="006C74F0" w:rsidRDefault="00D03C9E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6C74F0" w14:paraId="629C8F4E" w14:textId="77777777" w:rsidTr="0064181B">
        <w:tc>
          <w:tcPr>
            <w:tcW w:w="399" w:type="dxa"/>
            <w:vAlign w:val="center"/>
          </w:tcPr>
          <w:p w14:paraId="2A3397AA" w14:textId="171F8758" w:rsidR="006C74F0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5" w:type="dxa"/>
            <w:vAlign w:val="center"/>
          </w:tcPr>
          <w:p w14:paraId="184E1486" w14:textId="51D959BE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150" w:type="dxa"/>
            <w:vAlign w:val="center"/>
          </w:tcPr>
          <w:p w14:paraId="06762243" w14:textId="4AAE0192" w:rsidR="006C74F0" w:rsidRPr="00521B52" w:rsidRDefault="00521B52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7.195</w:t>
            </w:r>
          </w:p>
        </w:tc>
        <w:tc>
          <w:tcPr>
            <w:tcW w:w="1513" w:type="dxa"/>
            <w:vAlign w:val="center"/>
          </w:tcPr>
          <w:p w14:paraId="7D0D260C" w14:textId="29C7D3D8" w:rsidR="006C74F0" w:rsidRPr="00C157B5" w:rsidRDefault="00C157B5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52.518</w:t>
            </w:r>
          </w:p>
        </w:tc>
        <w:tc>
          <w:tcPr>
            <w:tcW w:w="1513" w:type="dxa"/>
            <w:vAlign w:val="center"/>
          </w:tcPr>
          <w:p w14:paraId="7C79A606" w14:textId="6C331D19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0.378</w:t>
            </w:r>
          </w:p>
        </w:tc>
        <w:tc>
          <w:tcPr>
            <w:tcW w:w="1513" w:type="dxa"/>
            <w:vAlign w:val="center"/>
          </w:tcPr>
          <w:p w14:paraId="61E32432" w14:textId="0898274C" w:rsidR="006C74F0" w:rsidRPr="00F30B6D" w:rsidRDefault="00F30B6D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062" w:type="dxa"/>
            <w:vAlign w:val="center"/>
          </w:tcPr>
          <w:p w14:paraId="61F08148" w14:textId="47E209D1" w:rsidR="006C74F0" w:rsidRDefault="00D03C9E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6C74F0" w14:paraId="6645802E" w14:textId="77777777" w:rsidTr="0064181B">
        <w:tc>
          <w:tcPr>
            <w:tcW w:w="399" w:type="dxa"/>
            <w:vAlign w:val="center"/>
          </w:tcPr>
          <w:p w14:paraId="2B328F9C" w14:textId="72CE7B25" w:rsidR="006C74F0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95" w:type="dxa"/>
            <w:vAlign w:val="center"/>
          </w:tcPr>
          <w:p w14:paraId="4DBC1934" w14:textId="05645E4C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50" w:type="dxa"/>
            <w:vAlign w:val="center"/>
          </w:tcPr>
          <w:p w14:paraId="441FCF4F" w14:textId="3F057E15" w:rsidR="006C74F0" w:rsidRPr="00521B52" w:rsidRDefault="00521B52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4.800</w:t>
            </w:r>
          </w:p>
        </w:tc>
        <w:tc>
          <w:tcPr>
            <w:tcW w:w="1513" w:type="dxa"/>
            <w:vAlign w:val="center"/>
          </w:tcPr>
          <w:p w14:paraId="1360E75D" w14:textId="6E8DD8E4" w:rsidR="006C74F0" w:rsidRPr="00C157B5" w:rsidRDefault="00C157B5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13" w:type="dxa"/>
            <w:vAlign w:val="center"/>
          </w:tcPr>
          <w:p w14:paraId="07989036" w14:textId="6FF68185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0.288</w:t>
            </w:r>
          </w:p>
        </w:tc>
        <w:tc>
          <w:tcPr>
            <w:tcW w:w="1513" w:type="dxa"/>
            <w:vAlign w:val="center"/>
          </w:tcPr>
          <w:p w14:paraId="02E12EA7" w14:textId="3ED40EF5" w:rsidR="006C74F0" w:rsidRPr="00F30B6D" w:rsidRDefault="00F30B6D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2062" w:type="dxa"/>
            <w:vAlign w:val="center"/>
          </w:tcPr>
          <w:p w14:paraId="13C777A4" w14:textId="4C454BF6" w:rsidR="006C74F0" w:rsidRDefault="00D03C9E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8D290B" w14:paraId="57FA8676" w14:textId="77777777" w:rsidTr="008D290B">
        <w:tc>
          <w:tcPr>
            <w:tcW w:w="399" w:type="dxa"/>
            <w:vAlign w:val="center"/>
          </w:tcPr>
          <w:p w14:paraId="13535EFF" w14:textId="36FA7661" w:rsidR="006C74F0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5" w:type="dxa"/>
            <w:vAlign w:val="center"/>
          </w:tcPr>
          <w:p w14:paraId="007020E7" w14:textId="2281C2CC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50" w:type="dxa"/>
            <w:vAlign w:val="center"/>
          </w:tcPr>
          <w:p w14:paraId="68AADD3C" w14:textId="2BAD53C7" w:rsidR="006C74F0" w:rsidRPr="00521B52" w:rsidRDefault="00521B52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2.427</w:t>
            </w:r>
          </w:p>
        </w:tc>
        <w:tc>
          <w:tcPr>
            <w:tcW w:w="1513" w:type="dxa"/>
            <w:vAlign w:val="center"/>
          </w:tcPr>
          <w:p w14:paraId="7DF64426" w14:textId="75197822" w:rsidR="006C74F0" w:rsidRPr="00C157B5" w:rsidRDefault="00C157B5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67.417</w:t>
            </w:r>
          </w:p>
        </w:tc>
        <w:tc>
          <w:tcPr>
            <w:tcW w:w="1513" w:type="dxa"/>
            <w:vAlign w:val="center"/>
          </w:tcPr>
          <w:p w14:paraId="6BA16D0C" w14:textId="4AE5C48C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0.164</w:t>
            </w:r>
          </w:p>
        </w:tc>
        <w:tc>
          <w:tcPr>
            <w:tcW w:w="1513" w:type="dxa"/>
            <w:vAlign w:val="center"/>
          </w:tcPr>
          <w:p w14:paraId="2AE16051" w14:textId="36123FEE" w:rsidR="006C74F0" w:rsidRPr="00F30B6D" w:rsidRDefault="00F30B6D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2338E01D" w14:textId="0278F677" w:rsidR="006C74F0" w:rsidRDefault="00D03C9E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8D290B" w14:paraId="166FF051" w14:textId="77777777" w:rsidTr="008D290B">
        <w:tc>
          <w:tcPr>
            <w:tcW w:w="399" w:type="dxa"/>
            <w:vAlign w:val="center"/>
          </w:tcPr>
          <w:p w14:paraId="4105331C" w14:textId="357C3875" w:rsidR="006C74F0" w:rsidRDefault="00C16314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95" w:type="dxa"/>
            <w:vAlign w:val="center"/>
          </w:tcPr>
          <w:p w14:paraId="7F8695A1" w14:textId="63304BA1" w:rsidR="006C74F0" w:rsidRDefault="00D652A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0" w:type="dxa"/>
            <w:vAlign w:val="center"/>
          </w:tcPr>
          <w:p w14:paraId="6927473C" w14:textId="3373C4D1" w:rsidR="006C74F0" w:rsidRPr="00521B52" w:rsidRDefault="00521B52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13" w:type="dxa"/>
            <w:vAlign w:val="center"/>
          </w:tcPr>
          <w:p w14:paraId="22E4AB7B" w14:textId="5A1E0CC6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513" w:type="dxa"/>
            <w:vAlign w:val="center"/>
          </w:tcPr>
          <w:p w14:paraId="399349A0" w14:textId="6BB21343" w:rsidR="006C74F0" w:rsidRPr="007B302F" w:rsidRDefault="007B302F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13" w:type="dxa"/>
            <w:vAlign w:val="center"/>
          </w:tcPr>
          <w:p w14:paraId="627C64F3" w14:textId="752B56E3" w:rsidR="006C74F0" w:rsidRPr="00F30B6D" w:rsidRDefault="00F30B6D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62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939B8B5" w14:textId="1B6A1216" w:rsidR="006C74F0" w:rsidRDefault="006C74F0" w:rsidP="0064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03CBF1" w14:textId="0151D74B" w:rsidR="00EA2BDC" w:rsidRDefault="00EA2BDC" w:rsidP="00D03C9E"/>
    <w:p w14:paraId="33C26E93" w14:textId="27AF3626" w:rsidR="00D03C9E" w:rsidRPr="00D03C9E" w:rsidRDefault="00D03C9E" w:rsidP="00D03C9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k=2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nary>
          </m:e>
        </m:rad>
      </m:oMath>
      <w:r w:rsidR="008E3D9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320</w:t>
      </w:r>
      <w:r w:rsidR="00F30B6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</w:t>
      </w:r>
      <w:r w:rsidR="00F30B6D">
        <w:rPr>
          <w:rFonts w:ascii="Times New Roman" w:eastAsiaTheme="minorEastAsia" w:hAnsi="Times New Roman" w:cs="Times New Roman"/>
          <w:sz w:val="28"/>
          <w:szCs w:val="28"/>
        </w:rPr>
        <w:t>Ом</w:t>
      </w:r>
      <w:r w:rsidR="00F30B6D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</w:p>
    <w:p w14:paraId="2DB44839" w14:textId="24283DBC" w:rsidR="00675E71" w:rsidRDefault="00675E71" w:rsidP="00E20643">
      <w:pPr>
        <w:rPr>
          <w:rFonts w:eastAsiaTheme="minorEastAsia"/>
        </w:rPr>
      </w:pPr>
    </w:p>
    <w:p w14:paraId="36D50F84" w14:textId="77777777" w:rsidR="00675E71" w:rsidRPr="00675E71" w:rsidRDefault="00675E71">
      <w:pPr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6970B6F8" w14:textId="3064AB96" w:rsidR="00E20643" w:rsidRPr="00632478" w:rsidRDefault="00675E71" w:rsidP="00675E71">
      <w:pPr>
        <w:pStyle w:val="a3"/>
        <w:rPr>
          <w:rFonts w:ascii="Times New Roman" w:eastAsiaTheme="minorEastAsia" w:hAnsi="Times New Roman" w:cs="Times New Roman"/>
          <w:b/>
          <w:bCs/>
        </w:rPr>
      </w:pPr>
      <w:bookmarkStart w:id="3" w:name="_Toc178963959"/>
      <w:r w:rsidRPr="00632478">
        <w:rPr>
          <w:rFonts w:ascii="Times New Roman" w:eastAsiaTheme="minorEastAsia" w:hAnsi="Times New Roman" w:cs="Times New Roman"/>
          <w:b/>
          <w:bCs/>
        </w:rPr>
        <w:lastRenderedPageBreak/>
        <w:t>Пример расчёта для одной произвольной строки таблицы</w:t>
      </w:r>
      <w:bookmarkEnd w:id="3"/>
      <w:r w:rsidRPr="00632478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193DB1BF" w14:textId="77777777" w:rsidR="00675E71" w:rsidRDefault="00675E71" w:rsidP="00675E71"/>
    <w:p w14:paraId="09CF9810" w14:textId="3ABD551E" w:rsidR="00675E71" w:rsidRPr="00675E71" w:rsidRDefault="00675E71" w:rsidP="00675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расчёт данных таблицы для строки под номером №2</w:t>
      </w:r>
      <w:r w:rsidRPr="00675E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75E71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47F4B5B9" w14:textId="7BE01359" w:rsidR="00675E71" w:rsidRPr="00E92821" w:rsidRDefault="00E92821" w:rsidP="00675E7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=2880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=21.600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=19.200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=15 [</m:t>
          </m:r>
          <m:r>
            <w:rPr>
              <w:rFonts w:ascii="Cambria Math" w:hAnsi="Cambria Math" w:cs="Times New Roman"/>
              <w:sz w:val="28"/>
              <w:szCs w:val="28"/>
            </w:rPr>
            <m:t>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66A636C2" w14:textId="394D6270" w:rsidR="00675E71" w:rsidRPr="00675E71" w:rsidRDefault="00675E71" w:rsidP="00675E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21.600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=7.5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9AB06EA" w14:textId="40A5F74A" w:rsidR="00675E71" w:rsidRPr="00675E71" w:rsidRDefault="00675E71" w:rsidP="00675E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21.600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=0.162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B7180E7" w14:textId="79AAB5EC" w:rsidR="00675E71" w:rsidRPr="00E92821" w:rsidRDefault="00000000" w:rsidP="00675E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21.600-19.200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15-7.5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=320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B2928A8" w14:textId="30DFB16A" w:rsidR="00E92821" w:rsidRPr="00E92821" w:rsidRDefault="00000000" w:rsidP="00675E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r+R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320+2880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=0.9 ;</m:t>
          </m:r>
        </m:oMath>
      </m:oMathPara>
    </w:p>
    <w:p w14:paraId="1F9A1D37" w14:textId="77777777" w:rsidR="00E92821" w:rsidRPr="00E92821" w:rsidRDefault="00E92821" w:rsidP="00675E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09361B" w14:textId="77777777" w:rsidR="00675E71" w:rsidRDefault="00675E71" w:rsidP="00675E71">
      <w:pPr>
        <w:pStyle w:val="a3"/>
      </w:pPr>
      <w:r>
        <w:br w:type="page"/>
      </w:r>
    </w:p>
    <w:p w14:paraId="31D7283D" w14:textId="1F5F5882" w:rsidR="00675E71" w:rsidRPr="00632478" w:rsidRDefault="00675E71" w:rsidP="00675E71">
      <w:pPr>
        <w:pStyle w:val="a3"/>
        <w:rPr>
          <w:rFonts w:ascii="Times New Roman" w:hAnsi="Times New Roman" w:cs="Times New Roman"/>
          <w:b/>
          <w:bCs/>
        </w:rPr>
      </w:pPr>
      <w:bookmarkStart w:id="4" w:name="_Toc178963960"/>
      <w:r w:rsidRPr="00632478">
        <w:rPr>
          <w:rFonts w:ascii="Times New Roman" w:hAnsi="Times New Roman" w:cs="Times New Roman"/>
          <w:b/>
          <w:bCs/>
        </w:rPr>
        <w:lastRenderedPageBreak/>
        <w:t>Расчётная внешняя характеристика источника</w:t>
      </w:r>
      <w:bookmarkEnd w:id="4"/>
    </w:p>
    <w:p w14:paraId="6C24462E" w14:textId="70870764" w:rsidR="00675E71" w:rsidRDefault="00675E71" w:rsidP="00675E71"/>
    <w:p w14:paraId="4656562D" w14:textId="77777777" w:rsidR="00334899" w:rsidRPr="00334899" w:rsidRDefault="00334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точки внешней характеристики источника (ВАХ) </w:t>
      </w:r>
      <w:r w:rsidRPr="00334899">
        <w:rPr>
          <w:rFonts w:ascii="Times New Roman" w:hAnsi="Times New Roman" w:cs="Times New Roman"/>
          <w:sz w:val="28"/>
          <w:szCs w:val="28"/>
        </w:rPr>
        <w:t xml:space="preserve">[0,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48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3489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34899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3489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 w:rsidRPr="00334899">
        <w:rPr>
          <w:rFonts w:ascii="Times New Roman" w:hAnsi="Times New Roman" w:cs="Times New Roman"/>
          <w:sz w:val="28"/>
          <w:szCs w:val="28"/>
        </w:rPr>
        <w:t>, 0]</w:t>
      </w:r>
    </w:p>
    <w:p w14:paraId="1DEA717F" w14:textId="77777777" w:rsidR="00334899" w:rsidRDefault="00334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коэффициенты линейной зависимости внешней характеристики источника</w:t>
      </w:r>
    </w:p>
    <w:p w14:paraId="7CB65BDB" w14:textId="77777777" w:rsidR="00334899" w:rsidRPr="00146FB3" w:rsidRDefault="00334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6FB3">
        <w:rPr>
          <w:rFonts w:ascii="Times New Roman" w:hAnsi="Times New Roman" w:cs="Times New Roman"/>
          <w:sz w:val="28"/>
          <w:szCs w:val="28"/>
        </w:rPr>
        <w:t xml:space="preserve"> = 24, </w:t>
      </w:r>
    </w:p>
    <w:p w14:paraId="7EEC943F" w14:textId="3EF6F279" w:rsidR="004744D3" w:rsidRPr="00146FB3" w:rsidRDefault="00334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6FB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6FB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6FB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6FB3">
        <w:rPr>
          <w:rFonts w:ascii="Times New Roman" w:hAnsi="Times New Roman" w:cs="Times New Roman"/>
          <w:sz w:val="28"/>
          <w:szCs w:val="28"/>
        </w:rPr>
        <w:t xml:space="preserve"> =&gt; 0 = </w:t>
      </w:r>
      <w:r w:rsidR="004744D3" w:rsidRPr="00146FB3">
        <w:rPr>
          <w:rFonts w:ascii="Times New Roman" w:hAnsi="Times New Roman" w:cs="Times New Roman"/>
          <w:sz w:val="28"/>
          <w:szCs w:val="28"/>
        </w:rPr>
        <w:t xml:space="preserve">75 * </w:t>
      </w:r>
      <w:r w:rsidR="004744D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744D3" w:rsidRPr="00146FB3">
        <w:rPr>
          <w:rFonts w:ascii="Times New Roman" w:hAnsi="Times New Roman" w:cs="Times New Roman"/>
          <w:sz w:val="28"/>
          <w:szCs w:val="28"/>
        </w:rPr>
        <w:t xml:space="preserve"> + 24 =&gt; </w:t>
      </w:r>
      <w:r w:rsidR="004744D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744D3" w:rsidRPr="00146FB3">
        <w:rPr>
          <w:rFonts w:ascii="Times New Roman" w:hAnsi="Times New Roman" w:cs="Times New Roman"/>
          <w:sz w:val="28"/>
          <w:szCs w:val="28"/>
        </w:rPr>
        <w:t xml:space="preserve"> = -24 / 75 = -0.32</w:t>
      </w:r>
      <w:r w:rsidRPr="00146F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D1D576" w14:textId="77777777" w:rsidR="004744D3" w:rsidRPr="00146FB3" w:rsidRDefault="00474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будет выглядеть так</w:t>
      </w:r>
      <w:r w:rsidRPr="00146FB3">
        <w:rPr>
          <w:rFonts w:ascii="Times New Roman" w:hAnsi="Times New Roman" w:cs="Times New Roman"/>
          <w:sz w:val="28"/>
          <w:szCs w:val="28"/>
        </w:rPr>
        <w:t>:</w:t>
      </w:r>
    </w:p>
    <w:p w14:paraId="4035023C" w14:textId="0951ED5A" w:rsidR="004744D3" w:rsidRDefault="00124D68">
      <w:pPr>
        <w:rPr>
          <w:lang w:val="en-US"/>
        </w:rPr>
      </w:pPr>
      <w:r w:rsidRPr="00124D68">
        <w:rPr>
          <w:lang w:val="en-US"/>
        </w:rPr>
        <w:drawing>
          <wp:inline distT="0" distB="0" distL="0" distR="0" wp14:anchorId="270B43C7" wp14:editId="20B332A0">
            <wp:extent cx="5940425" cy="3011805"/>
            <wp:effectExtent l="0" t="0" r="3175" b="0"/>
            <wp:docPr id="1078090870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90870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8BE1" w14:textId="77FAA659" w:rsidR="00675E71" w:rsidRDefault="004744D3">
      <w:r>
        <w:rPr>
          <w:rFonts w:ascii="Times New Roman" w:hAnsi="Times New Roman" w:cs="Times New Roman"/>
          <w:sz w:val="28"/>
          <w:szCs w:val="28"/>
        </w:rPr>
        <w:t xml:space="preserve">Номер каждой точке соответствует номеру эксперимента из таблицы 1.1 </w:t>
      </w:r>
      <w:r w:rsidR="00675E71">
        <w:br w:type="page"/>
      </w:r>
    </w:p>
    <w:p w14:paraId="4B6B5ACB" w14:textId="5CD2D424" w:rsidR="00675E71" w:rsidRPr="00146FB3" w:rsidRDefault="00675E71" w:rsidP="00675E71">
      <w:pPr>
        <w:pStyle w:val="a3"/>
        <w:rPr>
          <w:rFonts w:ascii="Times New Roman" w:hAnsi="Times New Roman" w:cs="Times New Roman"/>
          <w:b/>
          <w:bCs/>
        </w:rPr>
      </w:pPr>
      <w:bookmarkStart w:id="5" w:name="_Toc178963961"/>
      <w:r w:rsidRPr="00632478">
        <w:rPr>
          <w:rFonts w:ascii="Times New Roman" w:hAnsi="Times New Roman" w:cs="Times New Roman"/>
          <w:b/>
          <w:bCs/>
        </w:rPr>
        <w:lastRenderedPageBreak/>
        <w:t xml:space="preserve">Графики зависимости </w:t>
      </w:r>
      <w:proofErr w:type="spellStart"/>
      <w:proofErr w:type="gramStart"/>
      <w:r w:rsidRPr="00632478">
        <w:rPr>
          <w:rFonts w:ascii="Times New Roman" w:hAnsi="Times New Roman" w:cs="Times New Roman"/>
          <w:b/>
          <w:bCs/>
          <w:lang w:val="en-US"/>
        </w:rPr>
        <w:t>Pn</w:t>
      </w:r>
      <w:proofErr w:type="spellEnd"/>
      <w:r w:rsidRPr="00632478">
        <w:rPr>
          <w:rFonts w:ascii="Times New Roman" w:hAnsi="Times New Roman" w:cs="Times New Roman"/>
          <w:b/>
          <w:bCs/>
        </w:rPr>
        <w:t>(</w:t>
      </w:r>
      <w:proofErr w:type="gramEnd"/>
      <w:r w:rsidRPr="00632478">
        <w:rPr>
          <w:rFonts w:ascii="Times New Roman" w:hAnsi="Times New Roman" w:cs="Times New Roman"/>
          <w:b/>
          <w:bCs/>
          <w:lang w:val="en-US"/>
        </w:rPr>
        <w:t>In</w:t>
      </w:r>
      <w:r w:rsidRPr="00632478">
        <w:rPr>
          <w:rFonts w:ascii="Times New Roman" w:hAnsi="Times New Roman" w:cs="Times New Roman"/>
          <w:b/>
          <w:bCs/>
        </w:rPr>
        <w:t xml:space="preserve">) и </w:t>
      </w:r>
      <w:r w:rsidRPr="00632478">
        <w:rPr>
          <w:rFonts w:ascii="Times New Roman" w:hAnsi="Times New Roman" w:cs="Times New Roman"/>
          <w:b/>
          <w:bCs/>
          <w:lang w:val="en-US"/>
        </w:rPr>
        <w:t>ἠ</w:t>
      </w:r>
      <w:r w:rsidRPr="00632478">
        <w:rPr>
          <w:rFonts w:ascii="Times New Roman" w:hAnsi="Times New Roman" w:cs="Times New Roman"/>
          <w:b/>
          <w:bCs/>
        </w:rPr>
        <w:t>(</w:t>
      </w:r>
      <w:r w:rsidRPr="00632478">
        <w:rPr>
          <w:rFonts w:ascii="Times New Roman" w:hAnsi="Times New Roman" w:cs="Times New Roman"/>
          <w:b/>
          <w:bCs/>
          <w:lang w:val="en-US"/>
        </w:rPr>
        <w:t>In</w:t>
      </w:r>
      <w:r w:rsidRPr="00632478">
        <w:rPr>
          <w:rFonts w:ascii="Times New Roman" w:hAnsi="Times New Roman" w:cs="Times New Roman"/>
          <w:b/>
          <w:bCs/>
        </w:rPr>
        <w:t>)</w:t>
      </w:r>
      <w:bookmarkEnd w:id="5"/>
    </w:p>
    <w:p w14:paraId="00F453EA" w14:textId="77777777" w:rsidR="00603204" w:rsidRPr="00146FB3" w:rsidRDefault="00603204" w:rsidP="00603204"/>
    <w:p w14:paraId="5BA2DD20" w14:textId="0BAAD666" w:rsidR="0054657D" w:rsidRDefault="009F43F6">
      <w:pPr>
        <w:rPr>
          <w:lang w:val="en-US"/>
        </w:rPr>
      </w:pPr>
      <w:r w:rsidRPr="009F43F6">
        <w:rPr>
          <w:lang w:val="en-US"/>
        </w:rPr>
        <w:drawing>
          <wp:inline distT="0" distB="0" distL="0" distR="0" wp14:anchorId="33EFBA88" wp14:editId="4E72BF87">
            <wp:extent cx="5940425" cy="3066415"/>
            <wp:effectExtent l="0" t="0" r="3175" b="635"/>
            <wp:docPr id="1881773969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73969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9A1" w14:textId="6855BD2F" w:rsidR="00675E71" w:rsidRPr="00603204" w:rsidRDefault="0054657D">
      <w:r>
        <w:rPr>
          <w:rFonts w:ascii="Times New Roman" w:hAnsi="Times New Roman" w:cs="Times New Roman"/>
          <w:sz w:val="28"/>
          <w:szCs w:val="28"/>
        </w:rPr>
        <w:t xml:space="preserve">Номер каждой точки соответствует </w:t>
      </w:r>
      <w:r w:rsidR="00632478">
        <w:rPr>
          <w:rFonts w:ascii="Times New Roman" w:hAnsi="Times New Roman" w:cs="Times New Roman"/>
          <w:sz w:val="28"/>
          <w:szCs w:val="28"/>
        </w:rPr>
        <w:t>номеру эксперимента из таблицы 1.1</w:t>
      </w:r>
      <w:r w:rsidR="00675E71" w:rsidRPr="00603204">
        <w:br w:type="page"/>
      </w:r>
    </w:p>
    <w:p w14:paraId="3AC74438" w14:textId="3B7F79B2" w:rsidR="00675E71" w:rsidRPr="00632478" w:rsidRDefault="00675E71" w:rsidP="00675E71">
      <w:pPr>
        <w:pStyle w:val="a3"/>
        <w:rPr>
          <w:rFonts w:ascii="Times New Roman" w:hAnsi="Times New Roman" w:cs="Times New Roman"/>
          <w:b/>
          <w:bCs/>
        </w:rPr>
      </w:pPr>
      <w:bookmarkStart w:id="6" w:name="_Toc178963962"/>
      <w:r w:rsidRPr="00632478">
        <w:rPr>
          <w:rFonts w:ascii="Times New Roman" w:hAnsi="Times New Roman" w:cs="Times New Roman"/>
          <w:b/>
          <w:bCs/>
        </w:rPr>
        <w:lastRenderedPageBreak/>
        <w:t>Выводы по работе</w:t>
      </w:r>
      <w:bookmarkEnd w:id="6"/>
    </w:p>
    <w:p w14:paraId="71FB87D3" w14:textId="77777777" w:rsidR="00675E71" w:rsidRDefault="00675E71" w:rsidP="00675E71">
      <w:pPr>
        <w:rPr>
          <w:rFonts w:ascii="Times New Roman" w:hAnsi="Times New Roman" w:cs="Times New Roman"/>
          <w:sz w:val="28"/>
          <w:szCs w:val="28"/>
        </w:rPr>
      </w:pPr>
    </w:p>
    <w:p w14:paraId="199F3C4D" w14:textId="599EC11F" w:rsidR="00146FB3" w:rsidRPr="004073A8" w:rsidRDefault="00146FB3" w:rsidP="00675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познакомились с работой источника электрической энергии. С помощью нескольких экспериментов выяснилось, что внешняя характеристика источника ЭДС (то бишь ВАХ) – это линейная функция, где при бесконечном сопротивлении на нагрузке мы получаем напряжение на нагрузке равным ЭДС источника или же получаем режим холостого хода, что крайне неблагоприятно для электрической цепи. А при нулевом сопротивлении мы имеем напряжение на нагрузке равное нулю или же режим короткого замыкания, что также не очень хорошо для электрической цепи. Также в ходе лабораторной работы, мы убедились в том, что зависимость КПД от тока на нагрузке – это линейная функция, а зависимость мощности, рассеиваемой на нагрузке от значения тока на нагрузке – это квадратичная функция (парабола). Мы убедились также в том, что </w:t>
      </w:r>
      <w:r w:rsidR="004073A8">
        <w:rPr>
          <w:rFonts w:ascii="Times New Roman" w:hAnsi="Times New Roman" w:cs="Times New Roman"/>
          <w:sz w:val="28"/>
          <w:szCs w:val="28"/>
        </w:rPr>
        <w:t>наступление режима согласования, то есть режима</w:t>
      </w:r>
      <w:r w:rsidR="004073A8" w:rsidRPr="004073A8">
        <w:rPr>
          <w:rFonts w:ascii="Times New Roman" w:hAnsi="Times New Roman" w:cs="Times New Roman"/>
          <w:sz w:val="28"/>
          <w:szCs w:val="28"/>
        </w:rPr>
        <w:t xml:space="preserve"> </w:t>
      </w:r>
      <w:r w:rsidR="004073A8">
        <w:rPr>
          <w:rFonts w:ascii="Times New Roman" w:hAnsi="Times New Roman" w:cs="Times New Roman"/>
          <w:sz w:val="28"/>
          <w:szCs w:val="28"/>
        </w:rPr>
        <w:t>максимальной мощности</w:t>
      </w:r>
      <w:r w:rsidR="004073A8" w:rsidRPr="004073A8">
        <w:rPr>
          <w:rFonts w:ascii="Times New Roman" w:hAnsi="Times New Roman" w:cs="Times New Roman"/>
          <w:sz w:val="28"/>
          <w:szCs w:val="28"/>
        </w:rPr>
        <w:t>,</w:t>
      </w:r>
      <w:r w:rsidR="004073A8">
        <w:rPr>
          <w:rFonts w:ascii="Times New Roman" w:hAnsi="Times New Roman" w:cs="Times New Roman"/>
          <w:sz w:val="28"/>
          <w:szCs w:val="28"/>
        </w:rPr>
        <w:t xml:space="preserve"> рассеиваемой на нагрузке</w:t>
      </w:r>
      <w:r w:rsidR="004073A8" w:rsidRPr="004073A8">
        <w:rPr>
          <w:rFonts w:ascii="Times New Roman" w:hAnsi="Times New Roman" w:cs="Times New Roman"/>
          <w:sz w:val="28"/>
          <w:szCs w:val="28"/>
        </w:rPr>
        <w:t>,</w:t>
      </w:r>
      <w:r w:rsidR="004073A8">
        <w:rPr>
          <w:rFonts w:ascii="Times New Roman" w:hAnsi="Times New Roman" w:cs="Times New Roman"/>
          <w:sz w:val="28"/>
          <w:szCs w:val="28"/>
        </w:rPr>
        <w:t xml:space="preserve"> не зависит от ЭДС, а зависит только от внутреннего сопротивления источника и от сопротивления на нагрузке. И в итоге мы всегда можем определить внутреннее сопротивление источника электрической энергии, измерив значения внешней характеристики в двух режимах. Или же привести модель в согласованный режим, где уже зная, что в этом режиме сопротивление на нагрузке равно внутреннему сопротивлению источника, определить </w:t>
      </w:r>
      <w:r w:rsidR="004073A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073A8" w:rsidRPr="004073A8">
        <w:rPr>
          <w:rFonts w:ascii="Times New Roman" w:hAnsi="Times New Roman" w:cs="Times New Roman"/>
          <w:sz w:val="28"/>
          <w:szCs w:val="28"/>
        </w:rPr>
        <w:t>.</w:t>
      </w:r>
    </w:p>
    <w:sectPr w:rsidR="00146FB3" w:rsidRPr="004073A8" w:rsidSect="000E51D6">
      <w:headerReference w:type="default" r:id="rId12"/>
      <w:pgSz w:w="11906" w:h="16838"/>
      <w:pgMar w:top="1134" w:right="850" w:bottom="1134" w:left="1701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AB489" w14:textId="77777777" w:rsidR="008F273C" w:rsidRDefault="008F273C" w:rsidP="000E51D6">
      <w:pPr>
        <w:spacing w:after="0" w:line="240" w:lineRule="auto"/>
      </w:pPr>
      <w:r>
        <w:separator/>
      </w:r>
    </w:p>
  </w:endnote>
  <w:endnote w:type="continuationSeparator" w:id="0">
    <w:p w14:paraId="015997BA" w14:textId="77777777" w:rsidR="008F273C" w:rsidRDefault="008F273C" w:rsidP="000E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35791" w14:textId="77777777" w:rsidR="008F273C" w:rsidRDefault="008F273C" w:rsidP="000E51D6">
      <w:pPr>
        <w:spacing w:after="0" w:line="240" w:lineRule="auto"/>
      </w:pPr>
      <w:r>
        <w:separator/>
      </w:r>
    </w:p>
  </w:footnote>
  <w:footnote w:type="continuationSeparator" w:id="0">
    <w:p w14:paraId="16BE76D4" w14:textId="77777777" w:rsidR="008F273C" w:rsidRDefault="008F273C" w:rsidP="000E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76C55" w14:textId="77777777" w:rsidR="000E51D6" w:rsidRDefault="000E51D6">
    <w:pPr>
      <w:pStyle w:val="ac"/>
    </w:pPr>
  </w:p>
  <w:p w14:paraId="677857E8" w14:textId="77777777" w:rsidR="000E51D6" w:rsidRDefault="000E51D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532C7"/>
    <w:multiLevelType w:val="hybridMultilevel"/>
    <w:tmpl w:val="7DE07D7A"/>
    <w:lvl w:ilvl="0" w:tplc="EED052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42C6"/>
    <w:multiLevelType w:val="hybridMultilevel"/>
    <w:tmpl w:val="6CDA4FC2"/>
    <w:lvl w:ilvl="0" w:tplc="40BE2C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1C55"/>
    <w:multiLevelType w:val="hybridMultilevel"/>
    <w:tmpl w:val="B28E5F68"/>
    <w:lvl w:ilvl="0" w:tplc="996C66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577F1"/>
    <w:multiLevelType w:val="hybridMultilevel"/>
    <w:tmpl w:val="3AA4261C"/>
    <w:lvl w:ilvl="0" w:tplc="863647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46972"/>
    <w:multiLevelType w:val="hybridMultilevel"/>
    <w:tmpl w:val="3FF65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9464">
    <w:abstractNumId w:val="2"/>
  </w:num>
  <w:num w:numId="2" w16cid:durableId="308560075">
    <w:abstractNumId w:val="0"/>
  </w:num>
  <w:num w:numId="3" w16cid:durableId="1821536707">
    <w:abstractNumId w:val="4"/>
  </w:num>
  <w:num w:numId="4" w16cid:durableId="2064521574">
    <w:abstractNumId w:val="1"/>
  </w:num>
  <w:num w:numId="5" w16cid:durableId="1555120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6"/>
    <w:rsid w:val="000B0B35"/>
    <w:rsid w:val="000B5E48"/>
    <w:rsid w:val="000E51D6"/>
    <w:rsid w:val="000F5626"/>
    <w:rsid w:val="001113A8"/>
    <w:rsid w:val="00124D68"/>
    <w:rsid w:val="00132C10"/>
    <w:rsid w:val="00146FB3"/>
    <w:rsid w:val="0016099C"/>
    <w:rsid w:val="001C5615"/>
    <w:rsid w:val="001C7293"/>
    <w:rsid w:val="00243C9F"/>
    <w:rsid w:val="0026222E"/>
    <w:rsid w:val="00297A0C"/>
    <w:rsid w:val="002E191F"/>
    <w:rsid w:val="003033A7"/>
    <w:rsid w:val="0032799F"/>
    <w:rsid w:val="00334899"/>
    <w:rsid w:val="00397FC6"/>
    <w:rsid w:val="003A0015"/>
    <w:rsid w:val="003E5090"/>
    <w:rsid w:val="003F471F"/>
    <w:rsid w:val="004073A8"/>
    <w:rsid w:val="00413EF0"/>
    <w:rsid w:val="00414077"/>
    <w:rsid w:val="00430DEC"/>
    <w:rsid w:val="004744D3"/>
    <w:rsid w:val="00506982"/>
    <w:rsid w:val="00506B90"/>
    <w:rsid w:val="00521B52"/>
    <w:rsid w:val="00522D27"/>
    <w:rsid w:val="0054657D"/>
    <w:rsid w:val="005616E8"/>
    <w:rsid w:val="005E29CB"/>
    <w:rsid w:val="00603204"/>
    <w:rsid w:val="00632478"/>
    <w:rsid w:val="0064181B"/>
    <w:rsid w:val="00656152"/>
    <w:rsid w:val="00675E71"/>
    <w:rsid w:val="00687B8D"/>
    <w:rsid w:val="006C74F0"/>
    <w:rsid w:val="00744BED"/>
    <w:rsid w:val="007912E1"/>
    <w:rsid w:val="007B302F"/>
    <w:rsid w:val="007C361D"/>
    <w:rsid w:val="007E4B78"/>
    <w:rsid w:val="008317A9"/>
    <w:rsid w:val="00832739"/>
    <w:rsid w:val="008913EA"/>
    <w:rsid w:val="008B354D"/>
    <w:rsid w:val="008D290B"/>
    <w:rsid w:val="008E3D99"/>
    <w:rsid w:val="008F273C"/>
    <w:rsid w:val="009F3472"/>
    <w:rsid w:val="009F43F6"/>
    <w:rsid w:val="00AE64C8"/>
    <w:rsid w:val="00AF06B8"/>
    <w:rsid w:val="00AF177E"/>
    <w:rsid w:val="00BD03C7"/>
    <w:rsid w:val="00BF2B5D"/>
    <w:rsid w:val="00C157B5"/>
    <w:rsid w:val="00C16314"/>
    <w:rsid w:val="00C76832"/>
    <w:rsid w:val="00CA1030"/>
    <w:rsid w:val="00D03C9E"/>
    <w:rsid w:val="00D334A8"/>
    <w:rsid w:val="00D652AF"/>
    <w:rsid w:val="00E20643"/>
    <w:rsid w:val="00E9231D"/>
    <w:rsid w:val="00E92821"/>
    <w:rsid w:val="00EA2BDC"/>
    <w:rsid w:val="00ED1618"/>
    <w:rsid w:val="00EF1F59"/>
    <w:rsid w:val="00F10C13"/>
    <w:rsid w:val="00F30B6D"/>
    <w:rsid w:val="00FA3255"/>
    <w:rsid w:val="00F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8B61"/>
  <w15:chartTrackingRefBased/>
  <w15:docId w15:val="{068122B2-3BFC-4A3E-9E2B-240C8B3C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1D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1D6"/>
    <w:rPr>
      <w:rFonts w:ascii="Times New Roman" w:eastAsiaTheme="majorEastAsia" w:hAnsi="Times New Roman" w:cstheme="majorBidi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0E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5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5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5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5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5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5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5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5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5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5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51D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E51D6"/>
  </w:style>
  <w:style w:type="paragraph" w:styleId="ae">
    <w:name w:val="footer"/>
    <w:basedOn w:val="a"/>
    <w:link w:val="af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E51D6"/>
  </w:style>
  <w:style w:type="paragraph" w:styleId="af0">
    <w:name w:val="TOC Heading"/>
    <w:basedOn w:val="1"/>
    <w:next w:val="a"/>
    <w:uiPriority w:val="39"/>
    <w:unhideWhenUsed/>
    <w:qFormat/>
    <w:rsid w:val="000E51D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177E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AF06B8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AF06B8"/>
    <w:rPr>
      <w:color w:val="467886" w:themeColor="hyperlink"/>
      <w:u w:val="single"/>
    </w:rPr>
  </w:style>
  <w:style w:type="character" w:styleId="af2">
    <w:name w:val="Placeholder Text"/>
    <w:basedOn w:val="a0"/>
    <w:uiPriority w:val="99"/>
    <w:semiHidden/>
    <w:rsid w:val="00AF06B8"/>
    <w:rPr>
      <w:color w:val="666666"/>
    </w:rPr>
  </w:style>
  <w:style w:type="table" w:styleId="af3">
    <w:name w:val="Table Grid"/>
    <w:basedOn w:val="a1"/>
    <w:uiPriority w:val="39"/>
    <w:rsid w:val="006C7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327A-4CD8-4C5D-ABF6-BEED9712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9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13</cp:revision>
  <dcterms:created xsi:type="dcterms:W3CDTF">2024-09-09T16:19:00Z</dcterms:created>
  <dcterms:modified xsi:type="dcterms:W3CDTF">2024-10-04T17:10:00Z</dcterms:modified>
</cp:coreProperties>
</file>