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0461" w14:textId="76FE5711" w:rsidR="005B5D8F" w:rsidRPr="004753BD" w:rsidRDefault="00423074" w:rsidP="005B5D8F">
      <w:pPr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发明名称：</w:t>
      </w:r>
      <w:r w:rsidR="00BF6EAD" w:rsidRPr="00BF6EAD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一种</w:t>
      </w:r>
      <w:r w:rsidR="000A2877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基于</w:t>
      </w:r>
      <w:r w:rsidR="00991828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混合协议的大规模文件分发的方法和装置</w:t>
      </w:r>
    </w:p>
    <w:p w14:paraId="7341BD4D" w14:textId="77777777" w:rsidR="005B5D8F" w:rsidRPr="005B5D8F" w:rsidRDefault="005B5D8F" w:rsidP="005B5D8F">
      <w:pPr>
        <w:jc w:val="left"/>
        <w:rPr>
          <w:b/>
          <w:szCs w:val="21"/>
        </w:rPr>
      </w:pPr>
    </w:p>
    <w:p w14:paraId="3C08186E" w14:textId="24F6F593" w:rsidR="004F14C8" w:rsidRPr="00F405CA" w:rsidRDefault="00406F60" w:rsidP="00423074">
      <w:pPr>
        <w:rPr>
          <w:rFonts w:ascii="仿宋_GB2312" w:eastAsia="仿宋_GB2312" w:hAnsi="新宋体"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一、</w:t>
      </w:r>
      <w:r w:rsidR="009F0075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 xml:space="preserve"> </w:t>
      </w: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发明目的</w:t>
      </w:r>
    </w:p>
    <w:p w14:paraId="1D9DFC45" w14:textId="77777777"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1.1解决的</w:t>
      </w:r>
      <w:r w:rsidR="00FC09B6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技术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问题以及应用该发明的产品或项目：</w:t>
      </w:r>
    </w:p>
    <w:p w14:paraId="5C153605" w14:textId="31740401" w:rsidR="00A55805" w:rsidRDefault="00BF6EAD" w:rsidP="003A1F68">
      <w:r>
        <w:rPr>
          <w:rFonts w:hint="eastAsia"/>
        </w:rPr>
        <w:tab/>
      </w:r>
      <w:r w:rsidR="003A1F68">
        <w:rPr>
          <w:rFonts w:hint="eastAsia"/>
        </w:rPr>
        <w:t>近十几年，基于</w:t>
      </w:r>
      <w:r w:rsidR="003A1F68">
        <w:rPr>
          <w:rFonts w:hint="eastAsia"/>
        </w:rPr>
        <w:t>H</w:t>
      </w:r>
      <w:r w:rsidR="003A1F68">
        <w:t>TTP/HTTPS</w:t>
      </w:r>
      <w:r w:rsidR="003A1F68">
        <w:rPr>
          <w:rFonts w:hint="eastAsia"/>
        </w:rPr>
        <w:t>协议的文件分发取代</w:t>
      </w:r>
      <w:r w:rsidR="003A1F68">
        <w:rPr>
          <w:rFonts w:hint="eastAsia"/>
        </w:rPr>
        <w:t>FTP</w:t>
      </w:r>
      <w:r w:rsidR="003A1F68">
        <w:rPr>
          <w:rFonts w:hint="eastAsia"/>
        </w:rPr>
        <w:t>等协议，成为主流的文件分发方式，该方式具备协议实现简单、跨平台兼容性好、并发下载等优点。但是随着分发规模的扩大，传统的基于</w:t>
      </w:r>
      <w:r w:rsidR="003A1F68">
        <w:rPr>
          <w:rFonts w:hint="eastAsia"/>
        </w:rPr>
        <w:t>HTTP</w:t>
      </w:r>
      <w:r w:rsidR="003A1F68">
        <w:t>/HTTPS</w:t>
      </w:r>
      <w:r w:rsidR="003A1F68">
        <w:rPr>
          <w:rFonts w:hint="eastAsia"/>
        </w:rPr>
        <w:t>的文件分发方法</w:t>
      </w:r>
      <w:r w:rsidR="000C147A">
        <w:rPr>
          <w:rFonts w:hint="eastAsia"/>
        </w:rPr>
        <w:t>，当面临当前亿万级别的分发规模时，</w:t>
      </w:r>
      <w:r w:rsidR="003A1F68">
        <w:rPr>
          <w:rFonts w:hint="eastAsia"/>
        </w:rPr>
        <w:t>遇到如下问题：</w:t>
      </w:r>
    </w:p>
    <w:p w14:paraId="387B9E1B" w14:textId="21EC4159" w:rsidR="003A1F68" w:rsidRDefault="003A1F68" w:rsidP="003A1F6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对分发源站的压力大</w:t>
      </w:r>
      <w:r w:rsidR="000C147A">
        <w:rPr>
          <w:rFonts w:hint="eastAsia"/>
        </w:rPr>
        <w:t>，所有分发目的端均需要从源站下载完整文件，分发规模越大，对源站的压力越大。</w:t>
      </w:r>
    </w:p>
    <w:p w14:paraId="7F93B39E" w14:textId="0174E089" w:rsidR="000C147A" w:rsidRDefault="000C147A" w:rsidP="003A1F6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带宽费用高，目前带宽通常有流量计费和峰值带宽计费两种模式。不管哪种模式，费用和分发规模以及文件大成正比，分发规模的扩大带来成本的极速提高。</w:t>
      </w:r>
    </w:p>
    <w:p w14:paraId="3D26B8D4" w14:textId="71216BCA" w:rsidR="000C147A" w:rsidRDefault="000C147A" w:rsidP="003A1F68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分发速度慢，因为源站带宽和性能限制，分发速度是分发规模的反比，所以同样随着分发规模的扩大，分发速度大幅减慢。</w:t>
      </w:r>
    </w:p>
    <w:p w14:paraId="2A311B12" w14:textId="165C4090" w:rsidR="000C147A" w:rsidRDefault="000C147A" w:rsidP="000C147A">
      <w:pPr>
        <w:ind w:firstLine="420"/>
      </w:pPr>
      <w:r>
        <w:rPr>
          <w:rFonts w:hint="eastAsia"/>
        </w:rPr>
        <w:t>为解决在亿万级别规模的文件分发场景下的如上三个问题，本文设计了一种基于混合协议的大规模文件分发的方法以及装置，并应用在公司内部变更系统部署包分发场景中，未来将会应用在云存储、网盘等场景，从而大幅节约成本，提高分发速度。</w:t>
      </w:r>
    </w:p>
    <w:p w14:paraId="46193B1B" w14:textId="77777777" w:rsidR="00024409" w:rsidRDefault="00024409" w:rsidP="00406F60"/>
    <w:p w14:paraId="47B3F16A" w14:textId="42B8C98F"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1.2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现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有技术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方案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p w14:paraId="5D415928" w14:textId="5871B3FB" w:rsidR="004F14C8" w:rsidRDefault="00A60FD9" w:rsidP="00A60FD9">
      <w:r>
        <w:rPr>
          <w:rFonts w:hint="eastAsia"/>
        </w:rPr>
        <w:tab/>
      </w:r>
      <w:r w:rsidR="000C147A">
        <w:rPr>
          <w:rFonts w:hint="eastAsia"/>
        </w:rPr>
        <w:t>现有技术为解决如上三个问题，有三种实现方案：</w:t>
      </w:r>
    </w:p>
    <w:p w14:paraId="1D1298B3" w14:textId="2A519B3C" w:rsidR="000C147A" w:rsidRDefault="000C147A" w:rsidP="000C147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方案。其原理是将文件先分发到成百上千个</w:t>
      </w:r>
      <w:r>
        <w:rPr>
          <w:rFonts w:hint="eastAsia"/>
        </w:rPr>
        <w:t>CDN</w:t>
      </w:r>
      <w:r>
        <w:rPr>
          <w:rFonts w:hint="eastAsia"/>
        </w:rPr>
        <w:t>边缘节点上，然后再就近分发到各个分发目的地</w:t>
      </w:r>
      <w:r w:rsidR="00E226BD">
        <w:rPr>
          <w:rFonts w:hint="eastAsia"/>
        </w:rPr>
        <w:t>端</w:t>
      </w:r>
      <w:r>
        <w:rPr>
          <w:rFonts w:hint="eastAsia"/>
        </w:rPr>
        <w:t>，从而降低源站压力并提升分发速度。同时因为边缘节点的带宽价格一般低于源站，所以也有一定的成本节约。</w:t>
      </w:r>
      <w:r w:rsidR="00E226BD">
        <w:rPr>
          <w:rFonts w:hint="eastAsia"/>
        </w:rPr>
        <w:t>CDN</w:t>
      </w:r>
      <w:r w:rsidR="00E226BD">
        <w:rPr>
          <w:rFonts w:hint="eastAsia"/>
        </w:rPr>
        <w:t>方案的优点是无需对原来的分发目的端进行修改，依然基于</w:t>
      </w:r>
      <w:r w:rsidR="00E226BD">
        <w:rPr>
          <w:rFonts w:hint="eastAsia"/>
        </w:rPr>
        <w:t>HTTP</w:t>
      </w:r>
      <w:r w:rsidR="00E226BD">
        <w:t>/HTTPS</w:t>
      </w:r>
      <w:r w:rsidR="00E226BD">
        <w:rPr>
          <w:rFonts w:hint="eastAsia"/>
        </w:rPr>
        <w:t>协议。</w:t>
      </w:r>
    </w:p>
    <w:p w14:paraId="661D8575" w14:textId="1860BAB6" w:rsidR="000C147A" w:rsidRDefault="000C147A" w:rsidP="000C147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方案。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点对点协议的原理是</w:t>
      </w:r>
      <w:r w:rsidR="00E226BD">
        <w:rPr>
          <w:rFonts w:hint="eastAsia"/>
        </w:rPr>
        <w:t>将文件拆成固定大小的</w:t>
      </w:r>
      <w:r w:rsidR="00E226BD">
        <w:rPr>
          <w:rFonts w:hint="eastAsia"/>
        </w:rPr>
        <w:t>Block</w:t>
      </w:r>
      <w:r w:rsidR="00E226BD">
        <w:rPr>
          <w:rFonts w:hint="eastAsia"/>
        </w:rPr>
        <w:t>，然后让已经下载到部分</w:t>
      </w:r>
      <w:r w:rsidR="00E226BD">
        <w:rPr>
          <w:rFonts w:hint="eastAsia"/>
        </w:rPr>
        <w:t>Block</w:t>
      </w:r>
      <w:r w:rsidR="00E226BD">
        <w:rPr>
          <w:rFonts w:hint="eastAsia"/>
        </w:rPr>
        <w:t>的分发目的端向其他尚未下载</w:t>
      </w:r>
      <w:r w:rsidR="00E226BD">
        <w:rPr>
          <w:rFonts w:hint="eastAsia"/>
        </w:rPr>
        <w:t>Block</w:t>
      </w:r>
      <w:r w:rsidR="00E226BD">
        <w:rPr>
          <w:rFonts w:hint="eastAsia"/>
        </w:rPr>
        <w:t>的分发目的端进行传输。从而不仅降低的源站压力、节约源站带宽，同时随着分发规模扩大，分发速度反而予以提升。</w:t>
      </w:r>
    </w:p>
    <w:p w14:paraId="60E420FF" w14:textId="246683B7" w:rsidR="00E226BD" w:rsidRDefault="00E226BD" w:rsidP="000C147A">
      <w:pPr>
        <w:pStyle w:val="ac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Hybird</w:t>
      </w:r>
      <w:proofErr w:type="spellEnd"/>
      <w:r>
        <w:t xml:space="preserve"> 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CDN</w:t>
      </w:r>
      <w:r>
        <w:rPr>
          <w:rFonts w:hint="eastAsia"/>
        </w:rPr>
        <w:t>方案。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方案存在需要持续做种以及在部分网络环境下被封禁限制的问题，故有</w:t>
      </w:r>
      <w:proofErr w:type="spellStart"/>
      <w:r>
        <w:t>Hybird</w:t>
      </w:r>
      <w:proofErr w:type="spellEnd"/>
      <w:r>
        <w:t xml:space="preserve"> P2P-CDN</w:t>
      </w:r>
      <w:r>
        <w:rPr>
          <w:rFonts w:hint="eastAsia"/>
        </w:rPr>
        <w:t>方案，即</w:t>
      </w:r>
      <w:r>
        <w:rPr>
          <w:rFonts w:hint="eastAsia"/>
        </w:rPr>
        <w:t>CDN</w:t>
      </w:r>
      <w:r>
        <w:rPr>
          <w:rFonts w:hint="eastAsia"/>
        </w:rPr>
        <w:t>节点除提供</w:t>
      </w:r>
      <w:r>
        <w:rPr>
          <w:rFonts w:hint="eastAsia"/>
        </w:rPr>
        <w:t>HTTP</w:t>
      </w:r>
      <w:r>
        <w:t>/HTTPS</w:t>
      </w:r>
      <w:r>
        <w:rPr>
          <w:rFonts w:hint="eastAsia"/>
        </w:rPr>
        <w:t>下载外，也作为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的分发源持续做种，从而兼取</w:t>
      </w:r>
      <w:r>
        <w:rPr>
          <w:rFonts w:hint="eastAsia"/>
        </w:rPr>
        <w:t>C</w:t>
      </w:r>
      <w:r>
        <w:t>DN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rPr>
          <w:rFonts w:hint="eastAsia"/>
        </w:rPr>
        <w:t>方案的优点。</w:t>
      </w:r>
    </w:p>
    <w:p w14:paraId="2F0631B8" w14:textId="77777777"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1.3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现有技术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的缺点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72"/>
        <w:gridCol w:w="1572"/>
        <w:gridCol w:w="1573"/>
        <w:gridCol w:w="1573"/>
        <w:gridCol w:w="1573"/>
        <w:gridCol w:w="1573"/>
      </w:tblGrid>
      <w:tr w:rsidR="00E226BD" w14:paraId="0D867ABF" w14:textId="77777777" w:rsidTr="00E226BD">
        <w:tc>
          <w:tcPr>
            <w:tcW w:w="1572" w:type="dxa"/>
          </w:tcPr>
          <w:p w14:paraId="5E7B9CF9" w14:textId="4E7D28AF" w:rsidR="00E226BD" w:rsidRDefault="00E226BD" w:rsidP="00E226BD">
            <w:r>
              <w:rPr>
                <w:rFonts w:hint="eastAsia"/>
              </w:rPr>
              <w:t>技术方案</w:t>
            </w:r>
          </w:p>
        </w:tc>
        <w:tc>
          <w:tcPr>
            <w:tcW w:w="1572" w:type="dxa"/>
          </w:tcPr>
          <w:p w14:paraId="4741D865" w14:textId="19A8CA7D" w:rsidR="00E226BD" w:rsidRDefault="00E226BD" w:rsidP="00E226BD">
            <w:r>
              <w:rPr>
                <w:rFonts w:hint="eastAsia"/>
              </w:rPr>
              <w:t>源站压力</w:t>
            </w:r>
          </w:p>
        </w:tc>
        <w:tc>
          <w:tcPr>
            <w:tcW w:w="1573" w:type="dxa"/>
          </w:tcPr>
          <w:p w14:paraId="44176FA9" w14:textId="7243CF48" w:rsidR="00E226BD" w:rsidRDefault="00E226BD" w:rsidP="00E226BD">
            <w:r>
              <w:rPr>
                <w:rFonts w:hint="eastAsia"/>
              </w:rPr>
              <w:t>带宽费用</w:t>
            </w:r>
          </w:p>
        </w:tc>
        <w:tc>
          <w:tcPr>
            <w:tcW w:w="1573" w:type="dxa"/>
          </w:tcPr>
          <w:p w14:paraId="52237F7C" w14:textId="57CB204C" w:rsidR="00E226BD" w:rsidRDefault="00E226BD" w:rsidP="00E226BD">
            <w:r>
              <w:rPr>
                <w:rFonts w:hint="eastAsia"/>
              </w:rPr>
              <w:t>分发速度</w:t>
            </w:r>
          </w:p>
        </w:tc>
        <w:tc>
          <w:tcPr>
            <w:tcW w:w="1573" w:type="dxa"/>
          </w:tcPr>
          <w:p w14:paraId="36DE90C3" w14:textId="68A4BB86" w:rsidR="00E226BD" w:rsidRDefault="00E226BD" w:rsidP="00E226BD">
            <w:r>
              <w:rPr>
                <w:rFonts w:hint="eastAsia"/>
              </w:rPr>
              <w:t>其他优点</w:t>
            </w:r>
          </w:p>
        </w:tc>
        <w:tc>
          <w:tcPr>
            <w:tcW w:w="1573" w:type="dxa"/>
          </w:tcPr>
          <w:p w14:paraId="13646514" w14:textId="5D57B08E" w:rsidR="00E226BD" w:rsidRDefault="00E226BD" w:rsidP="00E226BD">
            <w:r>
              <w:rPr>
                <w:rFonts w:hint="eastAsia"/>
              </w:rPr>
              <w:t>其他缺点</w:t>
            </w:r>
          </w:p>
        </w:tc>
      </w:tr>
      <w:tr w:rsidR="00E226BD" w14:paraId="3F8A5D63" w14:textId="77777777" w:rsidTr="00E226BD">
        <w:tc>
          <w:tcPr>
            <w:tcW w:w="1572" w:type="dxa"/>
          </w:tcPr>
          <w:p w14:paraId="7B1FB9FD" w14:textId="205FC20E" w:rsidR="00E226BD" w:rsidRDefault="00E226BD" w:rsidP="00E226BD">
            <w:r>
              <w:rPr>
                <w:rFonts w:hint="eastAsia"/>
              </w:rPr>
              <w:t>直接源站下载</w:t>
            </w:r>
          </w:p>
        </w:tc>
        <w:tc>
          <w:tcPr>
            <w:tcW w:w="1572" w:type="dxa"/>
          </w:tcPr>
          <w:p w14:paraId="0B2F1F7E" w14:textId="70C9F195" w:rsidR="00E226BD" w:rsidRDefault="00E226BD" w:rsidP="00E226BD">
            <w:r>
              <w:rPr>
                <w:rFonts w:hint="eastAsia"/>
              </w:rPr>
              <w:t>极高</w:t>
            </w:r>
          </w:p>
        </w:tc>
        <w:tc>
          <w:tcPr>
            <w:tcW w:w="1573" w:type="dxa"/>
          </w:tcPr>
          <w:p w14:paraId="29D7CC90" w14:textId="3E35A341" w:rsidR="00E226BD" w:rsidRDefault="00E226BD" w:rsidP="00E226BD">
            <w:r>
              <w:rPr>
                <w:rFonts w:hint="eastAsia"/>
              </w:rPr>
              <w:t>极高</w:t>
            </w:r>
          </w:p>
        </w:tc>
        <w:tc>
          <w:tcPr>
            <w:tcW w:w="1573" w:type="dxa"/>
          </w:tcPr>
          <w:p w14:paraId="56CF7518" w14:textId="77FFF640" w:rsidR="00E226BD" w:rsidRDefault="00E226BD" w:rsidP="00E226BD">
            <w:r>
              <w:rPr>
                <w:rFonts w:hint="eastAsia"/>
              </w:rPr>
              <w:t>极低</w:t>
            </w:r>
          </w:p>
        </w:tc>
        <w:tc>
          <w:tcPr>
            <w:tcW w:w="1573" w:type="dxa"/>
          </w:tcPr>
          <w:p w14:paraId="6FCC102E" w14:textId="54153BD7" w:rsidR="00E226BD" w:rsidRDefault="00E226BD" w:rsidP="00E226BD">
            <w:r>
              <w:rPr>
                <w:rFonts w:hint="eastAsia"/>
              </w:rPr>
              <w:t>协议简单</w:t>
            </w:r>
          </w:p>
        </w:tc>
        <w:tc>
          <w:tcPr>
            <w:tcW w:w="1573" w:type="dxa"/>
          </w:tcPr>
          <w:p w14:paraId="02959539" w14:textId="0F6865B9" w:rsidR="00E226BD" w:rsidRDefault="00E226BD" w:rsidP="00E226BD">
            <w:r>
              <w:rPr>
                <w:rFonts w:hint="eastAsia"/>
              </w:rPr>
              <w:t>无</w:t>
            </w:r>
          </w:p>
        </w:tc>
      </w:tr>
      <w:tr w:rsidR="00E226BD" w14:paraId="2E9FD397" w14:textId="77777777" w:rsidTr="00E226BD">
        <w:tc>
          <w:tcPr>
            <w:tcW w:w="1572" w:type="dxa"/>
          </w:tcPr>
          <w:p w14:paraId="3A2D62DA" w14:textId="0BF7A07A" w:rsidR="00E226BD" w:rsidRDefault="00E226BD" w:rsidP="00E226BD"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方案</w:t>
            </w:r>
          </w:p>
        </w:tc>
        <w:tc>
          <w:tcPr>
            <w:tcW w:w="1572" w:type="dxa"/>
          </w:tcPr>
          <w:p w14:paraId="7A362566" w14:textId="607D38E3" w:rsidR="00E226BD" w:rsidRDefault="00E226BD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0A45C2F4" w14:textId="2B85E413" w:rsidR="00E226BD" w:rsidRDefault="00E226BD" w:rsidP="00E226BD">
            <w:r>
              <w:rPr>
                <w:rFonts w:hint="eastAsia"/>
              </w:rPr>
              <w:t>高</w:t>
            </w:r>
          </w:p>
        </w:tc>
        <w:tc>
          <w:tcPr>
            <w:tcW w:w="1573" w:type="dxa"/>
          </w:tcPr>
          <w:p w14:paraId="3154B8B9" w14:textId="79F562B7" w:rsidR="00E226BD" w:rsidRDefault="00E226BD" w:rsidP="00E226BD">
            <w:r>
              <w:rPr>
                <w:rFonts w:hint="eastAsia"/>
              </w:rPr>
              <w:t>中</w:t>
            </w:r>
          </w:p>
        </w:tc>
        <w:tc>
          <w:tcPr>
            <w:tcW w:w="1573" w:type="dxa"/>
          </w:tcPr>
          <w:p w14:paraId="1A3F5FE2" w14:textId="630180E9" w:rsidR="00E226BD" w:rsidRDefault="00E226BD" w:rsidP="00E226BD">
            <w:r>
              <w:rPr>
                <w:rFonts w:hint="eastAsia"/>
              </w:rPr>
              <w:t>无需修改分发协议</w:t>
            </w:r>
          </w:p>
        </w:tc>
        <w:tc>
          <w:tcPr>
            <w:tcW w:w="1573" w:type="dxa"/>
          </w:tcPr>
          <w:p w14:paraId="0C4E304E" w14:textId="51BC35F6" w:rsidR="00E226BD" w:rsidRDefault="00E226BD" w:rsidP="00E226BD"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厂商的服务稳定性</w:t>
            </w:r>
          </w:p>
        </w:tc>
      </w:tr>
      <w:tr w:rsidR="00E226BD" w14:paraId="1B6BF0A1" w14:textId="77777777" w:rsidTr="00E226BD">
        <w:tc>
          <w:tcPr>
            <w:tcW w:w="1572" w:type="dxa"/>
          </w:tcPr>
          <w:p w14:paraId="04AC9CC2" w14:textId="49CF736E" w:rsidR="00E226BD" w:rsidRDefault="00E226BD" w:rsidP="00E226BD"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方案</w:t>
            </w:r>
          </w:p>
        </w:tc>
        <w:tc>
          <w:tcPr>
            <w:tcW w:w="1572" w:type="dxa"/>
          </w:tcPr>
          <w:p w14:paraId="6D068402" w14:textId="49450C79" w:rsidR="00E226BD" w:rsidRDefault="00E226BD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2E033025" w14:textId="503FCF63" w:rsidR="00E226BD" w:rsidRDefault="00E226BD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4B5AD92D" w14:textId="459688CE" w:rsidR="00E226BD" w:rsidRDefault="00E226BD" w:rsidP="00E226BD">
            <w:r>
              <w:rPr>
                <w:rFonts w:hint="eastAsia"/>
              </w:rPr>
              <w:t>高</w:t>
            </w:r>
          </w:p>
        </w:tc>
        <w:tc>
          <w:tcPr>
            <w:tcW w:w="1573" w:type="dxa"/>
          </w:tcPr>
          <w:p w14:paraId="774A761A" w14:textId="029190BF" w:rsidR="00E226BD" w:rsidRDefault="00E226BD" w:rsidP="00E226BD">
            <w:r>
              <w:rPr>
                <w:rFonts w:hint="eastAsia"/>
              </w:rPr>
              <w:t>无</w:t>
            </w:r>
          </w:p>
        </w:tc>
        <w:tc>
          <w:tcPr>
            <w:tcW w:w="1573" w:type="dxa"/>
          </w:tcPr>
          <w:p w14:paraId="48C34574" w14:textId="77777777" w:rsidR="00E226BD" w:rsidRDefault="00E226BD" w:rsidP="00E226BD">
            <w:r>
              <w:rPr>
                <w:rFonts w:hint="eastAsia"/>
              </w:rPr>
              <w:t>需要修改分发协议</w:t>
            </w:r>
          </w:p>
          <w:p w14:paraId="4732E4D0" w14:textId="5E865726" w:rsidR="00E226BD" w:rsidRDefault="00E226BD" w:rsidP="00E226BD">
            <w:r>
              <w:rPr>
                <w:rFonts w:hint="eastAsia"/>
              </w:rPr>
              <w:t>需要源站持续做种机制</w:t>
            </w:r>
          </w:p>
          <w:p w14:paraId="5C194425" w14:textId="583DFF77" w:rsidR="00E226BD" w:rsidRDefault="00E226BD" w:rsidP="00E226BD">
            <w:r>
              <w:rPr>
                <w:rFonts w:hint="eastAsia"/>
              </w:rPr>
              <w:lastRenderedPageBreak/>
              <w:t>部分网络环境兼容性差</w:t>
            </w:r>
            <w:r w:rsidR="00681471">
              <w:rPr>
                <w:rFonts w:hint="eastAsia"/>
              </w:rPr>
              <w:t>，下载成功率低</w:t>
            </w:r>
          </w:p>
          <w:p w14:paraId="7EA1ACB7" w14:textId="2C2F512A" w:rsidR="00E226BD" w:rsidRDefault="00E226BD" w:rsidP="00E226BD">
            <w:r>
              <w:rPr>
                <w:rFonts w:hint="eastAsia"/>
              </w:rPr>
              <w:t>分发启动速度较慢</w:t>
            </w:r>
          </w:p>
        </w:tc>
      </w:tr>
      <w:tr w:rsidR="00E226BD" w14:paraId="50E495DD" w14:textId="77777777" w:rsidTr="00E226BD">
        <w:tc>
          <w:tcPr>
            <w:tcW w:w="1572" w:type="dxa"/>
          </w:tcPr>
          <w:p w14:paraId="1FE23D2C" w14:textId="3499DFC0" w:rsidR="00E226BD" w:rsidRDefault="00E226BD" w:rsidP="00E226BD">
            <w:proofErr w:type="spellStart"/>
            <w:r>
              <w:rPr>
                <w:rFonts w:hint="eastAsia"/>
              </w:rPr>
              <w:lastRenderedPageBreak/>
              <w:t>Hybird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P2P</w:t>
            </w:r>
            <w:r>
              <w:t>-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方案</w:t>
            </w:r>
          </w:p>
        </w:tc>
        <w:tc>
          <w:tcPr>
            <w:tcW w:w="1572" w:type="dxa"/>
          </w:tcPr>
          <w:p w14:paraId="4551925B" w14:textId="32BA51DC" w:rsidR="00E226BD" w:rsidRDefault="00E226BD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656890F0" w14:textId="31932E8E" w:rsidR="00E226BD" w:rsidRDefault="00E226BD" w:rsidP="00E226BD">
            <w:r>
              <w:rPr>
                <w:rFonts w:hint="eastAsia"/>
              </w:rPr>
              <w:t>中</w:t>
            </w:r>
          </w:p>
        </w:tc>
        <w:tc>
          <w:tcPr>
            <w:tcW w:w="1573" w:type="dxa"/>
          </w:tcPr>
          <w:p w14:paraId="778D25E5" w14:textId="7A55D2D4" w:rsidR="00E226BD" w:rsidRDefault="00E226BD" w:rsidP="00E226BD">
            <w:r>
              <w:rPr>
                <w:rFonts w:hint="eastAsia"/>
              </w:rPr>
              <w:t>极高</w:t>
            </w:r>
          </w:p>
        </w:tc>
        <w:tc>
          <w:tcPr>
            <w:tcW w:w="1573" w:type="dxa"/>
          </w:tcPr>
          <w:p w14:paraId="206AD930" w14:textId="77777777" w:rsidR="00E226BD" w:rsidRDefault="00E226BD" w:rsidP="00E226BD">
            <w:r>
              <w:rPr>
                <w:rFonts w:hint="eastAsia"/>
              </w:rPr>
              <w:t>适应多种网络环境</w:t>
            </w:r>
          </w:p>
          <w:p w14:paraId="696BAA06" w14:textId="77777777" w:rsidR="00E226BD" w:rsidRDefault="00E226BD" w:rsidP="00E226BD">
            <w:r>
              <w:rPr>
                <w:rFonts w:hint="eastAsia"/>
              </w:rPr>
              <w:t>分发启动速度快</w:t>
            </w:r>
          </w:p>
          <w:p w14:paraId="7CF3B2CE" w14:textId="09D0474A" w:rsidR="00E226BD" w:rsidRDefault="00E226BD" w:rsidP="00E226BD">
            <w:r>
              <w:rPr>
                <w:rFonts w:hint="eastAsia"/>
              </w:rPr>
              <w:t>无需源站持续做种</w:t>
            </w:r>
          </w:p>
        </w:tc>
        <w:tc>
          <w:tcPr>
            <w:tcW w:w="1573" w:type="dxa"/>
          </w:tcPr>
          <w:p w14:paraId="2833DD4B" w14:textId="77777777" w:rsidR="00E226BD" w:rsidRDefault="00E226BD" w:rsidP="00E226BD">
            <w:r>
              <w:rPr>
                <w:rFonts w:hint="eastAsia"/>
              </w:rPr>
              <w:t>需要修改分发协议</w:t>
            </w:r>
          </w:p>
          <w:p w14:paraId="1B0015F7" w14:textId="5B6F8898" w:rsidR="00681471" w:rsidRDefault="00681471" w:rsidP="00E226BD">
            <w:r>
              <w:rPr>
                <w:rFonts w:hint="eastAsia"/>
              </w:rPr>
              <w:t>技术上</w:t>
            </w:r>
            <w:r w:rsidR="00E226BD">
              <w:rPr>
                <w:rFonts w:hint="eastAsia"/>
              </w:rPr>
              <w:t>依赖于</w:t>
            </w:r>
            <w:r w:rsidR="00E226BD">
              <w:rPr>
                <w:rFonts w:hint="eastAsia"/>
              </w:rPr>
              <w:t>CDN</w:t>
            </w:r>
            <w:r w:rsidR="00E226BD">
              <w:rPr>
                <w:rFonts w:hint="eastAsia"/>
              </w:rPr>
              <w:t>厂商解决方案</w:t>
            </w:r>
            <w:r>
              <w:rPr>
                <w:rFonts w:hint="eastAsia"/>
              </w:rPr>
              <w:t>，无法自主可控。</w:t>
            </w:r>
          </w:p>
          <w:p w14:paraId="2C1F8957" w14:textId="234E317E" w:rsidR="00E226BD" w:rsidRDefault="00681471" w:rsidP="00E226BD">
            <w:r>
              <w:rPr>
                <w:rFonts w:hint="eastAsia"/>
              </w:rPr>
              <w:t>价格上依赖于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厂商的定价，成本高于</w:t>
            </w: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方案。</w:t>
            </w:r>
          </w:p>
        </w:tc>
      </w:tr>
      <w:tr w:rsidR="00E226BD" w14:paraId="71903927" w14:textId="77777777" w:rsidTr="00E226BD">
        <w:tc>
          <w:tcPr>
            <w:tcW w:w="1572" w:type="dxa"/>
          </w:tcPr>
          <w:p w14:paraId="571E7F32" w14:textId="2C48E6A5" w:rsidR="00E226BD" w:rsidRDefault="00E226BD" w:rsidP="00E226BD">
            <w:r>
              <w:rPr>
                <w:rFonts w:hint="eastAsia"/>
              </w:rPr>
              <w:t>本文混合协议方案</w:t>
            </w:r>
          </w:p>
        </w:tc>
        <w:tc>
          <w:tcPr>
            <w:tcW w:w="1572" w:type="dxa"/>
          </w:tcPr>
          <w:p w14:paraId="4802893D" w14:textId="0AF9D087" w:rsidR="00E226BD" w:rsidRDefault="00681471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2457CE77" w14:textId="474C7206" w:rsidR="00E226BD" w:rsidRDefault="00681471" w:rsidP="00E226BD">
            <w:r>
              <w:rPr>
                <w:rFonts w:hint="eastAsia"/>
              </w:rPr>
              <w:t>低</w:t>
            </w:r>
          </w:p>
        </w:tc>
        <w:tc>
          <w:tcPr>
            <w:tcW w:w="1573" w:type="dxa"/>
          </w:tcPr>
          <w:p w14:paraId="579874E2" w14:textId="4C949617" w:rsidR="00E226BD" w:rsidRDefault="00681471" w:rsidP="00E226BD">
            <w:r>
              <w:rPr>
                <w:rFonts w:hint="eastAsia"/>
              </w:rPr>
              <w:t>高</w:t>
            </w:r>
          </w:p>
        </w:tc>
        <w:tc>
          <w:tcPr>
            <w:tcW w:w="1573" w:type="dxa"/>
          </w:tcPr>
          <w:p w14:paraId="4515E826" w14:textId="77777777" w:rsidR="00E226BD" w:rsidRDefault="00681471" w:rsidP="00E226BD">
            <w:r>
              <w:rPr>
                <w:rFonts w:hint="eastAsia"/>
              </w:rPr>
              <w:t>除</w:t>
            </w:r>
            <w:proofErr w:type="spellStart"/>
            <w:r>
              <w:t>Hybird</w:t>
            </w:r>
            <w:proofErr w:type="spellEnd"/>
            <w:r>
              <w:t xml:space="preserve"> P2P-CDN</w:t>
            </w:r>
            <w:r>
              <w:rPr>
                <w:rFonts w:hint="eastAsia"/>
              </w:rPr>
              <w:t>方案优势外，本文方案无需依赖于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厂商的解决方案，并兼容原有的任何服务商的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或者源站分发方式。</w:t>
            </w:r>
          </w:p>
          <w:p w14:paraId="0EC8F126" w14:textId="2B0C2396" w:rsidR="00681471" w:rsidRDefault="00681471" w:rsidP="00E226BD">
            <w:r>
              <w:rPr>
                <w:rFonts w:hint="eastAsia"/>
              </w:rPr>
              <w:t>从而不仅下载成功率高、下载速度快外，成本也是方案中最低的。</w:t>
            </w:r>
          </w:p>
        </w:tc>
        <w:tc>
          <w:tcPr>
            <w:tcW w:w="1573" w:type="dxa"/>
          </w:tcPr>
          <w:p w14:paraId="0BD526DC" w14:textId="77777777" w:rsidR="00681471" w:rsidRDefault="00681471" w:rsidP="00681471">
            <w:r>
              <w:rPr>
                <w:rFonts w:hint="eastAsia"/>
              </w:rPr>
              <w:t>需要修改分发协议</w:t>
            </w:r>
          </w:p>
          <w:p w14:paraId="4DD7F99F" w14:textId="77777777" w:rsidR="00E226BD" w:rsidRDefault="00E226BD" w:rsidP="00E226BD"/>
        </w:tc>
      </w:tr>
    </w:tbl>
    <w:p w14:paraId="0C51E011" w14:textId="640987E6" w:rsidR="00E226BD" w:rsidRDefault="00E226BD" w:rsidP="00E226BD">
      <w:pPr>
        <w:ind w:firstLine="420"/>
      </w:pPr>
    </w:p>
    <w:p w14:paraId="1BAE1FAF" w14:textId="0BD7D06F" w:rsidR="004F14C8" w:rsidRPr="00406F60" w:rsidRDefault="009546FF" w:rsidP="00A60FD9">
      <w:pPr>
        <w:ind w:firstLine="420"/>
        <w:rPr>
          <w:rFonts w:ascii="仿宋_GB2312" w:eastAsia="仿宋_GB2312" w:hAnsi="新宋体"/>
          <w:sz w:val="28"/>
          <w:szCs w:val="32"/>
        </w:rPr>
      </w:pPr>
      <w:r>
        <w:rPr>
          <w:rFonts w:hint="eastAsia"/>
        </w:rPr>
        <w:t>。</w:t>
      </w:r>
    </w:p>
    <w:p w14:paraId="02024D20" w14:textId="77777777" w:rsidR="00406F60" w:rsidRPr="00F405CA" w:rsidRDefault="00406F60" w:rsidP="00406F60">
      <w:pPr>
        <w:rPr>
          <w:rFonts w:ascii="仿宋_GB2312" w:eastAsia="仿宋_GB2312" w:hAnsi="新宋体"/>
          <w:color w:val="3333FF"/>
          <w:sz w:val="28"/>
          <w:szCs w:val="32"/>
        </w:rPr>
      </w:pPr>
      <w:r w:rsidRPr="00F405CA">
        <w:rPr>
          <w:rFonts w:ascii="仿宋_GB2312" w:eastAsia="仿宋_GB2312" w:hAnsi="新宋体" w:hint="eastAsia"/>
          <w:b/>
          <w:color w:val="3333FF"/>
          <w:sz w:val="32"/>
          <w:szCs w:val="32"/>
        </w:rPr>
        <w:t>二、</w:t>
      </w: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发明内容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（本发明技术方案的详细阐述）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ab/>
      </w:r>
    </w:p>
    <w:p w14:paraId="2D558238" w14:textId="77777777" w:rsidR="004F14C8" w:rsidRPr="001F1C62" w:rsidRDefault="00406F60" w:rsidP="001F1C62">
      <w:pPr>
        <w:pStyle w:val="ac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1F1C62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本发明提供的完整技术</w:t>
      </w:r>
      <w:r w:rsidR="004753BD" w:rsidRPr="001F1C62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Pr="001F1C62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方案</w:t>
      </w:r>
    </w:p>
    <w:p w14:paraId="3C19C057" w14:textId="0FBE8479" w:rsidR="00CB5513" w:rsidRDefault="00CB5513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下面详细描述本发明的实施例，实施例的示例在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附图中示出。下面通过参考附图描述的实施例是示例性的，旨在解释本发明，而不能理解对本发明的限制。</w:t>
      </w:r>
    </w:p>
    <w:p w14:paraId="4C47B90E" w14:textId="26C096B0" w:rsidR="002D6B7E" w:rsidRDefault="00CB5513" w:rsidP="002D6B7E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所示，本发明实施例的大规模文件分发系统，包括如下组件：控制服务器</w:t>
      </w:r>
      <w:r>
        <w:rPr>
          <w:rFonts w:hint="eastAsia"/>
        </w:rPr>
        <w:t>1</w:t>
      </w:r>
      <w:r>
        <w:rPr>
          <w:rFonts w:hint="eastAsia"/>
        </w:rPr>
        <w:t>，多个中继服务器</w:t>
      </w:r>
      <w:r>
        <w:rPr>
          <w:rFonts w:hint="eastAsia"/>
        </w:rPr>
        <w:t>2</w:t>
      </w:r>
      <w:r>
        <w:rPr>
          <w:rFonts w:hint="eastAsia"/>
        </w:rPr>
        <w:t>，数据库</w:t>
      </w:r>
      <w:r>
        <w:rPr>
          <w:rFonts w:hint="eastAsia"/>
        </w:rPr>
        <w:t>3</w:t>
      </w:r>
      <w:r>
        <w:rPr>
          <w:rFonts w:hint="eastAsia"/>
        </w:rPr>
        <w:t>和多个客户端</w:t>
      </w:r>
      <w:r>
        <w:rPr>
          <w:rFonts w:hint="eastAsia"/>
        </w:rPr>
        <w:t>4</w:t>
      </w:r>
      <w:r>
        <w:rPr>
          <w:rFonts w:hint="eastAsia"/>
        </w:rPr>
        <w:t>。其中控制服</w:t>
      </w:r>
      <w:r w:rsidR="006126AA">
        <w:rPr>
          <w:rFonts w:hint="eastAsia"/>
        </w:rPr>
        <w:t>器</w:t>
      </w:r>
      <w:r>
        <w:rPr>
          <w:rFonts w:hint="eastAsia"/>
        </w:rPr>
        <w:t>务</w:t>
      </w:r>
      <w:r>
        <w:rPr>
          <w:rFonts w:hint="eastAsia"/>
        </w:rPr>
        <w:t>1</w:t>
      </w:r>
      <w:r>
        <w:rPr>
          <w:rFonts w:hint="eastAsia"/>
        </w:rPr>
        <w:t>和数据库</w:t>
      </w:r>
      <w:r>
        <w:rPr>
          <w:rFonts w:hint="eastAsia"/>
        </w:rPr>
        <w:t>3</w:t>
      </w:r>
      <w:r>
        <w:rPr>
          <w:rFonts w:hint="eastAsia"/>
        </w:rPr>
        <w:t>位于</w:t>
      </w:r>
      <w:r>
        <w:rPr>
          <w:rFonts w:hint="eastAsia"/>
        </w:rPr>
        <w:t>IDC</w:t>
      </w:r>
      <w:r>
        <w:rPr>
          <w:rFonts w:hint="eastAsia"/>
        </w:rPr>
        <w:t>机房或者云平台上；中继服务器</w:t>
      </w:r>
      <w:r>
        <w:rPr>
          <w:rFonts w:hint="eastAsia"/>
        </w:rPr>
        <w:t>2</w:t>
      </w:r>
      <w:r>
        <w:rPr>
          <w:rFonts w:hint="eastAsia"/>
        </w:rPr>
        <w:t>可以位于</w:t>
      </w:r>
      <w:r>
        <w:rPr>
          <w:rFonts w:hint="eastAsia"/>
        </w:rPr>
        <w:t>IDC</w:t>
      </w:r>
      <w:r>
        <w:rPr>
          <w:rFonts w:hint="eastAsia"/>
        </w:rPr>
        <w:t>机房、云平台上，也可以位于</w:t>
      </w:r>
      <w:r>
        <w:rPr>
          <w:rFonts w:hint="eastAsia"/>
        </w:rPr>
        <w:t>CDN</w:t>
      </w:r>
      <w:r>
        <w:rPr>
          <w:rFonts w:hint="eastAsia"/>
        </w:rPr>
        <w:t>边缘节点上；多个客户端</w:t>
      </w:r>
      <w:r>
        <w:rPr>
          <w:rFonts w:hint="eastAsia"/>
        </w:rPr>
        <w:t>4</w:t>
      </w:r>
      <w:r>
        <w:rPr>
          <w:rFonts w:hint="eastAsia"/>
        </w:rPr>
        <w:t>位于分发目的</w:t>
      </w:r>
      <w:r>
        <w:rPr>
          <w:rFonts w:hint="eastAsia"/>
        </w:rPr>
        <w:lastRenderedPageBreak/>
        <w:t>端的计算机设备上。</w:t>
      </w:r>
      <w:r w:rsidR="006126AA">
        <w:rPr>
          <w:rFonts w:hint="eastAsia"/>
        </w:rPr>
        <w:t>而文件分发的原始数据位于数据源服务器</w:t>
      </w:r>
      <w:r w:rsidR="006126AA">
        <w:rPr>
          <w:rFonts w:hint="eastAsia"/>
        </w:rPr>
        <w:t>5</w:t>
      </w:r>
      <w:r w:rsidR="006126AA">
        <w:rPr>
          <w:rFonts w:hint="eastAsia"/>
        </w:rPr>
        <w:t>上，我们将使用文件分发的用户称为用户</w:t>
      </w:r>
      <w:r w:rsidR="006126AA">
        <w:rPr>
          <w:rFonts w:hint="eastAsia"/>
        </w:rPr>
        <w:t>0</w:t>
      </w:r>
      <w:r w:rsidR="006126AA">
        <w:rPr>
          <w:rFonts w:hint="eastAsia"/>
        </w:rPr>
        <w:t>。</w:t>
      </w:r>
    </w:p>
    <w:p w14:paraId="43CEAFEB" w14:textId="6625091D" w:rsidR="00CB5513" w:rsidRDefault="00ED33A6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以</w:t>
      </w:r>
      <w:r w:rsidR="00CB5513">
        <w:rPr>
          <w:rFonts w:hint="eastAsia"/>
        </w:rPr>
        <w:t>一次典型的文件分发业务流程为例，将整个流程拆分为如下步骤</w:t>
      </w:r>
      <w:r w:rsidR="00642FBB">
        <w:rPr>
          <w:rFonts w:hint="eastAsia"/>
        </w:rPr>
        <w:t>（参见图</w:t>
      </w:r>
      <w:r w:rsidR="00642FBB">
        <w:rPr>
          <w:rFonts w:hint="eastAsia"/>
        </w:rPr>
        <w:t>1</w:t>
      </w:r>
      <w:r w:rsidR="00642FBB">
        <w:rPr>
          <w:rFonts w:hint="eastAsia"/>
        </w:rPr>
        <w:t>）</w:t>
      </w:r>
      <w:r w:rsidR="00CB5513">
        <w:rPr>
          <w:rFonts w:hint="eastAsia"/>
        </w:rPr>
        <w:t>：</w:t>
      </w:r>
    </w:p>
    <w:p w14:paraId="36E1C260" w14:textId="159535D8" w:rsidR="00CB5513" w:rsidRDefault="00CB5513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步骤一</w:t>
      </w:r>
      <w:r w:rsidR="00523104">
        <w:rPr>
          <w:rFonts w:hint="eastAsia"/>
        </w:rPr>
        <w:t>（图例中的</w:t>
      </w:r>
      <w:r w:rsidR="00523104">
        <w:t>s</w:t>
      </w:r>
      <w:r w:rsidR="00523104">
        <w:rPr>
          <w:rFonts w:hint="eastAsia"/>
        </w:rPr>
        <w:t>tep</w:t>
      </w:r>
      <w:r w:rsidR="00523104">
        <w:t>1</w:t>
      </w:r>
      <w:r w:rsidR="00523104">
        <w:rPr>
          <w:rFonts w:hint="eastAsia"/>
        </w:rPr>
        <w:t>）</w:t>
      </w:r>
      <w:r w:rsidR="00ED33A6">
        <w:rPr>
          <w:rFonts w:hint="eastAsia"/>
        </w:rPr>
        <w:t>，</w:t>
      </w:r>
      <w:r w:rsidR="006126AA">
        <w:rPr>
          <w:rFonts w:hint="eastAsia"/>
        </w:rPr>
        <w:t>用户</w:t>
      </w:r>
      <w:r w:rsidR="006126AA">
        <w:rPr>
          <w:rFonts w:hint="eastAsia"/>
        </w:rPr>
        <w:t>0</w:t>
      </w:r>
      <w:r w:rsidR="006126AA">
        <w:rPr>
          <w:rFonts w:hint="eastAsia"/>
        </w:rPr>
        <w:t>向控制服务器</w:t>
      </w:r>
      <w:r w:rsidR="006126AA">
        <w:rPr>
          <w:rFonts w:hint="eastAsia"/>
        </w:rPr>
        <w:t>1</w:t>
      </w:r>
      <w:r w:rsidR="006126AA">
        <w:rPr>
          <w:rFonts w:hint="eastAsia"/>
        </w:rPr>
        <w:t>发送指令，要求将数据源服务器</w:t>
      </w:r>
      <w:r w:rsidR="006126AA">
        <w:rPr>
          <w:rFonts w:hint="eastAsia"/>
        </w:rPr>
        <w:t>5</w:t>
      </w:r>
      <w:r w:rsidR="006126AA">
        <w:rPr>
          <w:rFonts w:hint="eastAsia"/>
        </w:rPr>
        <w:t>上的文件分发到多个客户端</w:t>
      </w:r>
      <w:r w:rsidR="006126AA">
        <w:rPr>
          <w:rFonts w:hint="eastAsia"/>
        </w:rPr>
        <w:t>4</w:t>
      </w:r>
      <w:r w:rsidR="006126AA">
        <w:rPr>
          <w:rFonts w:hint="eastAsia"/>
        </w:rPr>
        <w:t>上</w:t>
      </w:r>
      <w:r w:rsidR="008E2E29">
        <w:rPr>
          <w:rFonts w:hint="eastAsia"/>
        </w:rPr>
        <w:t>，并同时提供分发配置。</w:t>
      </w:r>
    </w:p>
    <w:p w14:paraId="450D0F9D" w14:textId="0A02C574" w:rsidR="00523104" w:rsidRDefault="00523104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步骤二（</w:t>
      </w:r>
      <w:r>
        <w:rPr>
          <w:rFonts w:hint="eastAsia"/>
        </w:rPr>
        <w:t>step</w:t>
      </w:r>
      <w:r>
        <w:t>2</w:t>
      </w:r>
      <w:r>
        <w:rPr>
          <w:rFonts w:hint="eastAsia"/>
        </w:rPr>
        <w:t>），控制服务器</w:t>
      </w:r>
      <w:r>
        <w:rPr>
          <w:rFonts w:hint="eastAsia"/>
        </w:rPr>
        <w:t>1</w:t>
      </w:r>
      <w:r>
        <w:rPr>
          <w:rFonts w:hint="eastAsia"/>
        </w:rPr>
        <w:t>创建</w:t>
      </w:r>
      <w:r w:rsidR="008E2E29">
        <w:rPr>
          <w:rFonts w:hint="eastAsia"/>
        </w:rPr>
        <w:t>配套的</w:t>
      </w:r>
      <w:r>
        <w:rPr>
          <w:rFonts w:hint="eastAsia"/>
        </w:rPr>
        <w:t>中继任务和分发任务，并持久化到数据库</w:t>
      </w:r>
      <w:r>
        <w:rPr>
          <w:rFonts w:hint="eastAsia"/>
        </w:rPr>
        <w:t>3</w:t>
      </w:r>
      <w:r>
        <w:rPr>
          <w:rFonts w:hint="eastAsia"/>
        </w:rPr>
        <w:t>中。</w:t>
      </w:r>
    </w:p>
    <w:p w14:paraId="45303149" w14:textId="11D87193" w:rsidR="00523104" w:rsidRDefault="00523104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步骤三（</w:t>
      </w:r>
      <w:r>
        <w:rPr>
          <w:rFonts w:hint="eastAsia"/>
        </w:rPr>
        <w:t>s</w:t>
      </w:r>
      <w:r>
        <w:t>tep3</w:t>
      </w:r>
      <w:r>
        <w:rPr>
          <w:rFonts w:hint="eastAsia"/>
        </w:rPr>
        <w:t>），控制服务器</w:t>
      </w:r>
      <w:r>
        <w:rPr>
          <w:rFonts w:hint="eastAsia"/>
        </w:rPr>
        <w:t>1</w:t>
      </w:r>
      <w:r>
        <w:rPr>
          <w:rFonts w:hint="eastAsia"/>
        </w:rPr>
        <w:t>将分发任务下发到</w:t>
      </w:r>
      <w:r w:rsidR="008E2E29">
        <w:rPr>
          <w:rFonts w:hint="eastAsia"/>
        </w:rPr>
        <w:t>目标的多个</w:t>
      </w:r>
      <w:r>
        <w:rPr>
          <w:rFonts w:hint="eastAsia"/>
        </w:rPr>
        <w:t>客户端</w:t>
      </w:r>
      <w:r>
        <w:rPr>
          <w:rFonts w:hint="eastAsia"/>
        </w:rPr>
        <w:t>4</w:t>
      </w:r>
      <w:r>
        <w:rPr>
          <w:rFonts w:hint="eastAsia"/>
        </w:rPr>
        <w:t>上，</w:t>
      </w:r>
      <w:r w:rsidR="008E2E29">
        <w:rPr>
          <w:rFonts w:hint="eastAsia"/>
        </w:rPr>
        <w:t>并根据客户端的分布和数据，挑选多个中继服务器</w:t>
      </w:r>
      <w:r w:rsidR="008E2E29">
        <w:rPr>
          <w:rFonts w:hint="eastAsia"/>
        </w:rPr>
        <w:t>4</w:t>
      </w:r>
      <w:r w:rsidR="008E2E29">
        <w:rPr>
          <w:rFonts w:hint="eastAsia"/>
        </w:rPr>
        <w:t>，将中继任务下发到这些中继服务器</w:t>
      </w:r>
      <w:r w:rsidR="008E2E29">
        <w:t>4</w:t>
      </w:r>
      <w:r w:rsidR="008E2E29">
        <w:rPr>
          <w:rFonts w:hint="eastAsia"/>
        </w:rPr>
        <w:t>上。</w:t>
      </w:r>
    </w:p>
    <w:p w14:paraId="3789D85D" w14:textId="07550EBB" w:rsidR="008E2E29" w:rsidRDefault="008E2E29" w:rsidP="001F1C62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步骤四（</w:t>
      </w:r>
      <w:r>
        <w:rPr>
          <w:rFonts w:hint="eastAsia"/>
        </w:rPr>
        <w:t>s</w:t>
      </w:r>
      <w:r>
        <w:t>tep4</w:t>
      </w:r>
      <w:r>
        <w:rPr>
          <w:rFonts w:hint="eastAsia"/>
        </w:rPr>
        <w:t>），中继服务器</w:t>
      </w:r>
      <w:r>
        <w:t>2</w:t>
      </w:r>
      <w:r>
        <w:rPr>
          <w:rFonts w:hint="eastAsia"/>
        </w:rPr>
        <w:t>从数据源服务器</w:t>
      </w:r>
      <w:r>
        <w:rPr>
          <w:rFonts w:hint="eastAsia"/>
        </w:rPr>
        <w:t>4</w:t>
      </w:r>
      <w:r>
        <w:rPr>
          <w:rFonts w:hint="eastAsia"/>
        </w:rPr>
        <w:t>中拉取需要分发的目标文件，在拉取的同时提供</w:t>
      </w:r>
      <w:r>
        <w:rPr>
          <w:rFonts w:hint="eastAsia"/>
        </w:rPr>
        <w:t>HTTP</w:t>
      </w:r>
      <w:r>
        <w:rPr>
          <w:rFonts w:hint="eastAsia"/>
        </w:rPr>
        <w:t>协议和</w:t>
      </w:r>
      <w:r>
        <w:t>BitTorrent</w:t>
      </w:r>
      <w:r>
        <w:rPr>
          <w:rFonts w:hint="eastAsia"/>
        </w:rPr>
        <w:t>协议的数据下载服务。</w:t>
      </w:r>
    </w:p>
    <w:p w14:paraId="6522D1CE" w14:textId="0F450C71" w:rsidR="008E2E29" w:rsidRDefault="008E2E29" w:rsidP="00642FBB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步骤五（</w:t>
      </w:r>
      <w:r>
        <w:rPr>
          <w:rFonts w:hint="eastAsia"/>
        </w:rPr>
        <w:t>s</w:t>
      </w:r>
      <w:r>
        <w:t>tep5</w:t>
      </w:r>
      <w:r>
        <w:rPr>
          <w:rFonts w:hint="eastAsia"/>
        </w:rPr>
        <w:t>），客户端</w:t>
      </w:r>
      <w:r>
        <w:rPr>
          <w:rFonts w:hint="eastAsia"/>
        </w:rPr>
        <w:t>4</w:t>
      </w:r>
      <w:r>
        <w:rPr>
          <w:rFonts w:hint="eastAsia"/>
        </w:rPr>
        <w:t>根据分发配置，和中继服务器</w:t>
      </w:r>
      <w:r>
        <w:t>2</w:t>
      </w:r>
      <w:r>
        <w:rPr>
          <w:rFonts w:hint="eastAsia"/>
        </w:rPr>
        <w:t>以及其他的客户端</w:t>
      </w:r>
      <w:r>
        <w:rPr>
          <w:rFonts w:hint="eastAsia"/>
        </w:rPr>
        <w:t>4</w:t>
      </w:r>
      <w:r>
        <w:rPr>
          <w:rFonts w:hint="eastAsia"/>
        </w:rPr>
        <w:t>组成</w:t>
      </w:r>
      <w:r>
        <w:rPr>
          <w:rFonts w:hint="eastAsia"/>
        </w:rPr>
        <w:t>BitTorrent</w:t>
      </w:r>
      <w:r>
        <w:rPr>
          <w:rFonts w:hint="eastAsia"/>
        </w:rPr>
        <w:t>下载网络</w:t>
      </w:r>
      <w:r w:rsidR="00F412B5">
        <w:rPr>
          <w:rFonts w:hint="eastAsia"/>
        </w:rPr>
        <w:t>（简称</w:t>
      </w:r>
      <w:r w:rsidR="00F412B5">
        <w:rPr>
          <w:rFonts w:hint="eastAsia"/>
        </w:rPr>
        <w:t>BT</w:t>
      </w:r>
      <w:r w:rsidR="00F412B5">
        <w:rPr>
          <w:rFonts w:hint="eastAsia"/>
        </w:rPr>
        <w:t>协议）</w:t>
      </w:r>
      <w:r>
        <w:rPr>
          <w:rFonts w:hint="eastAsia"/>
        </w:rPr>
        <w:t>进行数据下载，如果</w:t>
      </w:r>
      <w:r w:rsidR="00642FBB">
        <w:rPr>
          <w:rFonts w:hint="eastAsia"/>
        </w:rPr>
        <w:t>因为客户端</w:t>
      </w:r>
      <w:r w:rsidR="00642FBB">
        <w:t>4</w:t>
      </w:r>
      <w:r w:rsidR="00642FBB">
        <w:rPr>
          <w:rFonts w:hint="eastAsia"/>
        </w:rPr>
        <w:t>所在网络限制</w:t>
      </w:r>
      <w:r w:rsidR="00642FBB">
        <w:rPr>
          <w:rFonts w:hint="eastAsia"/>
        </w:rPr>
        <w:t>BT</w:t>
      </w:r>
      <w:r w:rsidR="00642FBB">
        <w:rPr>
          <w:rFonts w:hint="eastAsia"/>
        </w:rPr>
        <w:t>协议或者</w:t>
      </w:r>
      <w:r w:rsidR="00642FBB">
        <w:rPr>
          <w:rFonts w:hint="eastAsia"/>
        </w:rPr>
        <w:t>B</w:t>
      </w:r>
      <w:r w:rsidR="00642FBB">
        <w:t>T</w:t>
      </w:r>
      <w:r w:rsidR="00642FBB">
        <w:rPr>
          <w:rFonts w:hint="eastAsia"/>
        </w:rPr>
        <w:t>下载速度过慢，还可以辅以</w:t>
      </w:r>
      <w:r>
        <w:rPr>
          <w:rFonts w:hint="eastAsia"/>
        </w:rPr>
        <w:t>从中继服务</w:t>
      </w:r>
      <w:r>
        <w:rPr>
          <w:rFonts w:hint="eastAsia"/>
        </w:rPr>
        <w:t>2</w:t>
      </w:r>
      <w:r>
        <w:rPr>
          <w:rFonts w:hint="eastAsia"/>
        </w:rPr>
        <w:t>或数据源服务器</w:t>
      </w:r>
      <w:r>
        <w:rPr>
          <w:rFonts w:hint="eastAsia"/>
        </w:rPr>
        <w:t>4</w:t>
      </w:r>
      <w:r>
        <w:rPr>
          <w:rFonts w:hint="eastAsia"/>
        </w:rPr>
        <w:t>上通过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  <w:r w:rsidR="00642FBB">
        <w:rPr>
          <w:rFonts w:hint="eastAsia"/>
        </w:rPr>
        <w:t>作为</w:t>
      </w:r>
      <w:r w:rsidR="00642FBB">
        <w:rPr>
          <w:rFonts w:hint="eastAsia"/>
        </w:rPr>
        <w:t>BT</w:t>
      </w:r>
      <w:r w:rsidR="00642FBB">
        <w:rPr>
          <w:rFonts w:hint="eastAsia"/>
        </w:rPr>
        <w:t>协议的补充。</w:t>
      </w:r>
      <w:r w:rsidR="00332F39">
        <w:rPr>
          <w:rFonts w:hint="eastAsia"/>
        </w:rPr>
        <w:t>分发过程中，客户端</w:t>
      </w:r>
      <w:r w:rsidR="00332F39">
        <w:rPr>
          <w:rFonts w:hint="eastAsia"/>
        </w:rPr>
        <w:t>4</w:t>
      </w:r>
      <w:r w:rsidR="00332F39">
        <w:rPr>
          <w:rFonts w:hint="eastAsia"/>
        </w:rPr>
        <w:t>和控制服务器</w:t>
      </w:r>
      <w:r w:rsidR="00332F39">
        <w:rPr>
          <w:rFonts w:hint="eastAsia"/>
        </w:rPr>
        <w:t>1</w:t>
      </w:r>
      <w:r w:rsidR="00332F39">
        <w:rPr>
          <w:rFonts w:hint="eastAsia"/>
        </w:rPr>
        <w:t>进行交互，从而实现下载、上传以及源服务器压力的全局控制。</w:t>
      </w:r>
    </w:p>
    <w:p w14:paraId="5DF76078" w14:textId="509F7C75" w:rsidR="0027603C" w:rsidRDefault="0027603C" w:rsidP="00642FBB">
      <w:pPr>
        <w:pStyle w:val="a4"/>
        <w:adjustRightInd/>
        <w:spacing w:before="60" w:after="60" w:line="360" w:lineRule="auto"/>
        <w:ind w:right="210" w:firstLine="420"/>
        <w:jc w:val="left"/>
        <w:textAlignment w:val="auto"/>
      </w:pPr>
      <w:r>
        <w:rPr>
          <w:rFonts w:hint="eastAsia"/>
        </w:rPr>
        <w:t>在上述各个步骤中，本发明实现了三处技术方案，从而让本发明比其他文件分发有明显的优势。具体技术方案如下：</w:t>
      </w:r>
    </w:p>
    <w:p w14:paraId="7031FAC7" w14:textId="0F00FA8C" w:rsidR="00332F39" w:rsidRDefault="00332F39" w:rsidP="0027603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客户端下载速度和质量保证技术：</w:t>
      </w:r>
      <w:r>
        <w:rPr>
          <w:rFonts w:hint="eastAsia"/>
        </w:rPr>
        <w:t xml:space="preserve"> </w:t>
      </w:r>
      <w:r>
        <w:rPr>
          <w:rFonts w:hint="eastAsia"/>
        </w:rPr>
        <w:t>客户端默认使用</w:t>
      </w:r>
      <w:r>
        <w:rPr>
          <w:rFonts w:hint="eastAsia"/>
        </w:rPr>
        <w:t>BT</w:t>
      </w:r>
      <w:r>
        <w:rPr>
          <w:rFonts w:hint="eastAsia"/>
        </w:rPr>
        <w:t>协议下载，当下载速度低于预设的配置值时，客户端可以通过</w:t>
      </w:r>
      <w:r>
        <w:rPr>
          <w:rFonts w:hint="eastAsia"/>
        </w:rPr>
        <w:t>HTTP</w:t>
      </w:r>
      <w:r>
        <w:rPr>
          <w:rFonts w:hint="eastAsia"/>
        </w:rPr>
        <w:t>协议从中继服务器</w:t>
      </w:r>
      <w:r>
        <w:rPr>
          <w:rFonts w:hint="eastAsia"/>
        </w:rPr>
        <w:t>2</w:t>
      </w:r>
      <w:r>
        <w:rPr>
          <w:rFonts w:hint="eastAsia"/>
        </w:rPr>
        <w:t>或数据源服务器</w:t>
      </w:r>
      <w:r>
        <w:rPr>
          <w:rFonts w:hint="eastAsia"/>
        </w:rPr>
        <w:t>4</w:t>
      </w:r>
      <w:r>
        <w:rPr>
          <w:rFonts w:hint="eastAsia"/>
        </w:rPr>
        <w:t>上进行辅助下载，从而保证下载速度满足预设要求。</w:t>
      </w:r>
    </w:p>
    <w:p w14:paraId="60358D7D" w14:textId="5E3265F8" w:rsidR="00332F39" w:rsidRDefault="00332F39" w:rsidP="0027603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数据源服务器</w:t>
      </w:r>
      <w:r>
        <w:rPr>
          <w:rFonts w:hint="eastAsia"/>
        </w:rPr>
        <w:t>4</w:t>
      </w:r>
      <w:r>
        <w:rPr>
          <w:rFonts w:hint="eastAsia"/>
        </w:rPr>
        <w:t>压力精细化控制技术：</w:t>
      </w:r>
      <w:r>
        <w:rPr>
          <w:rFonts w:hint="eastAsia"/>
        </w:rPr>
        <w:t xml:space="preserve"> </w:t>
      </w:r>
      <w:r>
        <w:rPr>
          <w:rFonts w:hint="eastAsia"/>
        </w:rPr>
        <w:t>控制服务器</w:t>
      </w:r>
      <w:r>
        <w:rPr>
          <w:rFonts w:hint="eastAsia"/>
        </w:rPr>
        <w:t>1</w:t>
      </w:r>
      <w:r>
        <w:rPr>
          <w:rFonts w:hint="eastAsia"/>
        </w:rPr>
        <w:t>可以配置对数据源服务器</w:t>
      </w:r>
      <w:r>
        <w:rPr>
          <w:rFonts w:hint="eastAsia"/>
        </w:rPr>
        <w:t>4</w:t>
      </w:r>
      <w:r>
        <w:rPr>
          <w:rFonts w:hint="eastAsia"/>
        </w:rPr>
        <w:t>的全局下载并发数、下载带宽、总下载流量。</w:t>
      </w:r>
      <w:r w:rsidR="007F0078">
        <w:rPr>
          <w:rFonts w:hint="eastAsia"/>
        </w:rPr>
        <w:t>在下载过程中，控制服务器</w:t>
      </w:r>
      <w:r w:rsidR="007F0078">
        <w:rPr>
          <w:rFonts w:hint="eastAsia"/>
        </w:rPr>
        <w:t>1</w:t>
      </w:r>
      <w:r w:rsidR="007F0078">
        <w:rPr>
          <w:rFonts w:hint="eastAsia"/>
        </w:rPr>
        <w:t>向客户端</w:t>
      </w:r>
      <w:r w:rsidR="007F0078">
        <w:rPr>
          <w:rFonts w:hint="eastAsia"/>
        </w:rPr>
        <w:t>4</w:t>
      </w:r>
      <w:r w:rsidR="007F0078">
        <w:rPr>
          <w:rFonts w:hint="eastAsia"/>
        </w:rPr>
        <w:t>分配并发度、带宽、流量配额，从而保证全局限制得到满足。</w:t>
      </w:r>
    </w:p>
    <w:p w14:paraId="74EA1D52" w14:textId="05CA5509" w:rsidR="00ED33A6" w:rsidRPr="0027603C" w:rsidRDefault="00332F39" w:rsidP="00332F39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下载快启动技术：在步骤四中，中继服务器</w:t>
      </w:r>
      <w:r>
        <w:t>2</w:t>
      </w:r>
      <w:r>
        <w:rPr>
          <w:rFonts w:hint="eastAsia"/>
        </w:rPr>
        <w:t>从数据源服务器</w:t>
      </w:r>
      <w:r>
        <w:rPr>
          <w:rFonts w:hint="eastAsia"/>
        </w:rPr>
        <w:t>4</w:t>
      </w:r>
      <w:r>
        <w:rPr>
          <w:rFonts w:hint="eastAsia"/>
        </w:rPr>
        <w:t>中拉取需要分发的目标文件的同时，就可以提供数据流给客户端</w:t>
      </w:r>
      <w:r>
        <w:rPr>
          <w:rFonts w:hint="eastAsia"/>
        </w:rPr>
        <w:t>4</w:t>
      </w:r>
      <w:r>
        <w:rPr>
          <w:rFonts w:hint="eastAsia"/>
        </w:rPr>
        <w:t>用于下载，所以客户端</w:t>
      </w:r>
      <w:r>
        <w:rPr>
          <w:rFonts w:hint="eastAsia"/>
        </w:rPr>
        <w:t>4</w:t>
      </w:r>
      <w:r>
        <w:rPr>
          <w:rFonts w:hint="eastAsia"/>
        </w:rPr>
        <w:t>下载启动时间较快。</w:t>
      </w:r>
    </w:p>
    <w:p w14:paraId="7F2FE452" w14:textId="77777777"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.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  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附图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说明</w:t>
      </w:r>
    </w:p>
    <w:p w14:paraId="2E020EB0" w14:textId="35DB865C" w:rsidR="006126AA" w:rsidRDefault="004F14C8" w:rsidP="006126AA">
      <w:pPr>
        <w:ind w:firstLineChars="200" w:firstLine="56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为了方便理解发明内容，请通过流程图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或者系统框图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的方式阐明技术方案的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实现</w:t>
      </w:r>
      <w:r w:rsidR="00350DF1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步骤</w:t>
      </w:r>
      <w:r w:rsidR="007E75CC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或者结构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。</w:t>
      </w:r>
      <w:r w:rsidR="00FD257B">
        <w:rPr>
          <w:rFonts w:asciiTheme="majorEastAsia" w:eastAsiaTheme="majorEastAsia" w:hAnsiTheme="majorEastAsia"/>
          <w:b/>
          <w:color w:val="3333FF"/>
          <w:sz w:val="28"/>
          <w:szCs w:val="32"/>
        </w:rPr>
        <w:t>）</w:t>
      </w:r>
    </w:p>
    <w:p w14:paraId="0A1D8B65" w14:textId="2109E352" w:rsidR="00E93BEA" w:rsidRDefault="00E93BEA" w:rsidP="00044432">
      <w:pPr>
        <w:jc w:val="center"/>
      </w:pPr>
    </w:p>
    <w:p w14:paraId="0DEF90A6" w14:textId="0C45211C" w:rsidR="00FD257B" w:rsidRPr="00406F60" w:rsidRDefault="00FD257B" w:rsidP="008723E8">
      <w:pPr>
        <w:jc w:val="center"/>
      </w:pPr>
    </w:p>
    <w:p w14:paraId="2A795A6A" w14:textId="77777777" w:rsidR="00406F60" w:rsidRPr="003C4B56" w:rsidRDefault="004F14C8" w:rsidP="001F1C62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 本技术方案对产品的帮助</w:t>
      </w:r>
    </w:p>
    <w:p w14:paraId="0C8E5B3E" w14:textId="4E179084" w:rsidR="00423074" w:rsidRDefault="003C4B56" w:rsidP="003C4B56">
      <w:r>
        <w:rPr>
          <w:rFonts w:hint="eastAsia"/>
        </w:rPr>
        <w:lastRenderedPageBreak/>
        <w:tab/>
      </w:r>
      <w:r w:rsidR="00A45C15">
        <w:rPr>
          <w:rFonts w:hint="eastAsia"/>
        </w:rPr>
        <w:t>通过本技术方案</w:t>
      </w:r>
      <w:r w:rsidR="0010474A">
        <w:rPr>
          <w:rFonts w:hint="eastAsia"/>
        </w:rPr>
        <w:t>，对大规模文件分发场景有如下帮助：</w:t>
      </w:r>
    </w:p>
    <w:p w14:paraId="791002F3" w14:textId="401961CA" w:rsidR="0010474A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对源站</w:t>
      </w:r>
      <w:r>
        <w:t>/CDN</w:t>
      </w:r>
      <w:r>
        <w:rPr>
          <w:rFonts w:hint="eastAsia"/>
        </w:rPr>
        <w:t>的压力进行精细化控制，从而有效控制源站</w:t>
      </w:r>
      <w:r>
        <w:rPr>
          <w:rFonts w:hint="eastAsia"/>
        </w:rPr>
        <w:t>/</w:t>
      </w:r>
      <w:r>
        <w:t>CDN</w:t>
      </w:r>
      <w:r>
        <w:rPr>
          <w:rFonts w:hint="eastAsia"/>
        </w:rPr>
        <w:t>成本</w:t>
      </w:r>
    </w:p>
    <w:p w14:paraId="00726856" w14:textId="744AB19E" w:rsidR="0010474A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带宽成本远低于</w:t>
      </w:r>
      <w:r>
        <w:rPr>
          <w:rFonts w:hint="eastAsia"/>
        </w:rPr>
        <w:t>CDN</w:t>
      </w:r>
      <w:r>
        <w:rPr>
          <w:rFonts w:hint="eastAsia"/>
        </w:rPr>
        <w:t>方案，同时可以和</w:t>
      </w:r>
      <w:r>
        <w:rPr>
          <w:rFonts w:hint="eastAsia"/>
        </w:rPr>
        <w:t>CDN</w:t>
      </w:r>
      <w:r>
        <w:rPr>
          <w:rFonts w:hint="eastAsia"/>
        </w:rPr>
        <w:t>配合，精细控制带宽比例，实现成本和分发效率的最佳平衡。</w:t>
      </w:r>
    </w:p>
    <w:p w14:paraId="708CF162" w14:textId="3EF95599" w:rsidR="0010474A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平均下载速度、下载启动速度均显著高于其他方案，同时还可以提供最低下载速度保障。</w:t>
      </w:r>
    </w:p>
    <w:p w14:paraId="401DB0D6" w14:textId="3C476403" w:rsidR="0010474A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网络环境兼容度高，兼容多种网络。</w:t>
      </w:r>
    </w:p>
    <w:p w14:paraId="19D48DAD" w14:textId="7D3C833F" w:rsidR="0010474A" w:rsidRPr="00406F60" w:rsidRDefault="0010474A" w:rsidP="0010474A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CDN</w:t>
      </w:r>
      <w:r>
        <w:rPr>
          <w:rFonts w:hint="eastAsia"/>
        </w:rPr>
        <w:t>服务商无关，可配合任意</w:t>
      </w:r>
      <w:r>
        <w:rPr>
          <w:rFonts w:hint="eastAsia"/>
        </w:rPr>
        <w:t>CDN</w:t>
      </w:r>
      <w:r>
        <w:rPr>
          <w:rFonts w:hint="eastAsia"/>
        </w:rPr>
        <w:t>甚至无</w:t>
      </w:r>
      <w:r>
        <w:rPr>
          <w:rFonts w:hint="eastAsia"/>
        </w:rPr>
        <w:t>CDN</w:t>
      </w:r>
      <w:r>
        <w:rPr>
          <w:rFonts w:hint="eastAsia"/>
        </w:rPr>
        <w:t>的服务。可不对原分发网络进行任何修改，旁路加速，从而让分发技术方案切换的成本降到最低。</w:t>
      </w:r>
    </w:p>
    <w:p w14:paraId="4C4F1EFB" w14:textId="77777777"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2.4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、针对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2.1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中的技术方案，是否还有别的替代方案同样能完成发明目的</w:t>
      </w:r>
      <w:r w:rsid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，如有，请列出</w:t>
      </w:r>
      <w:r w:rsidR="00DF5547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。</w:t>
      </w:r>
    </w:p>
    <w:p w14:paraId="12646BA3" w14:textId="584FDDE7" w:rsidR="00B91627" w:rsidRDefault="003C4B56" w:rsidP="001F1C62">
      <w:r>
        <w:rPr>
          <w:rFonts w:hint="eastAsia"/>
        </w:rPr>
        <w:tab/>
      </w:r>
      <w:r w:rsidR="00324C31">
        <w:rPr>
          <w:rFonts w:hint="eastAsia"/>
        </w:rPr>
        <w:t>参考</w:t>
      </w:r>
      <w:r w:rsidR="00324C31">
        <w:rPr>
          <w:rFonts w:hint="eastAsia"/>
        </w:rPr>
        <w:t>1</w:t>
      </w:r>
      <w:r w:rsidR="00324C31">
        <w:t>.2</w:t>
      </w:r>
      <w:r w:rsidR="00324C31">
        <w:rPr>
          <w:rFonts w:hint="eastAsia"/>
        </w:rPr>
        <w:t>和</w:t>
      </w:r>
      <w:r w:rsidR="00324C31">
        <w:rPr>
          <w:rFonts w:hint="eastAsia"/>
        </w:rPr>
        <w:t>1</w:t>
      </w:r>
      <w:r w:rsidR="00324C31">
        <w:t>.3</w:t>
      </w:r>
      <w:r w:rsidR="00324C31">
        <w:rPr>
          <w:rFonts w:hint="eastAsia"/>
        </w:rPr>
        <w:t>，现有技术方案的缺点已经列出。</w:t>
      </w:r>
    </w:p>
    <w:p w14:paraId="318207A2" w14:textId="77777777"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32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三</w:t>
      </w:r>
      <w:r w:rsidR="00B91627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、业界相关产品及现有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技术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检索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32"/>
          <w:szCs w:val="32"/>
        </w:rPr>
        <w:t>：</w:t>
      </w:r>
    </w:p>
    <w:p w14:paraId="646BAD43" w14:textId="77777777" w:rsidR="00406F60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.1 与该技术相关的竞争对手或相关产品：   </w:t>
      </w:r>
    </w:p>
    <w:p w14:paraId="11E2D443" w14:textId="77777777" w:rsidR="00406F60" w:rsidRPr="00F405CA" w:rsidRDefault="004F14C8" w:rsidP="00C56257">
      <w:pPr>
        <w:ind w:firstLineChars="150" w:firstLine="42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请列出竞争对手的名称、相关产品的名称，对于相关产品也可以采用截图等方式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）</w:t>
      </w:r>
    </w:p>
    <w:p w14:paraId="45F5B78D" w14:textId="05ED8214" w:rsidR="00B91627" w:rsidRDefault="009762E8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>各CDN厂商，如阿里云、网宿、腾讯云等。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</w:t>
      </w:r>
    </w:p>
    <w:p w14:paraId="7E8F7250" w14:textId="77777777" w:rsidR="004F14C8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60215BF3" w14:textId="77777777" w:rsidR="004F14C8" w:rsidRPr="00F405CA" w:rsidRDefault="004F14C8" w:rsidP="00406F60">
      <w:pPr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 xml:space="preserve">.2 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相关现有技术，重点是</w:t>
      </w:r>
      <w:r w:rsidR="00537328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已公开</w:t>
      </w:r>
      <w:r w:rsidR="00752D09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专利</w:t>
      </w:r>
      <w:r w:rsidR="00856D60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及科技论文</w:t>
      </w:r>
    </w:p>
    <w:p w14:paraId="7AD160E6" w14:textId="77777777" w:rsidR="00406F60" w:rsidRPr="00F405CA" w:rsidRDefault="00406F60" w:rsidP="00C56257">
      <w:pPr>
        <w:ind w:firstLineChars="150" w:firstLine="422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（如专利/论文/标准</w:t>
      </w:r>
      <w:r w:rsidR="004F14C8"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，可以用附件、链接、文献名称及出处等方式提供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）</w:t>
      </w:r>
    </w:p>
    <w:p w14:paraId="4D7F5FC6" w14:textId="77777777" w:rsidR="00406F60" w:rsidRPr="00F405CA" w:rsidRDefault="00B91627" w:rsidP="003A3D50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  <w:u w:val="single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请列出使用的中英文关键词（或组合）：</w:t>
      </w:r>
    </w:p>
    <w:p w14:paraId="2A8A1176" w14:textId="43B73A45" w:rsidR="00B91627" w:rsidRDefault="009D10DD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proofErr w:type="spellStart"/>
      <w:r>
        <w:rPr>
          <w:rFonts w:ascii="仿宋_GB2312" w:eastAsia="仿宋_GB2312" w:hAnsi="新宋体"/>
          <w:sz w:val="28"/>
          <w:szCs w:val="32"/>
          <w:u w:val="single"/>
        </w:rPr>
        <w:t>Hybird</w:t>
      </w:r>
      <w:proofErr w:type="spellEnd"/>
      <w:r>
        <w:rPr>
          <w:rFonts w:ascii="仿宋_GB2312" w:eastAsia="仿宋_GB2312" w:hAnsi="新宋体"/>
          <w:sz w:val="28"/>
          <w:szCs w:val="32"/>
          <w:u w:val="single"/>
        </w:rPr>
        <w:t xml:space="preserve"> P2P CDN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725F5DAD" w14:textId="77777777" w:rsidR="009D10DD" w:rsidRDefault="009D10DD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/>
          <w:sz w:val="28"/>
          <w:szCs w:val="32"/>
          <w:u w:val="single"/>
        </w:rPr>
        <w:t>Content Distribution</w:t>
      </w:r>
    </w:p>
    <w:p w14:paraId="0DCCB03D" w14:textId="6C6D5319" w:rsidR="00B91627" w:rsidRDefault="009D10DD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>混合文件分发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0091DBDF" w14:textId="77777777" w:rsidR="008423DD" w:rsidRPr="00B91627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76ACA6F7" w14:textId="77777777" w:rsidR="004F14C8" w:rsidRPr="00F405CA" w:rsidRDefault="00B91627" w:rsidP="003A3D50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跟本发明相关的现有专利或者论文</w:t>
      </w:r>
      <w:r w:rsidR="001E416C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名称及链接</w:t>
      </w: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：</w:t>
      </w:r>
    </w:p>
    <w:p w14:paraId="588E5155" w14:textId="5C75B399" w:rsidR="00B91627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Xu, D., Kulkarni, S. S., Rosenberg, C., &amp; Chai, H. K. (2006). Analysis of a CDN–P2P hybrid architecture for cost-effective streaming media distribution.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Multimedia Systems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,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11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(4), 383-399.</w:t>
      </w:r>
    </w:p>
    <w:p w14:paraId="41FECE9A" w14:textId="1C456031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lastRenderedPageBreak/>
        <w:t>Jiang, H., Li, J., Li, Z., &amp; Bai, X. (2009). Efficient large-scale content distribution with combination of CDN and P2P networks.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International Journal of Hybrid Information Technology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,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2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(2), 4.</w:t>
      </w:r>
      <w:r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ab/>
      </w:r>
    </w:p>
    <w:p w14:paraId="1F9AAE1D" w14:textId="77777777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El Dick, M., Pacitti, E., &amp; Kemme, B. (2009, March). Flower-CDN: a hybrid P2P overlay for efficient query processing in CDN. In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Proceedings of the 12th International Conference on Extending Database Technology: Advances in Database Technology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 (pp. 427-438).</w:t>
      </w:r>
    </w:p>
    <w:p w14:paraId="1AE117BB" w14:textId="77777777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Munther, A., Noori, S., Osman, A., Hussain, A., Jasim, I., &amp; Shanoon, A. (2012). Peer-to-peer video conferencing using hybrid content distribution model.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Journal of Computer Science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,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8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(7), 1134.</w:t>
      </w:r>
    </w:p>
    <w:p w14:paraId="47604F27" w14:textId="77777777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Jiang, H., Li, J., Li, Z., &amp; Bai, X. (2008, December). Performance evaluation of content distribution in hybrid CDN-P2P network. In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2008 Second International Conference on Future Generation Communication and Networking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 (Vol. 1, pp. 188-193). IEEE.</w:t>
      </w:r>
    </w:p>
    <w:p w14:paraId="0B3DC6AC" w14:textId="77777777" w:rsidR="009D10DD" w:rsidRPr="009D10DD" w:rsidRDefault="009D10DD" w:rsidP="009D10DD">
      <w:pPr>
        <w:pStyle w:val="ac"/>
        <w:widowControl/>
        <w:numPr>
          <w:ilvl w:val="1"/>
          <w:numId w:val="3"/>
        </w:numPr>
        <w:ind w:firstLineChars="0"/>
        <w:jc w:val="left"/>
        <w:rPr>
          <w:rFonts w:eastAsia="Times New Roman"/>
          <w:kern w:val="0"/>
          <w:sz w:val="24"/>
          <w:szCs w:val="24"/>
        </w:rPr>
      </w:pP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Afergan, M. M., Leighton, F. T., &amp; Parikh, J. G. (2012). </w:t>
      </w:r>
      <w:r w:rsidRPr="009D10DD">
        <w:rPr>
          <w:rFonts w:ascii="Arial" w:eastAsia="Times New Roman" w:hAnsi="Arial" w:cs="Arial"/>
          <w:i/>
          <w:iCs/>
          <w:color w:val="222222"/>
          <w:kern w:val="0"/>
          <w:sz w:val="20"/>
          <w:shd w:val="clear" w:color="auto" w:fill="FFFFFF"/>
        </w:rPr>
        <w:t>U.S. Patent No. 8,332,484</w:t>
      </w:r>
      <w:r w:rsidRPr="009D10DD">
        <w:rPr>
          <w:rFonts w:ascii="Arial" w:eastAsia="Times New Roman" w:hAnsi="Arial" w:cs="Arial"/>
          <w:color w:val="222222"/>
          <w:kern w:val="0"/>
          <w:sz w:val="20"/>
          <w:shd w:val="clear" w:color="auto" w:fill="FFFFFF"/>
        </w:rPr>
        <w:t>. Washington, DC: U.S. Patent and Trademark Office.</w:t>
      </w:r>
    </w:p>
    <w:p w14:paraId="2A77DCE2" w14:textId="77777777" w:rsidR="009D10DD" w:rsidRPr="009D10DD" w:rsidRDefault="009D10DD" w:rsidP="009D10DD">
      <w:pPr>
        <w:widowControl/>
        <w:jc w:val="left"/>
        <w:rPr>
          <w:rFonts w:eastAsia="Times New Roman"/>
          <w:kern w:val="0"/>
          <w:sz w:val="24"/>
          <w:szCs w:val="24"/>
        </w:rPr>
      </w:pPr>
    </w:p>
    <w:p w14:paraId="66D31C24" w14:textId="77777777" w:rsid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4BEB915B" w14:textId="77777777" w:rsidR="008423DD" w:rsidRPr="00B91627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273428B3" w14:textId="77777777" w:rsidR="00B91627" w:rsidRPr="00F405CA" w:rsidRDefault="00B91627" w:rsidP="003A3D50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color w:val="3333FF"/>
          <w:sz w:val="28"/>
          <w:szCs w:val="32"/>
        </w:rPr>
      </w:pPr>
      <w:r w:rsidRPr="00F405CA">
        <w:rPr>
          <w:rFonts w:asciiTheme="majorEastAsia" w:eastAsiaTheme="majorEastAsia" w:hAnsiTheme="majorEastAsia" w:hint="eastAsia"/>
          <w:b/>
          <w:color w:val="3333FF"/>
          <w:sz w:val="28"/>
          <w:szCs w:val="32"/>
        </w:rPr>
        <w:t>跟上述专利或者论文内容的核心区别点：</w:t>
      </w:r>
    </w:p>
    <w:p w14:paraId="170A304C" w14:textId="1982FADF" w:rsidR="00B91627" w:rsidRDefault="009762E8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>见1</w:t>
      </w:r>
      <w:r>
        <w:rPr>
          <w:rFonts w:ascii="仿宋_GB2312" w:eastAsia="仿宋_GB2312" w:hAnsi="新宋体"/>
          <w:sz w:val="28"/>
          <w:szCs w:val="32"/>
          <w:u w:val="single"/>
        </w:rPr>
        <w:t>.3</w:t>
      </w:r>
      <w:r>
        <w:rPr>
          <w:rFonts w:ascii="仿宋_GB2312" w:eastAsia="仿宋_GB2312" w:hAnsi="新宋体" w:hint="eastAsia"/>
          <w:sz w:val="28"/>
          <w:szCs w:val="32"/>
          <w:u w:val="single"/>
        </w:rPr>
        <w:t>，和</w:t>
      </w:r>
      <w:proofErr w:type="spellStart"/>
      <w:r>
        <w:rPr>
          <w:rFonts w:ascii="仿宋_GB2312" w:eastAsia="仿宋_GB2312" w:hAnsi="新宋体"/>
          <w:sz w:val="28"/>
          <w:szCs w:val="32"/>
          <w:u w:val="single"/>
        </w:rPr>
        <w:t>Hybird</w:t>
      </w:r>
      <w:proofErr w:type="spellEnd"/>
      <w:r>
        <w:rPr>
          <w:rFonts w:ascii="仿宋_GB2312" w:eastAsia="仿宋_GB2312" w:hAnsi="新宋体"/>
          <w:sz w:val="28"/>
          <w:szCs w:val="32"/>
          <w:u w:val="single"/>
        </w:rPr>
        <w:t xml:space="preserve"> P2P-CDN</w:t>
      </w: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核心区别点是本文技术方案属于旁路运行，和CDN服务商无强绑定；同时可以对带宽进行精细控制，使成本低于 </w:t>
      </w:r>
      <w:proofErr w:type="spellStart"/>
      <w:r>
        <w:rPr>
          <w:rFonts w:ascii="仿宋_GB2312" w:eastAsia="仿宋_GB2312" w:hAnsi="新宋体"/>
          <w:sz w:val="28"/>
          <w:szCs w:val="32"/>
          <w:u w:val="single"/>
        </w:rPr>
        <w:t>Hybird</w:t>
      </w:r>
      <w:proofErr w:type="spellEnd"/>
      <w:r>
        <w:rPr>
          <w:rFonts w:ascii="仿宋_GB2312" w:eastAsia="仿宋_GB2312" w:hAnsi="新宋体"/>
          <w:sz w:val="28"/>
          <w:szCs w:val="32"/>
          <w:u w:val="single"/>
        </w:rPr>
        <w:t xml:space="preserve"> P2P-CDN </w:t>
      </w:r>
      <w:r>
        <w:rPr>
          <w:rFonts w:ascii="仿宋_GB2312" w:eastAsia="仿宋_GB2312" w:hAnsi="新宋体" w:hint="eastAsia"/>
          <w:sz w:val="28"/>
          <w:szCs w:val="32"/>
          <w:u w:val="single"/>
        </w:rPr>
        <w:t>方案。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</w:t>
      </w:r>
    </w:p>
    <w:p w14:paraId="7CEBA235" w14:textId="77777777" w:rsidR="00B91627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76BAB9D8" w14:textId="77777777" w:rsidR="008423DD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14:paraId="74789791" w14:textId="77777777" w:rsidR="00752D09" w:rsidRDefault="00752D09" w:rsidP="00406F60">
      <w:pPr>
        <w:rPr>
          <w:rFonts w:ascii="仿宋_GB2312" w:eastAsia="仿宋_GB2312" w:hAnsi="新宋体"/>
          <w:sz w:val="28"/>
          <w:szCs w:val="32"/>
        </w:rPr>
      </w:pPr>
    </w:p>
    <w:p w14:paraId="143FD978" w14:textId="2DFE3A97" w:rsidR="00406F60" w:rsidRPr="004F14C8" w:rsidRDefault="00406F60" w:rsidP="00C96209">
      <w:pPr>
        <w:ind w:left="3626" w:hangingChars="1295" w:hanging="3626"/>
        <w:rPr>
          <w:rFonts w:ascii="仿宋_GB2312" w:eastAsia="仿宋_GB2312" w:hAnsi="新宋体"/>
          <w:b/>
          <w:sz w:val="28"/>
          <w:szCs w:val="32"/>
        </w:rPr>
      </w:pPr>
      <w:r w:rsidRPr="004F14C8">
        <w:rPr>
          <w:rFonts w:ascii="仿宋_GB2312" w:eastAsia="仿宋_GB2312" w:hAnsi="新宋体" w:hint="eastAsia"/>
          <w:b/>
          <w:sz w:val="28"/>
          <w:szCs w:val="32"/>
        </w:rPr>
        <w:t xml:space="preserve">                                                             </w:t>
      </w:r>
    </w:p>
    <w:sectPr w:rsidR="00406F60" w:rsidRPr="004F14C8" w:rsidSect="00856969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9F7DF" w14:textId="77777777" w:rsidR="007A55D2" w:rsidRDefault="007A55D2" w:rsidP="00A0571F">
      <w:r>
        <w:separator/>
      </w:r>
    </w:p>
  </w:endnote>
  <w:endnote w:type="continuationSeparator" w:id="0">
    <w:p w14:paraId="6A87FA90" w14:textId="77777777" w:rsidR="007A55D2" w:rsidRDefault="007A55D2" w:rsidP="00A0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4A361" w14:textId="77777777" w:rsidR="007A55D2" w:rsidRDefault="007A55D2" w:rsidP="00A0571F">
      <w:r>
        <w:separator/>
      </w:r>
    </w:p>
  </w:footnote>
  <w:footnote w:type="continuationSeparator" w:id="0">
    <w:p w14:paraId="6DA7041E" w14:textId="77777777" w:rsidR="007A55D2" w:rsidRDefault="007A55D2" w:rsidP="00A05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8C70C" w14:textId="77777777" w:rsidR="0010474A" w:rsidRDefault="0010474A" w:rsidP="00AC2253">
    <w:pPr>
      <w:pStyle w:val="a6"/>
      <w:jc w:val="both"/>
    </w:pPr>
    <w:r w:rsidRPr="00AC2253">
      <w:rPr>
        <w:noProof/>
      </w:rPr>
      <w:drawing>
        <wp:inline distT="0" distB="0" distL="0" distR="0" wp14:anchorId="5EF93DA6" wp14:editId="1ABEF488">
          <wp:extent cx="666750" cy="215713"/>
          <wp:effectExtent l="19050" t="0" r="0" b="0"/>
          <wp:docPr id="1" name="图片 1" descr="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60" cy="2172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25D"/>
    <w:multiLevelType w:val="hybridMultilevel"/>
    <w:tmpl w:val="2BA83464"/>
    <w:lvl w:ilvl="0" w:tplc="AA2E4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C9513C"/>
    <w:multiLevelType w:val="hybridMultilevel"/>
    <w:tmpl w:val="1DC0A452"/>
    <w:lvl w:ilvl="0" w:tplc="00E81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665AA"/>
    <w:multiLevelType w:val="hybridMultilevel"/>
    <w:tmpl w:val="C5F0FD5C"/>
    <w:lvl w:ilvl="0" w:tplc="8BD87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DE4423"/>
    <w:multiLevelType w:val="hybridMultilevel"/>
    <w:tmpl w:val="5CBE726A"/>
    <w:lvl w:ilvl="0" w:tplc="B970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27E64"/>
    <w:multiLevelType w:val="hybridMultilevel"/>
    <w:tmpl w:val="CCAC8F44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5" w15:restartNumberingAfterBreak="0">
    <w:nsid w:val="6FC63D49"/>
    <w:multiLevelType w:val="hybridMultilevel"/>
    <w:tmpl w:val="5DDC5CF4"/>
    <w:lvl w:ilvl="0" w:tplc="20D03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4228A"/>
    <w:multiLevelType w:val="hybridMultilevel"/>
    <w:tmpl w:val="37426910"/>
    <w:lvl w:ilvl="0" w:tplc="2C8AEEE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C28574A"/>
    <w:multiLevelType w:val="multilevel"/>
    <w:tmpl w:val="FFB4480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8713289">
    <w:abstractNumId w:val="3"/>
  </w:num>
  <w:num w:numId="2" w16cid:durableId="1987854311">
    <w:abstractNumId w:val="5"/>
  </w:num>
  <w:num w:numId="3" w16cid:durableId="769547983">
    <w:abstractNumId w:val="4"/>
  </w:num>
  <w:num w:numId="4" w16cid:durableId="1761608402">
    <w:abstractNumId w:val="6"/>
  </w:num>
  <w:num w:numId="5" w16cid:durableId="633679967">
    <w:abstractNumId w:val="7"/>
  </w:num>
  <w:num w:numId="6" w16cid:durableId="1770075316">
    <w:abstractNumId w:val="0"/>
  </w:num>
  <w:num w:numId="7" w16cid:durableId="1559247589">
    <w:abstractNumId w:val="2"/>
  </w:num>
  <w:num w:numId="8" w16cid:durableId="168265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B"/>
    <w:rsid w:val="000016D3"/>
    <w:rsid w:val="00001ED6"/>
    <w:rsid w:val="000036F5"/>
    <w:rsid w:val="000137BD"/>
    <w:rsid w:val="000139C1"/>
    <w:rsid w:val="00024409"/>
    <w:rsid w:val="00024639"/>
    <w:rsid w:val="00024980"/>
    <w:rsid w:val="0002581C"/>
    <w:rsid w:val="00026CB0"/>
    <w:rsid w:val="000417D1"/>
    <w:rsid w:val="00044432"/>
    <w:rsid w:val="0005129C"/>
    <w:rsid w:val="00052A73"/>
    <w:rsid w:val="00064C07"/>
    <w:rsid w:val="00066571"/>
    <w:rsid w:val="00076C1F"/>
    <w:rsid w:val="00080825"/>
    <w:rsid w:val="00084B18"/>
    <w:rsid w:val="00090DC5"/>
    <w:rsid w:val="00093B84"/>
    <w:rsid w:val="000A2419"/>
    <w:rsid w:val="000A2687"/>
    <w:rsid w:val="000A2877"/>
    <w:rsid w:val="000A63CD"/>
    <w:rsid w:val="000A65A4"/>
    <w:rsid w:val="000B1138"/>
    <w:rsid w:val="000B179F"/>
    <w:rsid w:val="000B6FD5"/>
    <w:rsid w:val="000C0D24"/>
    <w:rsid w:val="000C147A"/>
    <w:rsid w:val="000C2B06"/>
    <w:rsid w:val="000C2D2B"/>
    <w:rsid w:val="000D3DF4"/>
    <w:rsid w:val="000D49B4"/>
    <w:rsid w:val="000D4BD4"/>
    <w:rsid w:val="0010474A"/>
    <w:rsid w:val="0010623D"/>
    <w:rsid w:val="00106463"/>
    <w:rsid w:val="001146B9"/>
    <w:rsid w:val="00121FC5"/>
    <w:rsid w:val="001231DA"/>
    <w:rsid w:val="00133912"/>
    <w:rsid w:val="001345BD"/>
    <w:rsid w:val="0014342D"/>
    <w:rsid w:val="001616FB"/>
    <w:rsid w:val="00164E71"/>
    <w:rsid w:val="001667C4"/>
    <w:rsid w:val="001702E7"/>
    <w:rsid w:val="001850A4"/>
    <w:rsid w:val="00185E82"/>
    <w:rsid w:val="00193919"/>
    <w:rsid w:val="00194B9D"/>
    <w:rsid w:val="001956B6"/>
    <w:rsid w:val="00196925"/>
    <w:rsid w:val="001A0C4B"/>
    <w:rsid w:val="001A160B"/>
    <w:rsid w:val="001B1E3D"/>
    <w:rsid w:val="001C2057"/>
    <w:rsid w:val="001D0CE9"/>
    <w:rsid w:val="001D3384"/>
    <w:rsid w:val="001D64F4"/>
    <w:rsid w:val="001E416C"/>
    <w:rsid w:val="001F1C62"/>
    <w:rsid w:val="001F3C95"/>
    <w:rsid w:val="002001AD"/>
    <w:rsid w:val="002047A4"/>
    <w:rsid w:val="002071A8"/>
    <w:rsid w:val="002133F8"/>
    <w:rsid w:val="002148AA"/>
    <w:rsid w:val="00217246"/>
    <w:rsid w:val="0022155C"/>
    <w:rsid w:val="00230E90"/>
    <w:rsid w:val="0024404C"/>
    <w:rsid w:val="00246EB3"/>
    <w:rsid w:val="0024764C"/>
    <w:rsid w:val="00250B0A"/>
    <w:rsid w:val="002514BA"/>
    <w:rsid w:val="00255B8A"/>
    <w:rsid w:val="00263AD9"/>
    <w:rsid w:val="00267833"/>
    <w:rsid w:val="0027067B"/>
    <w:rsid w:val="00271062"/>
    <w:rsid w:val="002714B3"/>
    <w:rsid w:val="0027603C"/>
    <w:rsid w:val="0027739F"/>
    <w:rsid w:val="002872C4"/>
    <w:rsid w:val="0029398C"/>
    <w:rsid w:val="002A265B"/>
    <w:rsid w:val="002A2A52"/>
    <w:rsid w:val="002A6131"/>
    <w:rsid w:val="002B609A"/>
    <w:rsid w:val="002C70D3"/>
    <w:rsid w:val="002C7B09"/>
    <w:rsid w:val="002D2108"/>
    <w:rsid w:val="002D3CBC"/>
    <w:rsid w:val="002D6B7E"/>
    <w:rsid w:val="002E0116"/>
    <w:rsid w:val="002F4D5D"/>
    <w:rsid w:val="00301AEA"/>
    <w:rsid w:val="003024FE"/>
    <w:rsid w:val="00306819"/>
    <w:rsid w:val="00307000"/>
    <w:rsid w:val="00310770"/>
    <w:rsid w:val="003160E8"/>
    <w:rsid w:val="00316EB9"/>
    <w:rsid w:val="00317B5B"/>
    <w:rsid w:val="00321793"/>
    <w:rsid w:val="00324C31"/>
    <w:rsid w:val="00327BB5"/>
    <w:rsid w:val="00330672"/>
    <w:rsid w:val="00331636"/>
    <w:rsid w:val="00332F39"/>
    <w:rsid w:val="00334E50"/>
    <w:rsid w:val="00340C30"/>
    <w:rsid w:val="00341812"/>
    <w:rsid w:val="0034470D"/>
    <w:rsid w:val="00350DF1"/>
    <w:rsid w:val="00355C9A"/>
    <w:rsid w:val="00356CE0"/>
    <w:rsid w:val="00357A8A"/>
    <w:rsid w:val="00364E8C"/>
    <w:rsid w:val="0036535A"/>
    <w:rsid w:val="00384379"/>
    <w:rsid w:val="00391EC7"/>
    <w:rsid w:val="0039535C"/>
    <w:rsid w:val="00395EA2"/>
    <w:rsid w:val="003A026C"/>
    <w:rsid w:val="003A1F68"/>
    <w:rsid w:val="003A3D50"/>
    <w:rsid w:val="003A4F5E"/>
    <w:rsid w:val="003A50A0"/>
    <w:rsid w:val="003B2368"/>
    <w:rsid w:val="003B688B"/>
    <w:rsid w:val="003C1BBE"/>
    <w:rsid w:val="003C1EE6"/>
    <w:rsid w:val="003C4B56"/>
    <w:rsid w:val="003D3C49"/>
    <w:rsid w:val="003D6A42"/>
    <w:rsid w:val="003E2799"/>
    <w:rsid w:val="003E3A85"/>
    <w:rsid w:val="003E60D2"/>
    <w:rsid w:val="003F2CED"/>
    <w:rsid w:val="003F6CF0"/>
    <w:rsid w:val="004068EA"/>
    <w:rsid w:val="00406F60"/>
    <w:rsid w:val="004176DC"/>
    <w:rsid w:val="00423074"/>
    <w:rsid w:val="00423B85"/>
    <w:rsid w:val="004247B4"/>
    <w:rsid w:val="0042494A"/>
    <w:rsid w:val="004334A4"/>
    <w:rsid w:val="00434B6D"/>
    <w:rsid w:val="004532A8"/>
    <w:rsid w:val="0045583F"/>
    <w:rsid w:val="00455C38"/>
    <w:rsid w:val="004614F8"/>
    <w:rsid w:val="004753BD"/>
    <w:rsid w:val="0047642E"/>
    <w:rsid w:val="00484CC7"/>
    <w:rsid w:val="004852FB"/>
    <w:rsid w:val="00493824"/>
    <w:rsid w:val="00496477"/>
    <w:rsid w:val="004A1DB9"/>
    <w:rsid w:val="004A2472"/>
    <w:rsid w:val="004A3641"/>
    <w:rsid w:val="004B56D0"/>
    <w:rsid w:val="004B6654"/>
    <w:rsid w:val="004C4102"/>
    <w:rsid w:val="004C48CB"/>
    <w:rsid w:val="004E77C1"/>
    <w:rsid w:val="004E7C64"/>
    <w:rsid w:val="004F14C8"/>
    <w:rsid w:val="004F15C9"/>
    <w:rsid w:val="004F420B"/>
    <w:rsid w:val="004F426A"/>
    <w:rsid w:val="004F650C"/>
    <w:rsid w:val="005003DF"/>
    <w:rsid w:val="005028B6"/>
    <w:rsid w:val="00503463"/>
    <w:rsid w:val="00510DA9"/>
    <w:rsid w:val="005125D8"/>
    <w:rsid w:val="00514A70"/>
    <w:rsid w:val="00523104"/>
    <w:rsid w:val="00527D52"/>
    <w:rsid w:val="005334C9"/>
    <w:rsid w:val="00537328"/>
    <w:rsid w:val="00537751"/>
    <w:rsid w:val="00542BB6"/>
    <w:rsid w:val="00552DE6"/>
    <w:rsid w:val="005549BD"/>
    <w:rsid w:val="00555167"/>
    <w:rsid w:val="00557456"/>
    <w:rsid w:val="00587046"/>
    <w:rsid w:val="005922D6"/>
    <w:rsid w:val="00594103"/>
    <w:rsid w:val="00596931"/>
    <w:rsid w:val="005A096D"/>
    <w:rsid w:val="005A55CA"/>
    <w:rsid w:val="005A72D8"/>
    <w:rsid w:val="005B2851"/>
    <w:rsid w:val="005B3778"/>
    <w:rsid w:val="005B5D8F"/>
    <w:rsid w:val="005C20F2"/>
    <w:rsid w:val="005C54B0"/>
    <w:rsid w:val="005D3AC8"/>
    <w:rsid w:val="005E6A32"/>
    <w:rsid w:val="005F6DEB"/>
    <w:rsid w:val="005F7532"/>
    <w:rsid w:val="0060499F"/>
    <w:rsid w:val="00604C4A"/>
    <w:rsid w:val="00605665"/>
    <w:rsid w:val="006126AA"/>
    <w:rsid w:val="0061790A"/>
    <w:rsid w:val="006217B1"/>
    <w:rsid w:val="006237C9"/>
    <w:rsid w:val="00625EFD"/>
    <w:rsid w:val="006262EA"/>
    <w:rsid w:val="00642FBB"/>
    <w:rsid w:val="00646C44"/>
    <w:rsid w:val="00651DCC"/>
    <w:rsid w:val="00652042"/>
    <w:rsid w:val="00663241"/>
    <w:rsid w:val="00666BFE"/>
    <w:rsid w:val="006674F3"/>
    <w:rsid w:val="0067675C"/>
    <w:rsid w:val="00677DAE"/>
    <w:rsid w:val="0068008E"/>
    <w:rsid w:val="00681471"/>
    <w:rsid w:val="00684020"/>
    <w:rsid w:val="006908CB"/>
    <w:rsid w:val="00693740"/>
    <w:rsid w:val="006944A9"/>
    <w:rsid w:val="00696B3F"/>
    <w:rsid w:val="006A2BA2"/>
    <w:rsid w:val="006A7A3C"/>
    <w:rsid w:val="006B3A92"/>
    <w:rsid w:val="006B59B2"/>
    <w:rsid w:val="006C067C"/>
    <w:rsid w:val="006C06EF"/>
    <w:rsid w:val="006C246E"/>
    <w:rsid w:val="006C6A64"/>
    <w:rsid w:val="006D1299"/>
    <w:rsid w:val="006D3BBD"/>
    <w:rsid w:val="006E056E"/>
    <w:rsid w:val="006E28DA"/>
    <w:rsid w:val="006E3889"/>
    <w:rsid w:val="006E76E1"/>
    <w:rsid w:val="006E7B69"/>
    <w:rsid w:val="00700E47"/>
    <w:rsid w:val="007030EA"/>
    <w:rsid w:val="007107AC"/>
    <w:rsid w:val="00713366"/>
    <w:rsid w:val="0071505D"/>
    <w:rsid w:val="00721E05"/>
    <w:rsid w:val="007320E9"/>
    <w:rsid w:val="00735565"/>
    <w:rsid w:val="00736110"/>
    <w:rsid w:val="00740C6E"/>
    <w:rsid w:val="007416C6"/>
    <w:rsid w:val="0074207E"/>
    <w:rsid w:val="0074730D"/>
    <w:rsid w:val="00747C40"/>
    <w:rsid w:val="00750404"/>
    <w:rsid w:val="00752D09"/>
    <w:rsid w:val="007538D4"/>
    <w:rsid w:val="0075524A"/>
    <w:rsid w:val="00755FB4"/>
    <w:rsid w:val="00760D55"/>
    <w:rsid w:val="00765130"/>
    <w:rsid w:val="0077149F"/>
    <w:rsid w:val="00771B7F"/>
    <w:rsid w:val="00772C66"/>
    <w:rsid w:val="007735AF"/>
    <w:rsid w:val="0078514C"/>
    <w:rsid w:val="00785F02"/>
    <w:rsid w:val="00793E69"/>
    <w:rsid w:val="00797AA8"/>
    <w:rsid w:val="007A55D2"/>
    <w:rsid w:val="007B1F58"/>
    <w:rsid w:val="007B75F2"/>
    <w:rsid w:val="007C034D"/>
    <w:rsid w:val="007D5A41"/>
    <w:rsid w:val="007E3E85"/>
    <w:rsid w:val="007E75CC"/>
    <w:rsid w:val="007F0078"/>
    <w:rsid w:val="007F2060"/>
    <w:rsid w:val="007F3790"/>
    <w:rsid w:val="007F3CD3"/>
    <w:rsid w:val="007F5E11"/>
    <w:rsid w:val="00801361"/>
    <w:rsid w:val="008059FC"/>
    <w:rsid w:val="0080634B"/>
    <w:rsid w:val="008101F8"/>
    <w:rsid w:val="00815F7B"/>
    <w:rsid w:val="0082105E"/>
    <w:rsid w:val="0082198D"/>
    <w:rsid w:val="00834623"/>
    <w:rsid w:val="008423DD"/>
    <w:rsid w:val="0084261B"/>
    <w:rsid w:val="00843B05"/>
    <w:rsid w:val="0084514C"/>
    <w:rsid w:val="008457CB"/>
    <w:rsid w:val="008463A8"/>
    <w:rsid w:val="00854C50"/>
    <w:rsid w:val="00856106"/>
    <w:rsid w:val="00856969"/>
    <w:rsid w:val="00856D60"/>
    <w:rsid w:val="0086463C"/>
    <w:rsid w:val="00864EA1"/>
    <w:rsid w:val="00865606"/>
    <w:rsid w:val="00871335"/>
    <w:rsid w:val="008723E8"/>
    <w:rsid w:val="00873AD2"/>
    <w:rsid w:val="00893F2C"/>
    <w:rsid w:val="008953EE"/>
    <w:rsid w:val="008965FA"/>
    <w:rsid w:val="008A1AA0"/>
    <w:rsid w:val="008A44FD"/>
    <w:rsid w:val="008A66A8"/>
    <w:rsid w:val="008A7719"/>
    <w:rsid w:val="008B19F5"/>
    <w:rsid w:val="008C0D09"/>
    <w:rsid w:val="008D286B"/>
    <w:rsid w:val="008E2E29"/>
    <w:rsid w:val="008E438E"/>
    <w:rsid w:val="008E772E"/>
    <w:rsid w:val="008F632A"/>
    <w:rsid w:val="008F6E99"/>
    <w:rsid w:val="0090330E"/>
    <w:rsid w:val="00903CCD"/>
    <w:rsid w:val="00906C12"/>
    <w:rsid w:val="00910BF0"/>
    <w:rsid w:val="00911BFE"/>
    <w:rsid w:val="009151E2"/>
    <w:rsid w:val="00921D54"/>
    <w:rsid w:val="0093268F"/>
    <w:rsid w:val="00933331"/>
    <w:rsid w:val="00937DDB"/>
    <w:rsid w:val="00943F05"/>
    <w:rsid w:val="00946925"/>
    <w:rsid w:val="00951CCD"/>
    <w:rsid w:val="009546FF"/>
    <w:rsid w:val="00964446"/>
    <w:rsid w:val="00964B72"/>
    <w:rsid w:val="00970274"/>
    <w:rsid w:val="00970675"/>
    <w:rsid w:val="0097303B"/>
    <w:rsid w:val="009755E7"/>
    <w:rsid w:val="009762E8"/>
    <w:rsid w:val="00976467"/>
    <w:rsid w:val="0097756F"/>
    <w:rsid w:val="0098460A"/>
    <w:rsid w:val="009867A3"/>
    <w:rsid w:val="00990761"/>
    <w:rsid w:val="00991828"/>
    <w:rsid w:val="009A1466"/>
    <w:rsid w:val="009B2279"/>
    <w:rsid w:val="009B25D7"/>
    <w:rsid w:val="009C247F"/>
    <w:rsid w:val="009C2E3A"/>
    <w:rsid w:val="009C45CD"/>
    <w:rsid w:val="009C4AAF"/>
    <w:rsid w:val="009C67C9"/>
    <w:rsid w:val="009D00A6"/>
    <w:rsid w:val="009D10DD"/>
    <w:rsid w:val="009D6742"/>
    <w:rsid w:val="009E0EA7"/>
    <w:rsid w:val="009E12F3"/>
    <w:rsid w:val="009E1370"/>
    <w:rsid w:val="009E26D1"/>
    <w:rsid w:val="009E45E2"/>
    <w:rsid w:val="009E722D"/>
    <w:rsid w:val="009F0075"/>
    <w:rsid w:val="009F0BCE"/>
    <w:rsid w:val="009F32D5"/>
    <w:rsid w:val="009F516E"/>
    <w:rsid w:val="009F7484"/>
    <w:rsid w:val="00A0571F"/>
    <w:rsid w:val="00A1034D"/>
    <w:rsid w:val="00A112C7"/>
    <w:rsid w:val="00A11952"/>
    <w:rsid w:val="00A13CE1"/>
    <w:rsid w:val="00A148C7"/>
    <w:rsid w:val="00A163C3"/>
    <w:rsid w:val="00A2029E"/>
    <w:rsid w:val="00A24DA7"/>
    <w:rsid w:val="00A24DEE"/>
    <w:rsid w:val="00A3184B"/>
    <w:rsid w:val="00A36D67"/>
    <w:rsid w:val="00A41981"/>
    <w:rsid w:val="00A45C15"/>
    <w:rsid w:val="00A55805"/>
    <w:rsid w:val="00A56858"/>
    <w:rsid w:val="00A60FD9"/>
    <w:rsid w:val="00A66D71"/>
    <w:rsid w:val="00A67BCC"/>
    <w:rsid w:val="00A70BCD"/>
    <w:rsid w:val="00A70DDD"/>
    <w:rsid w:val="00A7534B"/>
    <w:rsid w:val="00A7548C"/>
    <w:rsid w:val="00A77946"/>
    <w:rsid w:val="00A82EDE"/>
    <w:rsid w:val="00AA7618"/>
    <w:rsid w:val="00AB347D"/>
    <w:rsid w:val="00AB6A77"/>
    <w:rsid w:val="00AB7BE4"/>
    <w:rsid w:val="00AC2253"/>
    <w:rsid w:val="00AC280D"/>
    <w:rsid w:val="00AC732F"/>
    <w:rsid w:val="00AC7366"/>
    <w:rsid w:val="00AD137E"/>
    <w:rsid w:val="00AD6166"/>
    <w:rsid w:val="00AD61D9"/>
    <w:rsid w:val="00AE184B"/>
    <w:rsid w:val="00AE28F9"/>
    <w:rsid w:val="00AE780B"/>
    <w:rsid w:val="00AF327C"/>
    <w:rsid w:val="00B039CA"/>
    <w:rsid w:val="00B03D7B"/>
    <w:rsid w:val="00B1537C"/>
    <w:rsid w:val="00B24297"/>
    <w:rsid w:val="00B329F1"/>
    <w:rsid w:val="00B34AF4"/>
    <w:rsid w:val="00B36405"/>
    <w:rsid w:val="00B40DF2"/>
    <w:rsid w:val="00B40FF3"/>
    <w:rsid w:val="00B4142C"/>
    <w:rsid w:val="00B427A0"/>
    <w:rsid w:val="00B43BD7"/>
    <w:rsid w:val="00B45C4B"/>
    <w:rsid w:val="00B47D2A"/>
    <w:rsid w:val="00B52AC0"/>
    <w:rsid w:val="00B56999"/>
    <w:rsid w:val="00B64651"/>
    <w:rsid w:val="00B66299"/>
    <w:rsid w:val="00B8588B"/>
    <w:rsid w:val="00B91627"/>
    <w:rsid w:val="00B91B56"/>
    <w:rsid w:val="00B96ABD"/>
    <w:rsid w:val="00BA6A68"/>
    <w:rsid w:val="00BB1F32"/>
    <w:rsid w:val="00BB2A03"/>
    <w:rsid w:val="00BB3503"/>
    <w:rsid w:val="00BC3D93"/>
    <w:rsid w:val="00BC49EF"/>
    <w:rsid w:val="00BD5524"/>
    <w:rsid w:val="00BD6131"/>
    <w:rsid w:val="00BE43A3"/>
    <w:rsid w:val="00BE5257"/>
    <w:rsid w:val="00BE629E"/>
    <w:rsid w:val="00BF6EAD"/>
    <w:rsid w:val="00C034C9"/>
    <w:rsid w:val="00C1050C"/>
    <w:rsid w:val="00C130EB"/>
    <w:rsid w:val="00C15C2F"/>
    <w:rsid w:val="00C35188"/>
    <w:rsid w:val="00C42852"/>
    <w:rsid w:val="00C53573"/>
    <w:rsid w:val="00C5372A"/>
    <w:rsid w:val="00C56257"/>
    <w:rsid w:val="00C659AE"/>
    <w:rsid w:val="00C67194"/>
    <w:rsid w:val="00C71099"/>
    <w:rsid w:val="00C72F66"/>
    <w:rsid w:val="00C7303F"/>
    <w:rsid w:val="00C7517B"/>
    <w:rsid w:val="00C75B31"/>
    <w:rsid w:val="00C77320"/>
    <w:rsid w:val="00C92C95"/>
    <w:rsid w:val="00C93CB3"/>
    <w:rsid w:val="00C96209"/>
    <w:rsid w:val="00C9777E"/>
    <w:rsid w:val="00CA1F27"/>
    <w:rsid w:val="00CB0FF0"/>
    <w:rsid w:val="00CB1DA4"/>
    <w:rsid w:val="00CB37EB"/>
    <w:rsid w:val="00CB5456"/>
    <w:rsid w:val="00CB5513"/>
    <w:rsid w:val="00CB7622"/>
    <w:rsid w:val="00CC433D"/>
    <w:rsid w:val="00CC57BD"/>
    <w:rsid w:val="00CC6AD9"/>
    <w:rsid w:val="00CC772F"/>
    <w:rsid w:val="00CE01F1"/>
    <w:rsid w:val="00CE2493"/>
    <w:rsid w:val="00CF0BDF"/>
    <w:rsid w:val="00CF61A0"/>
    <w:rsid w:val="00D00134"/>
    <w:rsid w:val="00D01AAB"/>
    <w:rsid w:val="00D11AA5"/>
    <w:rsid w:val="00D11B44"/>
    <w:rsid w:val="00D35AD2"/>
    <w:rsid w:val="00D36583"/>
    <w:rsid w:val="00D502CB"/>
    <w:rsid w:val="00D517D6"/>
    <w:rsid w:val="00D51E87"/>
    <w:rsid w:val="00D56111"/>
    <w:rsid w:val="00D61F23"/>
    <w:rsid w:val="00D62E7C"/>
    <w:rsid w:val="00D67654"/>
    <w:rsid w:val="00D723DB"/>
    <w:rsid w:val="00D7241F"/>
    <w:rsid w:val="00D7277D"/>
    <w:rsid w:val="00D74E21"/>
    <w:rsid w:val="00D763A9"/>
    <w:rsid w:val="00D84C0A"/>
    <w:rsid w:val="00D868F8"/>
    <w:rsid w:val="00D87CEB"/>
    <w:rsid w:val="00D92F17"/>
    <w:rsid w:val="00D97BC0"/>
    <w:rsid w:val="00DA0FFA"/>
    <w:rsid w:val="00DA163E"/>
    <w:rsid w:val="00DA769C"/>
    <w:rsid w:val="00DA7D1F"/>
    <w:rsid w:val="00DB0CDE"/>
    <w:rsid w:val="00DB4F6B"/>
    <w:rsid w:val="00DC23DF"/>
    <w:rsid w:val="00DC5401"/>
    <w:rsid w:val="00DC7233"/>
    <w:rsid w:val="00DD1802"/>
    <w:rsid w:val="00DD2496"/>
    <w:rsid w:val="00DE6796"/>
    <w:rsid w:val="00DF1AFE"/>
    <w:rsid w:val="00DF5547"/>
    <w:rsid w:val="00E00DA7"/>
    <w:rsid w:val="00E02612"/>
    <w:rsid w:val="00E11455"/>
    <w:rsid w:val="00E226BD"/>
    <w:rsid w:val="00E27358"/>
    <w:rsid w:val="00E32175"/>
    <w:rsid w:val="00E3325E"/>
    <w:rsid w:val="00E356E1"/>
    <w:rsid w:val="00E42FB9"/>
    <w:rsid w:val="00E554BB"/>
    <w:rsid w:val="00E60283"/>
    <w:rsid w:val="00E617BA"/>
    <w:rsid w:val="00E66488"/>
    <w:rsid w:val="00E66B84"/>
    <w:rsid w:val="00E728D8"/>
    <w:rsid w:val="00E73FA7"/>
    <w:rsid w:val="00E910BF"/>
    <w:rsid w:val="00E93BEA"/>
    <w:rsid w:val="00EA08B9"/>
    <w:rsid w:val="00EA0F04"/>
    <w:rsid w:val="00EC5FF5"/>
    <w:rsid w:val="00ED33A6"/>
    <w:rsid w:val="00EE4CCB"/>
    <w:rsid w:val="00EE4D87"/>
    <w:rsid w:val="00EE57FA"/>
    <w:rsid w:val="00EF2733"/>
    <w:rsid w:val="00EF32E3"/>
    <w:rsid w:val="00EF668F"/>
    <w:rsid w:val="00F03763"/>
    <w:rsid w:val="00F06E7C"/>
    <w:rsid w:val="00F16221"/>
    <w:rsid w:val="00F22705"/>
    <w:rsid w:val="00F27529"/>
    <w:rsid w:val="00F3473D"/>
    <w:rsid w:val="00F36535"/>
    <w:rsid w:val="00F405CA"/>
    <w:rsid w:val="00F410AC"/>
    <w:rsid w:val="00F412B5"/>
    <w:rsid w:val="00F4246E"/>
    <w:rsid w:val="00F506B0"/>
    <w:rsid w:val="00F5490B"/>
    <w:rsid w:val="00F84D41"/>
    <w:rsid w:val="00F878C8"/>
    <w:rsid w:val="00FA1037"/>
    <w:rsid w:val="00FA313C"/>
    <w:rsid w:val="00FB23B8"/>
    <w:rsid w:val="00FB4428"/>
    <w:rsid w:val="00FC09B6"/>
    <w:rsid w:val="00FC25B2"/>
    <w:rsid w:val="00FC57D1"/>
    <w:rsid w:val="00FD257B"/>
    <w:rsid w:val="00FD34D6"/>
    <w:rsid w:val="00FD379D"/>
    <w:rsid w:val="00FD55DC"/>
    <w:rsid w:val="00FE50DD"/>
    <w:rsid w:val="00FF18D4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669DF1"/>
  <w15:docId w15:val="{247E01BF-A3F2-4A46-B022-1A81B68B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F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406F60"/>
    <w:pPr>
      <w:autoSpaceDE w:val="0"/>
      <w:autoSpaceDN w:val="0"/>
      <w:adjustRightInd w:val="0"/>
      <w:spacing w:line="360" w:lineRule="auto"/>
      <w:jc w:val="left"/>
    </w:pPr>
    <w:rPr>
      <w:kern w:val="0"/>
      <w:szCs w:val="24"/>
    </w:rPr>
  </w:style>
  <w:style w:type="paragraph" w:styleId="a4">
    <w:name w:val="Body Text"/>
    <w:basedOn w:val="a"/>
    <w:link w:val="a5"/>
    <w:rsid w:val="00406F60"/>
    <w:pPr>
      <w:adjustRightInd w:val="0"/>
      <w:spacing w:after="120"/>
      <w:textAlignment w:val="baseline"/>
    </w:pPr>
  </w:style>
  <w:style w:type="character" w:customStyle="1" w:styleId="a5">
    <w:name w:val="正文文本 字符"/>
    <w:basedOn w:val="a0"/>
    <w:link w:val="a4"/>
    <w:rsid w:val="00406F60"/>
    <w:rPr>
      <w:rFonts w:ascii="Times New Roman" w:eastAsia="宋体" w:hAnsi="Times New Roman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A0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C225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C2253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752D0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340C30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CB7622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6B3A92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B3A92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B3A92"/>
    <w:rPr>
      <w:rFonts w:ascii="Times New Roman" w:eastAsia="宋体" w:hAnsi="Times New Roman" w:cs="Times New Roman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B3A92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B3A92"/>
    <w:rPr>
      <w:rFonts w:ascii="Times New Roman" w:eastAsia="宋体" w:hAnsi="Times New Roman" w:cs="Times New Roman"/>
      <w:b/>
      <w:bCs/>
      <w:szCs w:val="20"/>
    </w:rPr>
  </w:style>
  <w:style w:type="table" w:styleId="af4">
    <w:name w:val="Table Grid"/>
    <w:basedOn w:val="a1"/>
    <w:uiPriority w:val="59"/>
    <w:rsid w:val="00E22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ED21C-8618-A342-B84F-0F7B871D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liguisheng</dc:creator>
  <cp:keywords/>
  <dc:description/>
  <cp:lastModifiedBy>Tao Yang</cp:lastModifiedBy>
  <cp:revision>30</cp:revision>
  <dcterms:created xsi:type="dcterms:W3CDTF">2018-05-07T10:52:00Z</dcterms:created>
  <dcterms:modified xsi:type="dcterms:W3CDTF">2025-10-20T07:41:00Z</dcterms:modified>
</cp:coreProperties>
</file>