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u w:val="non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02">
      <w:pPr>
        <w:widowControl w:val="1"/>
        <w:spacing w:after="200" w:line="276" w:lineRule="auto"/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00" w:line="276" w:lineRule="auto"/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b="0" l="0" r="0" t="0"/>
            <wp:wrapSquare wrapText="bothSides" distB="0" distT="0" distL="114300" distR="114300"/>
            <wp:docPr descr="A picture containing clipart&#10;&#10;Description generated with very high confidence" id="2" name="image1.jpg"/>
            <a:graphic>
              <a:graphicData uri="http://schemas.openxmlformats.org/drawingml/2006/picture">
                <pic:pic>
                  <pic:nvPicPr>
                    <pic:cNvPr descr="A picture containing clipart&#10;&#10;Description generated with very high confidenc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widowControl w:val="1"/>
        <w:spacing w:after="200" w:line="276" w:lineRule="auto"/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00" w:line="276" w:lineRule="auto"/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00" w:line="276" w:lineRule="auto"/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200" w:line="276" w:lineRule="auto"/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200" w:line="276" w:lineRule="auto"/>
        <w:jc w:val="right"/>
        <w:rPr>
          <w:color w:val="0070c0"/>
          <w:sz w:val="56"/>
          <w:szCs w:val="56"/>
        </w:rPr>
      </w:pPr>
      <w:r w:rsidDel="00000000" w:rsidR="00000000" w:rsidRPr="00000000">
        <w:rPr>
          <w:color w:val="0070c0"/>
          <w:sz w:val="56"/>
          <w:szCs w:val="56"/>
          <w:rtl w:val="0"/>
        </w:rPr>
        <w:t xml:space="preserve">Hands-on</w:t>
      </w:r>
    </w:p>
    <w:p w:rsidR="00000000" w:rsidDel="00000000" w:rsidP="00000000" w:rsidRDefault="00000000" w:rsidRPr="00000000" w14:paraId="00000009">
      <w:pPr>
        <w:widowControl w:val="1"/>
        <w:spacing w:after="200" w:line="276" w:lineRule="auto"/>
        <w:jc w:val="right"/>
        <w:rPr>
          <w:color w:val="0070c0"/>
          <w:sz w:val="56"/>
          <w:szCs w:val="56"/>
        </w:rPr>
      </w:pPr>
      <w:r w:rsidDel="00000000" w:rsidR="00000000" w:rsidRPr="00000000">
        <w:rPr>
          <w:color w:val="0070c0"/>
          <w:sz w:val="56"/>
          <w:szCs w:val="56"/>
          <w:rtl w:val="0"/>
        </w:rPr>
        <w:t xml:space="preserve">Installing Kubernetes</w:t>
      </w:r>
    </w:p>
    <w:p w:rsidR="00000000" w:rsidDel="00000000" w:rsidP="00000000" w:rsidRDefault="00000000" w:rsidRPr="00000000" w14:paraId="0000000A">
      <w:pPr>
        <w:widowControl w:val="1"/>
        <w:spacing w:after="200" w:line="276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DevOps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after="200" w:line="276" w:lineRule="auto"/>
        <w:jc w:val="right"/>
        <w:rPr>
          <w:b w:val="1"/>
          <w:color w:val="002060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200" w:line="276" w:lineRule="auto"/>
        <w:jc w:val="right"/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200" w:line="276" w:lineRule="auto"/>
        <w:jc w:val="right"/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200" w:line="276" w:lineRule="auto"/>
        <w:jc w:val="right"/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200" w:line="276" w:lineRule="auto"/>
        <w:jc w:val="right"/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200" w:line="276" w:lineRule="auto"/>
        <w:jc w:val="right"/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200" w:line="276" w:lineRule="auto"/>
        <w:jc w:val="right"/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200" w:line="276" w:lineRule="auto"/>
        <w:jc w:val="right"/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200" w:line="276" w:lineRule="auto"/>
        <w:jc w:val="right"/>
        <w:rPr>
          <w:b w:val="1"/>
          <w:color w:val="00206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jc w:val="right"/>
        <w:rPr>
          <w:b w:val="1"/>
          <w:sz w:val="20"/>
          <w:szCs w:val="20"/>
          <w:highlight w:val="white"/>
        </w:rPr>
      </w:pPr>
      <w:hyperlink r:id="rId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support@intellipaat.com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jc w:val="righ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+91-7022374614</w:t>
      </w:r>
    </w:p>
    <w:p w:rsidR="00000000" w:rsidDel="00000000" w:rsidP="00000000" w:rsidRDefault="00000000" w:rsidRPr="00000000" w14:paraId="00000016">
      <w:pPr>
        <w:widowControl w:val="1"/>
        <w:jc w:val="righ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US: 1-800-216-8930(Toll Free)</w:t>
      </w:r>
    </w:p>
    <w:p w:rsidR="00000000" w:rsidDel="00000000" w:rsidP="00000000" w:rsidRDefault="00000000" w:rsidRPr="00000000" w14:paraId="00000017">
      <w:pPr>
        <w:pStyle w:val="Title"/>
        <w:ind w:left="0" w:firstLine="0"/>
        <w:jc w:val="left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xw1bh2r653x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>
          <w:rFonts w:ascii="Calibri" w:cs="Calibri" w:eastAsia="Calibri" w:hAnsi="Calibri"/>
          <w:sz w:val="40"/>
          <w:szCs w:val="40"/>
          <w:u w:val="none"/>
        </w:rPr>
      </w:pPr>
      <w:bookmarkStart w:colFirst="0" w:colLast="0" w:name="_q95j3pvepxi9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u w:val="no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40"/>
          <w:szCs w:val="40"/>
          <w:u w:val="none"/>
          <w:rtl w:val="0"/>
        </w:rPr>
        <w:t xml:space="preserve">                          Kubernetes Installation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Step 1:</w:t>
      </w:r>
      <w:r w:rsidDel="00000000" w:rsidR="00000000" w:rsidRPr="00000000">
        <w:rPr>
          <w:b w:val="1"/>
          <w:sz w:val="24"/>
          <w:szCs w:val="24"/>
          <w:rtl w:val="0"/>
        </w:rPr>
        <w:t xml:space="preserve"> Launch 2 instances with the following configuration:</w:t>
      </w:r>
    </w:p>
    <w:p w:rsidR="00000000" w:rsidDel="00000000" w:rsidP="00000000" w:rsidRDefault="00000000" w:rsidRPr="00000000" w14:paraId="0000001E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ubuntu 20.04 ami, t2.medium, sg: all traffic.</w:t>
      </w:r>
    </w:p>
    <w:p w:rsidR="00000000" w:rsidDel="00000000" w:rsidP="00000000" w:rsidRDefault="00000000" w:rsidRPr="00000000" w14:paraId="0000001F">
      <w:pPr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  ubuntu 20.04 ami, t2.micro ,     sg: all traffic.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97600" cy="977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Install Kubernetes use the following commands: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 Master &amp; worker node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sudo su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apt-get update 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apt-get install docker.io -y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service docker restart 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curl -s https://packages.cloud.google.com/apt/doc/apt-key.gpg | apt-key add - 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echo "deb http://apt.kubernetes.io/ kubernetes-xenial main" &gt;/etc/apt/sources.list.d/kubernetes.list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apt-get update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apt install kubeadm=1.20.0-00 kubectl=1.20.0-00 kubelet=1.20.0-00 -y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Step 2) </w:t>
      </w:r>
      <w:r w:rsidDel="00000000" w:rsidR="00000000" w:rsidRPr="00000000">
        <w:rPr>
          <w:b w:val="1"/>
          <w:sz w:val="24"/>
          <w:szCs w:val="24"/>
          <w:rtl w:val="0"/>
        </w:rPr>
        <w:t xml:space="preserve">On both master and worker node run the above command.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2.1)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su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2.2)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a script file </w:t>
      </w: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k.sh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2.3) </w:t>
      </w:r>
      <w:r w:rsidDel="00000000" w:rsidR="00000000" w:rsidRPr="00000000">
        <w:rPr>
          <w:b w:val="1"/>
          <w:sz w:val="24"/>
          <w:szCs w:val="24"/>
          <w:rtl w:val="0"/>
        </w:rPr>
        <w:t xml:space="preserve">To execute the script file:  </w:t>
      </w: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bash k.sh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97600" cy="2755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 Master: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Step 3)</w:t>
      </w:r>
      <w:r w:rsidDel="00000000" w:rsidR="00000000" w:rsidRPr="00000000">
        <w:rPr>
          <w:b w:val="1"/>
          <w:sz w:val="24"/>
          <w:szCs w:val="24"/>
          <w:rtl w:val="0"/>
        </w:rPr>
        <w:t xml:space="preserve">  kubeadm init --pod-network-cidr=192.168.0.0/16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97600" cy="927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97600" cy="2755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Copy the token and paste it into the worker node.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97600" cy="2209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Step 4)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 Master: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  exit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    mkdir -p $HOME/.kube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    sudo cp -i /etc/kubernetes/admin.conf $HOME/.kube/config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    sudo chown $(id -u):$(id -g) $HOME/.kube/config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In case we want to retrieve the join token use the below-mentioned command.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4"/>
          <w:szCs w:val="24"/>
          <w:shd w:fill="6aa84f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6aa84f" w:val="clear"/>
          <w:rtl w:val="0"/>
        </w:rPr>
        <w:t xml:space="preserve">kubeadm token create --print-join-command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Step 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 Master: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color w:val="ffffff"/>
          <w:sz w:val="24"/>
          <w:szCs w:val="24"/>
          <w:highlight w:val="black"/>
          <w:u w:val="single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 kubectl apply -f</w:t>
      </w:r>
      <w:hyperlink r:id="rId13">
        <w:r w:rsidDel="00000000" w:rsidR="00000000" w:rsidRPr="00000000">
          <w:rPr>
            <w:b w:val="1"/>
            <w:color w:val="ffffff"/>
            <w:sz w:val="24"/>
            <w:szCs w:val="24"/>
            <w:highlight w:val="black"/>
            <w:rtl w:val="0"/>
          </w:rPr>
          <w:t xml:space="preserve"> </w:t>
        </w:r>
      </w:hyperlink>
      <w:hyperlink r:id="rId14">
        <w:r w:rsidDel="00000000" w:rsidR="00000000" w:rsidRPr="00000000">
          <w:rPr>
            <w:b w:val="1"/>
            <w:color w:val="ffffff"/>
            <w:sz w:val="24"/>
            <w:szCs w:val="24"/>
            <w:highlight w:val="black"/>
            <w:u w:val="single"/>
            <w:rtl w:val="0"/>
          </w:rPr>
          <w:t xml:space="preserve">https://docs.projectcalico.org/manifests/calico.yaml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kubectl apply -f https://raw.githubusercontent.com/kubernetes/ingress-nginx/controller-v0.49.0/deploy/static/provider/baremetal/deploy.yaml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97600" cy="1485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Our Kubernetes installation and configuration are complete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5840" w:w="12240" w:orient="portrait"/>
      <w:pgMar w:bottom="1020" w:top="1280" w:left="1200" w:right="1280" w:header="187.2" w:footer="835.199999999999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spacing w:before="0" w:line="216" w:lineRule="auto"/>
      <w:ind w:left="20" w:right="0" w:firstLine="0"/>
      <w:jc w:val="center"/>
      <w:rPr>
        <w:rFonts w:ascii="Arial" w:cs="Arial" w:eastAsia="Arial" w:hAnsi="Arial"/>
        <w:b w:val="1"/>
        <w:sz w:val="20"/>
        <w:szCs w:val="20"/>
      </w:rPr>
    </w:pPr>
    <w:hyperlink r:id="rId1"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u w:val="single"/>
          <w:rtl w:val="0"/>
        </w:rPr>
        <w:t xml:space="preserve">support@intellipaat.com</w:t>
      </w:r>
    </w:hyperlink>
    <w:hyperlink r:id="rId2"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 </w:t>
      </w:r>
    </w:hyperlink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- +91-7022374614 - US: 1-800-216-8930 (Toll Free)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5695950</wp:posOffset>
          </wp:positionH>
          <wp:positionV relativeFrom="page">
            <wp:posOffset>120650</wp:posOffset>
          </wp:positionV>
          <wp:extent cx="1616709" cy="558800"/>
          <wp:effectExtent b="0" l="0" r="0" t="0"/>
          <wp:wrapNone/>
          <wp:docPr id="5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6709" cy="558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spacing w:before="0" w:line="216" w:lineRule="auto"/>
      <w:ind w:left="20" w:right="0" w:firstLine="0"/>
      <w:jc w:val="left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color w:val="0000ff"/>
        <w:sz w:val="20"/>
        <w:szCs w:val="20"/>
        <w:rtl w:val="0"/>
      </w:rPr>
      <w:t xml:space="preserve">DevOps Certification Training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40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960" w:hanging="361"/>
    </w:pPr>
    <w:rPr>
      <w:rFonts w:ascii="Calibri" w:cs="Calibri" w:eastAsia="Calibri" w:hAnsi="Calibri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36" w:lineRule="auto"/>
      <w:ind w:left="3457" w:right="3380"/>
      <w:jc w:val="center"/>
    </w:pPr>
    <w:rPr>
      <w:rFonts w:ascii="Cambria" w:cs="Cambria" w:eastAsia="Cambria" w:hAnsi="Cambria"/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hyperlink" Target="https://docs.projectcalico.org/manifests/calico.yaml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hyperlink" Target="https://docs.projectcalico.org/manifests/calico.yaml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1.jpg"/><Relationship Id="rId18" Type="http://schemas.openxmlformats.org/officeDocument/2006/relationships/footer" Target="footer1.xml"/><Relationship Id="rId7" Type="http://schemas.openxmlformats.org/officeDocument/2006/relationships/hyperlink" Target="mailto:support@intellipaat.com" TargetMode="External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upport@intellipaat.com" TargetMode="External"/><Relationship Id="rId2" Type="http://schemas.openxmlformats.org/officeDocument/2006/relationships/hyperlink" Target="mailto:support@intellipaat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