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551E6F8F" w:rsidR="00CB165E" w:rsidRPr="00BC5256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BC5256" w:rsidRPr="00BC5256">
        <w:rPr>
          <w:sz w:val="28"/>
          <w:szCs w:val="28"/>
          <w:lang w:val="uk-UA"/>
        </w:rPr>
        <w:t>5</w:t>
      </w:r>
    </w:p>
    <w:p w14:paraId="6E1F3466" w14:textId="5D9B7CCB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="00A90C4A" w:rsidRPr="0027177A">
        <w:rPr>
          <w:rFonts w:ascii="Times New Roman" w:hAnsi="Times New Roman" w:cs="Times New Roman"/>
          <w:b/>
          <w:sz w:val="28"/>
          <w:szCs w:val="28"/>
        </w:rPr>
        <w:t>.</w:t>
      </w:r>
      <w:r w:rsidR="00A90C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Наслідування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305B4516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BC5256">
        <w:rPr>
          <w:rFonts w:ascii="Times New Roman" w:hAnsi="Times New Roman" w:cs="Times New Roman"/>
          <w:sz w:val="28"/>
          <w:szCs w:val="28"/>
        </w:rPr>
        <w:t>5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17ABE626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27177A" w:rsidRPr="0027177A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27177A" w:rsidRPr="00FE6894">
        <w:rPr>
          <w:i/>
          <w:color w:val="000000"/>
          <w:sz w:val="28"/>
          <w:szCs w:val="28"/>
          <w:u w:val="single"/>
        </w:rPr>
        <w:t>04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225B5230" w:rsidR="00CB165E" w:rsidRPr="00FD0BE7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en-US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BC5256">
        <w:rPr>
          <w:b/>
          <w:bCs/>
          <w:caps/>
          <w:sz w:val="28"/>
          <w:szCs w:val="28"/>
          <w:lang w:val="en-US"/>
        </w:rPr>
        <w:t>5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5BFB954C" w:rsidR="00CB165E" w:rsidRPr="00124943" w:rsidRDefault="00A90C4A" w:rsidP="006942C6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Клас </w:t>
            </w:r>
            <w:proofErr w:type="spellStart"/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String</w:t>
            </w:r>
            <w:proofErr w:type="spellEnd"/>
            <w:r w:rsidRPr="00A90C4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Наслідування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3303D968" w:rsidR="00CB165E" w:rsidRPr="00124943" w:rsidRDefault="00514708" w:rsidP="006942C6">
      <w:pPr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514708">
        <w:rPr>
          <w:sz w:val="28"/>
          <w:szCs w:val="28"/>
          <w:lang w:val="uk-UA"/>
        </w:rPr>
        <w:t xml:space="preserve">Ознайомитись  з використанням </w:t>
      </w:r>
      <w:r w:rsidR="0027177A">
        <w:rPr>
          <w:sz w:val="28"/>
          <w:szCs w:val="28"/>
          <w:lang w:val="uk-UA"/>
        </w:rPr>
        <w:t xml:space="preserve">абстрактних та запечатаних класів, використання ключового слова </w:t>
      </w:r>
      <w:r w:rsidR="0027177A">
        <w:rPr>
          <w:sz w:val="28"/>
          <w:szCs w:val="28"/>
          <w:lang w:val="en-US"/>
        </w:rPr>
        <w:t>this</w:t>
      </w:r>
      <w:r w:rsidR="0027177A">
        <w:rPr>
          <w:sz w:val="28"/>
          <w:szCs w:val="28"/>
        </w:rPr>
        <w:t xml:space="preserve">. </w:t>
      </w:r>
      <w:proofErr w:type="spellStart"/>
      <w:r w:rsidR="0027177A">
        <w:rPr>
          <w:sz w:val="28"/>
          <w:szCs w:val="28"/>
        </w:rPr>
        <w:t>Навчитись</w:t>
      </w:r>
      <w:proofErr w:type="spellEnd"/>
      <w:r w:rsidR="0027177A">
        <w:rPr>
          <w:sz w:val="28"/>
          <w:szCs w:val="28"/>
        </w:rPr>
        <w:t xml:space="preserve"> </w:t>
      </w:r>
      <w:proofErr w:type="spellStart"/>
      <w:r w:rsidR="0027177A">
        <w:rPr>
          <w:sz w:val="28"/>
          <w:szCs w:val="28"/>
        </w:rPr>
        <w:t>використовувати</w:t>
      </w:r>
      <w:proofErr w:type="spellEnd"/>
      <w:r w:rsidR="0027177A">
        <w:rPr>
          <w:sz w:val="28"/>
          <w:szCs w:val="28"/>
        </w:rPr>
        <w:t xml:space="preserve"> </w:t>
      </w:r>
      <w:proofErr w:type="spellStart"/>
      <w:r w:rsidR="0027177A">
        <w:rPr>
          <w:sz w:val="28"/>
          <w:szCs w:val="28"/>
        </w:rPr>
        <w:t>частков</w:t>
      </w:r>
      <w:proofErr w:type="spellEnd"/>
      <w:r w:rsidR="0027177A">
        <w:rPr>
          <w:sz w:val="28"/>
          <w:szCs w:val="28"/>
          <w:lang w:val="uk-UA"/>
        </w:rPr>
        <w:t xml:space="preserve">і класи. Ознайомитись з класом </w:t>
      </w:r>
      <w:r w:rsidR="0027177A">
        <w:rPr>
          <w:sz w:val="28"/>
          <w:szCs w:val="28"/>
          <w:lang w:val="en-US"/>
        </w:rPr>
        <w:t>String</w:t>
      </w:r>
      <w:r w:rsidR="006942C6">
        <w:rPr>
          <w:sz w:val="28"/>
          <w:szCs w:val="28"/>
          <w:lang w:val="uk-UA"/>
        </w:rPr>
        <w:t>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749576B2" w14:textId="2FB48279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1.На базі класів із попередньої лаборатор</w:t>
      </w:r>
      <w:r>
        <w:rPr>
          <w:color w:val="000000" w:themeColor="text1"/>
          <w:sz w:val="28"/>
          <w:szCs w:val="28"/>
          <w:lang w:val="uk-UA"/>
        </w:rPr>
        <w:t xml:space="preserve">ної роботи створіть додаток для </w:t>
      </w:r>
      <w:r w:rsidRPr="0027177A">
        <w:rPr>
          <w:color w:val="000000" w:themeColor="text1"/>
          <w:sz w:val="28"/>
          <w:szCs w:val="28"/>
          <w:lang w:val="uk-UA"/>
        </w:rPr>
        <w:t>демонстрації в коді наступних можливостей:</w:t>
      </w:r>
    </w:p>
    <w:p w14:paraId="24F77C1C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Використання абстрактного та запечатаного класів</w:t>
      </w:r>
    </w:p>
    <w:p w14:paraId="4560F1F3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Використання ключового слова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this</w:t>
      </w:r>
      <w:proofErr w:type="spellEnd"/>
    </w:p>
    <w:p w14:paraId="332EBE76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Використання часткових класів</w:t>
      </w:r>
    </w:p>
    <w:p w14:paraId="234D7DC6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Не менше 3 конструкторів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</w:p>
    <w:p w14:paraId="6EDEE4A7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Не менше 5 методів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</w:p>
    <w:p w14:paraId="77F6BEB2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Навести в класі приклад інтернування рядків та доказати в коді, що вони дійсно інтерновані.</w:t>
      </w:r>
    </w:p>
    <w:p w14:paraId="4FFE9F62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Порівняння методів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Equals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Object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та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>.</w:t>
      </w:r>
    </w:p>
    <w:p w14:paraId="76356204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Показати  в коді MSIL пул рядків та показати в коді особливості збереження рядків констант.</w:t>
      </w:r>
    </w:p>
    <w:p w14:paraId="78FE3779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Додатково*: Використання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ініціалізаторів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(0.1 бал при умові своєчасного захисту лабораторної роботи)</w:t>
      </w:r>
    </w:p>
    <w:p w14:paraId="4BA31F42" w14:textId="77777777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 </w:t>
      </w:r>
    </w:p>
    <w:p w14:paraId="4BF2FC05" w14:textId="77777777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2.Використовуючи класи із свого варіанту, створіть додаток для демонстрації в коді наслідування та поліморфізму:</w:t>
      </w:r>
    </w:p>
    <w:p w14:paraId="43BB2BE0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Створити метод, який в якості параметра приймає тип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Object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 При виклику методу передавати в якості параметра об‘єкти свого класу(в методі використати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as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>).</w:t>
      </w:r>
    </w:p>
    <w:p w14:paraId="7E8F04F7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Створити метод, який в якості параметра приймає тип Вашого базового класу  При виклику методу передавати в якості параметра об‘єкти своїх класів. Розібратись в різниці виконання цього методу і методу із пункту 1.</w:t>
      </w:r>
    </w:p>
    <w:p w14:paraId="4FBE7AB4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Створити масив об‘єктів базового та похідних класів та продемонструвати поліморфізм з використанням об‘єктів масиву.</w:t>
      </w:r>
    </w:p>
    <w:p w14:paraId="597638B6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Додатково*:Продемонструвати роботу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. Для зарахування обов‘язково розібрати теоретично необхідність використання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, використавши приклад із Ріхтера, посилання є в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перезентації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(0.4 бали при умові своєчасного захисту лабораторної роботи і розуміння процесу роботи)</w:t>
      </w: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58B9940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271F6E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System.Collections.Generic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1A455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System.Linq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FE2649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System.Text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B39836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System.Threading.Tasks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72764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A318C9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ConsoleApp2</w:t>
      </w:r>
    </w:p>
    <w:p w14:paraId="29EB592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44C8981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sealed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Utils</w:t>
      </w:r>
      <w:proofErr w:type="spellEnd"/>
    </w:p>
    <w:p w14:paraId="5E7EAF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D0D53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OSNAME = "WINDOWS";</w:t>
      </w:r>
    </w:p>
    <w:p w14:paraId="435377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4108F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A65E4B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204829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213D97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E89893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D61A9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6A4AF1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56DCF91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4CBFF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Person</w:t>
      </w:r>
      <w:proofErr w:type="spellEnd"/>
    </w:p>
    <w:p w14:paraId="796E6EE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CA1890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C12CE2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87B644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30C2643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C8C42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BDCB6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D54E59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partial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Person</w:t>
      </w:r>
      <w:proofErr w:type="spellEnd"/>
    </w:p>
    <w:p w14:paraId="3CF9AB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13243F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065827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</w:p>
    <w:p w14:paraId="214AEA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204676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DFFA07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2BC3BC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A4E9B9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</w:p>
    <w:p w14:paraId="24B29B5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2FEED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this.name;</w:t>
      </w:r>
    </w:p>
    <w:p w14:paraId="38DD4E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this.name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D251A1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365C0D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()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("", 0)</w:t>
      </w:r>
    </w:p>
    <w:p w14:paraId="61A4AB1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5444B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81CC5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2BF50F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0911E9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{</w:t>
      </w:r>
    </w:p>
    <w:p w14:paraId="4A5070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this.name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B0B485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AE4094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945AFE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17B18F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A78F3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D2DCAE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</w:p>
    <w:p w14:paraId="50CEBC9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624D1A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D8CD33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E9062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maxNumberOfCharactersOnPage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412B6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2CE1034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F47699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1ABE6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AC06CD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31BDE6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5F2F062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A0BFA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8A866D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F7E496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AD1F11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31A096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8E82B7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</w:p>
    <w:p w14:paraId="4DD7FC5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1F7C74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9A5DC4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B0104E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125318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AEB24A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9EABFB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DC992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F9486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!=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E5C381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2E1AB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5679FD8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0FF7C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0448F8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E7C52B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Cannot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27D21D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58767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68B4D4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Convert2(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9207E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EAD48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8C0622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!=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78242D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{</w:t>
      </w:r>
    </w:p>
    <w:p w14:paraId="6B4C0A2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5F2F3DC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2620EF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76E567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9B4522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Cannot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75C0D1D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14056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C376B2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1516400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1A282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27CF9C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F8773A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7A6D289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8BA492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D9488B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64E063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6A5119C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456270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3823310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91D717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997202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</w:p>
    <w:p w14:paraId="75BA236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0EE1EF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A2586E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CB5EC3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A34EA0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B02F0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2ADBBAC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A99AF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4F16C3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CD1AE0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530E554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7E96B1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0BF22D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FA823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06371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</w:p>
    <w:p w14:paraId="72109D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26AEF4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5B69B9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1FB6D8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5A4D5B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FA79DE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1C60AD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3F6D0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EA3131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120146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}</w:t>
      </w:r>
    </w:p>
    <w:p w14:paraId="46BB6BF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F2AA81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427E93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CF5401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A7F1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0D617A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str1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like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Funkner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7056E69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char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sim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{ 'I', 'o' };</w:t>
      </w:r>
    </w:p>
    <w:p w14:paraId="50D834A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sim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168946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str3 = str1.Insert(str1.Length, "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Unless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u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like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Shon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741213E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str4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7493432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(str1);</w:t>
      </w:r>
    </w:p>
    <w:p w14:paraId="5083800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(str2);</w:t>
      </w:r>
    </w:p>
    <w:p w14:paraId="5FD3CFE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(str3);</w:t>
      </w:r>
    </w:p>
    <w:p w14:paraId="5BDAD9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5CAAFD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(str1[0]);</w:t>
      </w:r>
    </w:p>
    <w:p w14:paraId="7BC9E90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(str1.StartsWith("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"));</w:t>
      </w:r>
    </w:p>
    <w:p w14:paraId="0BFCDA4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(str1.Substring(4, 5));</w:t>
      </w:r>
    </w:p>
    <w:p w14:paraId="7E4DB21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(str1.ToLower());</w:t>
      </w:r>
    </w:p>
    <w:p w14:paraId="05B5612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(str1.ToUpper());</w:t>
      </w:r>
    </w:p>
    <w:p w14:paraId="1A5D4F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8B4CB5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intern1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Hello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intern2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Hello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intern3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people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intern4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people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1AE9CB0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Object.ReferenceEquals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(intern1, intern2));</w:t>
      </w:r>
    </w:p>
    <w:p w14:paraId="161FBAF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Object.ReferenceEquals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(intern1, intern4));</w:t>
      </w:r>
    </w:p>
    <w:p w14:paraId="5A5573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reference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String.IsInterned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(intern1));</w:t>
      </w:r>
    </w:p>
    <w:p w14:paraId="1B2E45B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935C5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str4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EF0B7D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reference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String.IsInterned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(str4));</w:t>
      </w:r>
    </w:p>
    <w:p w14:paraId="73C9591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6BCB2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("intern1 == intern2: " + intern1.Equals(intern2));</w:t>
      </w:r>
    </w:p>
    <w:p w14:paraId="585D847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("intern2 == intern4: " + intern2.Equals(intern4));</w:t>
      </w:r>
    </w:p>
    <w:p w14:paraId="16B089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DA24D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671755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worker2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9B01B4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("worker1 == worker2: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(worker2));</w:t>
      </w:r>
    </w:p>
    <w:p w14:paraId="2412FF8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worker.Print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7E1D99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55;</w:t>
      </w:r>
    </w:p>
    <w:p w14:paraId="7E65B0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: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E33EA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Utils.OSNAME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8A95E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494D02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book1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C012F0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75B3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book3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261CFB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book1.Convert(book1);</w:t>
      </w:r>
    </w:p>
    <w:p w14:paraId="3D6A4D7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book2.Convert2(book3);</w:t>
      </w:r>
    </w:p>
    <w:p w14:paraId="322B7C1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9455E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53C639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Polimorfism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78C531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01399A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AFA66F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34D26F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1DD8B2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B304F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};</w:t>
      </w:r>
    </w:p>
    <w:p w14:paraId="37726D4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BD5FA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B0380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062123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D627CA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6562D3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310DF7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95974D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7E4B8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with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C74761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AE2A41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3BD39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5D4D2FD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531539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0061F9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499AEAD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730128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with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A436D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C9EB2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4E267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(5.7);</w:t>
      </w:r>
    </w:p>
    <w:p w14:paraId="4927203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D0AB3A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(5.5);</w:t>
      </w:r>
    </w:p>
    <w:p w14:paraId="1E9B85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(5.5);</w:t>
      </w:r>
    </w:p>
    <w:p w14:paraId="4F6FC68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1FE27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83EC1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A9C8FA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34032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0D3506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463248B" w14:textId="77777777" w:rsid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789C0470" w:rsidR="00CB165E" w:rsidRPr="00C41C74" w:rsidRDefault="00CB165E" w:rsidP="0027177A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71E8E4BC" w:rsidR="00124943" w:rsidRPr="00124943" w:rsidRDefault="0027177A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27177A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0E9BE800" wp14:editId="0E200A77">
            <wp:extent cx="2867425" cy="7697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79812A15" w14:textId="6C4C6033" w:rsidR="00303417" w:rsidRDefault="00FE6894" w:rsidP="00FE6894">
      <w:pPr>
        <w:spacing w:line="276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FE6894">
        <w:rPr>
          <w:b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DFE4A78" wp14:editId="1F7BD2A2">
            <wp:extent cx="3048425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C14" w14:textId="76149024" w:rsidR="00FE6894" w:rsidRPr="00FE6894" w:rsidRDefault="00FE6894" w:rsidP="00FE689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FE6894">
        <w:rPr>
          <w:color w:val="000000" w:themeColor="text1"/>
          <w:sz w:val="28"/>
          <w:szCs w:val="28"/>
          <w:lang w:val="uk-UA"/>
        </w:rPr>
        <w:t xml:space="preserve">Рисунок 2 – </w:t>
      </w:r>
      <w:r>
        <w:rPr>
          <w:color w:val="000000" w:themeColor="text1"/>
          <w:sz w:val="28"/>
          <w:szCs w:val="28"/>
          <w:lang w:val="uk-UA"/>
        </w:rPr>
        <w:t xml:space="preserve">Зберігання рядків у </w:t>
      </w:r>
      <w:proofErr w:type="spellStart"/>
      <w:r>
        <w:rPr>
          <w:color w:val="000000" w:themeColor="text1"/>
          <w:sz w:val="28"/>
          <w:szCs w:val="28"/>
          <w:lang w:val="en-US"/>
        </w:rPr>
        <w:t>ildasm</w:t>
      </w:r>
      <w:proofErr w:type="spellEnd"/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588A0D4D" w14:textId="149C73C5" w:rsidR="0027177A" w:rsidRPr="00B03FA5" w:rsidRDefault="00FE6894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>
        <w:rPr>
          <w:color w:val="212529"/>
          <w:sz w:val="28"/>
          <w:szCs w:val="28"/>
          <w:lang w:val="uk-UA" w:eastAsia="en-US"/>
        </w:rPr>
        <w:t xml:space="preserve">1. </w:t>
      </w:r>
      <w:r w:rsidR="0027177A" w:rsidRPr="00B03FA5">
        <w:rPr>
          <w:color w:val="000000" w:themeColor="text1"/>
          <w:sz w:val="28"/>
          <w:szCs w:val="28"/>
          <w:lang w:val="uk-UA" w:eastAsia="en-US"/>
        </w:rPr>
        <w:t>Незмінність рядків</w:t>
      </w:r>
    </w:p>
    <w:p w14:paraId="432D375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bCs/>
          <w:color w:val="000000" w:themeColor="text1"/>
          <w:sz w:val="28"/>
          <w:szCs w:val="28"/>
          <w:lang w:val="uk-UA" w:eastAsia="en-US"/>
        </w:rPr>
        <w:t>Рядок є незмінним</w:t>
      </w:r>
      <w:r w:rsidRPr="00B03FA5">
        <w:rPr>
          <w:color w:val="000000" w:themeColor="text1"/>
          <w:sz w:val="28"/>
          <w:szCs w:val="28"/>
          <w:lang w:val="uk-UA" w:eastAsia="en-US"/>
        </w:rPr>
        <w:t>, при присвоєнні нового значення старий об‘єкт звільняється, а новий створюється.</w:t>
      </w:r>
    </w:p>
    <w:p w14:paraId="38B0BB7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2.Алгоритм роботи з рядками </w:t>
      </w:r>
      <w:r w:rsidRPr="00B03FA5">
        <w:rPr>
          <w:color w:val="000000" w:themeColor="text1"/>
          <w:sz w:val="28"/>
          <w:szCs w:val="28"/>
          <w:lang w:eastAsia="en-US"/>
        </w:rPr>
        <w:t xml:space="preserve">при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великій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кількості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операцій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зміни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</w:p>
    <w:p w14:paraId="6F14297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Можна використати наступний прийом:</w:t>
      </w:r>
    </w:p>
    <w:p w14:paraId="73883370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Створити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класу </w:t>
      </w:r>
      <w:r w:rsidRPr="00B03FA5">
        <w:rPr>
          <w:color w:val="000000" w:themeColor="text1"/>
          <w:sz w:val="28"/>
          <w:szCs w:val="28"/>
          <w:lang w:val="en-US" w:eastAsia="en-US"/>
        </w:rPr>
        <w:t>String</w:t>
      </w:r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використати його,</w:t>
      </w:r>
    </w:p>
    <w:p w14:paraId="4B2A5549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При 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небхідності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декількох змін цього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єкту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>, перетворити його в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класу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StringBuilder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>, виконати зміни</w:t>
      </w:r>
    </w:p>
    <w:p w14:paraId="3216A644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Перетворити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 в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 класу </w:t>
      </w:r>
      <w:r w:rsidRPr="00B03FA5">
        <w:rPr>
          <w:color w:val="000000" w:themeColor="text1"/>
          <w:sz w:val="28"/>
          <w:szCs w:val="28"/>
          <w:lang w:val="en-US" w:eastAsia="en-US"/>
        </w:rPr>
        <w:t>String</w:t>
      </w:r>
    </w:p>
    <w:p w14:paraId="4113E38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3.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> String</w:t>
      </w:r>
    </w:p>
    <w:p w14:paraId="330D269C" w14:textId="2CD954C6" w:rsidR="0027177A" w:rsidRPr="00B03FA5" w:rsidRDefault="00FE6894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 xml:space="preserve">Clone, Compare,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CompareTo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Concat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Contains,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EndsWith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Equals, Format,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IndexOf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IndexOfAny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Insert, Join, </w:t>
      </w:r>
      <w:r w:rsidR="002339BA" w:rsidRPr="00B03FA5">
        <w:rPr>
          <w:color w:val="000000" w:themeColor="text1"/>
          <w:sz w:val="28"/>
          <w:szCs w:val="28"/>
          <w:lang w:val="en-US" w:eastAsia="en-US"/>
        </w:rPr>
        <w:t xml:space="preserve">Normalize, </w:t>
      </w:r>
      <w:proofErr w:type="spellStart"/>
      <w:r w:rsidR="002339BA" w:rsidRPr="00B03FA5">
        <w:rPr>
          <w:color w:val="000000" w:themeColor="text1"/>
          <w:sz w:val="28"/>
          <w:szCs w:val="28"/>
          <w:lang w:val="en-US" w:eastAsia="en-US"/>
        </w:rPr>
        <w:t>PadLeft</w:t>
      </w:r>
      <w:proofErr w:type="spellEnd"/>
      <w:r w:rsidR="002339BA" w:rsidRPr="00B03FA5">
        <w:rPr>
          <w:color w:val="000000" w:themeColor="text1"/>
          <w:sz w:val="28"/>
          <w:szCs w:val="28"/>
          <w:lang w:val="en-US" w:eastAsia="en-US"/>
        </w:rPr>
        <w:t>…</w:t>
      </w:r>
    </w:p>
    <w:p w14:paraId="1A8F03B8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4.Інтернування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7B8E638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Інтернування - це спосіб зберігання однієї копії будь якого - рядка.</w:t>
      </w:r>
    </w:p>
    <w:p w14:paraId="208D79B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При необхідності, можна перевірити, чи зберігається рядок в пулі рядків.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Метод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IsInterned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повертає посилання на рядок, якщо такий рядок міститься в пулі рядків і </w:t>
      </w:r>
      <w:r w:rsidRPr="00B03FA5">
        <w:rPr>
          <w:color w:val="000000" w:themeColor="text1"/>
          <w:sz w:val="28"/>
          <w:szCs w:val="28"/>
          <w:lang w:val="en-US" w:eastAsia="en-US"/>
        </w:rPr>
        <w:t>null</w:t>
      </w:r>
      <w:r w:rsidRPr="00B03FA5">
        <w:rPr>
          <w:color w:val="000000" w:themeColor="text1"/>
          <w:sz w:val="28"/>
          <w:szCs w:val="28"/>
          <w:lang w:val="uk-UA" w:eastAsia="en-US"/>
        </w:rPr>
        <w:t>, якщо ні.</w:t>
      </w:r>
    </w:p>
    <w:p w14:paraId="4D33FEE7" w14:textId="7627905E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lastRenderedPageBreak/>
        <w:t xml:space="preserve">Під час виконання програми можна додати рядок в пул рядків. Для цього існує метод </w:t>
      </w:r>
      <w:r w:rsidRPr="00B03FA5">
        <w:rPr>
          <w:color w:val="000000" w:themeColor="text1"/>
          <w:sz w:val="28"/>
          <w:szCs w:val="28"/>
          <w:lang w:val="en-US" w:eastAsia="en-US"/>
        </w:rPr>
        <w:t>Intern</w:t>
      </w:r>
      <w:r w:rsidRPr="00B03FA5">
        <w:rPr>
          <w:color w:val="000000" w:themeColor="text1"/>
          <w:sz w:val="28"/>
          <w:szCs w:val="28"/>
          <w:lang w:val="uk-UA" w:eastAsia="en-US"/>
        </w:rPr>
        <w:t>, який перевіряє, чи міститься рядок в пулі рядків, і якщо ні, то додає його в пул.</w:t>
      </w:r>
    </w:p>
    <w:p w14:paraId="5EC6BA29" w14:textId="39F7B2D4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5.Переваги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недоліки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пула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</w:p>
    <w:p w14:paraId="6E944A80" w14:textId="6E6D9739" w:rsidR="00245196" w:rsidRPr="00B03FA5" w:rsidRDefault="00B03FA5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Недоліки: </w:t>
      </w:r>
      <w:r w:rsidRPr="00B03FA5">
        <w:rPr>
          <w:color w:val="000000" w:themeColor="text1"/>
          <w:sz w:val="28"/>
          <w:szCs w:val="28"/>
          <w:lang w:val="uk-UA" w:eastAsia="en-US"/>
        </w:rPr>
        <w:br/>
        <w:t>Коли постійно змінюємо рядки, то використовується багато ресурсів.</w:t>
      </w:r>
    </w:p>
    <w:p w14:paraId="7D4F526D" w14:textId="38E3AF0F" w:rsidR="00B03FA5" w:rsidRPr="00B03FA5" w:rsidRDefault="00B03FA5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Переваги:</w:t>
      </w:r>
      <w:r w:rsidRPr="00B03FA5">
        <w:rPr>
          <w:color w:val="000000" w:themeColor="text1"/>
          <w:sz w:val="28"/>
          <w:szCs w:val="28"/>
          <w:lang w:val="uk-UA" w:eastAsia="en-US"/>
        </w:rPr>
        <w:br/>
        <w:t>Використовується менше пам’яті</w:t>
      </w:r>
    </w:p>
    <w:p w14:paraId="08E0935C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6.Перерахуйте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принципи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ООП</w:t>
      </w:r>
    </w:p>
    <w:p w14:paraId="2A81E972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Спадкування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</w:p>
    <w:p w14:paraId="54E576A8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нкапсуляц</w:t>
      </w:r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я</w:t>
      </w:r>
    </w:p>
    <w:p w14:paraId="0205E65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Пол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морф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r w:rsidRPr="00B03FA5">
        <w:rPr>
          <w:color w:val="000000" w:themeColor="text1"/>
          <w:sz w:val="28"/>
          <w:szCs w:val="28"/>
          <w:lang w:eastAsia="en-US"/>
        </w:rPr>
        <w:t>зм</w:t>
      </w:r>
      <w:proofErr w:type="spellEnd"/>
    </w:p>
    <w:p w14:paraId="37638E1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7.Типи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наслідування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B03FA5">
        <w:rPr>
          <w:color w:val="000000" w:themeColor="text1"/>
          <w:sz w:val="28"/>
          <w:szCs w:val="28"/>
          <w:lang w:eastAsia="en-US"/>
        </w:rPr>
        <w:t>в С</w:t>
      </w:r>
      <w:proofErr w:type="gramEnd"/>
      <w:r w:rsidRPr="00B03FA5">
        <w:rPr>
          <w:color w:val="000000" w:themeColor="text1"/>
          <w:sz w:val="28"/>
          <w:szCs w:val="28"/>
          <w:lang w:eastAsia="en-US"/>
        </w:rPr>
        <w:t>#</w:t>
      </w:r>
    </w:p>
    <w:p w14:paraId="014F28C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Використовується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тільки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просте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наслідування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54DC4703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8.Поліморфізм</w:t>
      </w:r>
    </w:p>
    <w:p w14:paraId="219D2D70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Поліморфізм реалізується за допомогою віртуальних методів. Віртуальні методи дозволяють працювати з групами зв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язаних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єктів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універсальним способом.</w:t>
      </w:r>
    </w:p>
    <w:p w14:paraId="25E4DD7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Наприклад:</w:t>
      </w:r>
      <w:bookmarkStart w:id="0" w:name="_GoBack"/>
      <w:bookmarkEnd w:id="0"/>
    </w:p>
    <w:p w14:paraId="58118F93" w14:textId="77777777" w:rsidR="0027177A" w:rsidRPr="00B03FA5" w:rsidRDefault="0027177A" w:rsidP="00A74C8C">
      <w:pPr>
        <w:numPr>
          <w:ilvl w:val="0"/>
          <w:numId w:val="6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Є масив, який містить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єкти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базового та похідних класів. Щоб це було можливо, в якості типу масиву необхідно вказати базовий клас. </w:t>
      </w:r>
    </w:p>
    <w:p w14:paraId="71E2FBED" w14:textId="5D9909B1" w:rsidR="0027177A" w:rsidRPr="00B03FA5" w:rsidRDefault="0027177A" w:rsidP="00A74C8C">
      <w:pPr>
        <w:numPr>
          <w:ilvl w:val="0"/>
          <w:numId w:val="6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Методу</w:t>
      </w:r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в якості 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аргумента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будуть передаватись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єкти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базового або похідних класів. В цьому випадку в якості типу параметру методу</w:t>
      </w:r>
      <w:r w:rsidR="00B03FA5" w:rsidRPr="00B03FA5">
        <w:rPr>
          <w:color w:val="000000" w:themeColor="text1"/>
          <w:sz w:val="28"/>
          <w:szCs w:val="28"/>
          <w:lang w:val="uk-UA" w:eastAsia="en-US"/>
        </w:rPr>
        <w:t xml:space="preserve"> необхідно вказати базовий клас</w:t>
      </w:r>
    </w:p>
    <w:p w14:paraId="2BE79DF2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9.Виклик конструктора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6FA327A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bCs/>
          <w:color w:val="000000" w:themeColor="text1"/>
          <w:sz w:val="28"/>
          <w:szCs w:val="28"/>
          <w:lang w:val="uk-UA" w:eastAsia="en-US"/>
        </w:rPr>
        <w:t xml:space="preserve">Виклик конструктора базового класу </w:t>
      </w:r>
    </w:p>
    <w:p w14:paraId="61350A3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При створенні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єкту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похідного класу, як завжди, </w:t>
      </w:r>
      <w:r w:rsidRPr="00B03FA5">
        <w:rPr>
          <w:bCs/>
          <w:color w:val="000000" w:themeColor="text1"/>
          <w:sz w:val="28"/>
          <w:szCs w:val="28"/>
          <w:lang w:val="uk-UA" w:eastAsia="en-US"/>
        </w:rPr>
        <w:t>спочатку виконується конструктор базового класу, а потім – похідного.</w:t>
      </w:r>
    </w:p>
    <w:p w14:paraId="4AD66E3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Який саме конструктор базового класу буде викликатись?</w:t>
      </w:r>
    </w:p>
    <w:p w14:paraId="65D58579" w14:textId="6CBD6C7C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Це вказується після списку параметрів відповідного конструктора похідного класу за допомогою ключового слова </w:t>
      </w:r>
      <w:r w:rsidRPr="00B03FA5">
        <w:rPr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з аргументами. Якщо в списку параметрів не вказано </w:t>
      </w:r>
      <w:r w:rsidRPr="00B03FA5">
        <w:rPr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з аргументами, то викликається конструктор за замовчуванням. </w:t>
      </w:r>
    </w:p>
    <w:p w14:paraId="4B6E54F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10.Перевизначені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</w:p>
    <w:p w14:paraId="62BE51A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Приклад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</w:p>
    <w:p w14:paraId="3A508B21" w14:textId="65487358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class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{ </w:t>
      </w:r>
    </w:p>
    <w:p w14:paraId="1C2B4C32" w14:textId="277DEC62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</w:p>
    <w:p w14:paraId="4416CD0A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virtual void </w:t>
      </w:r>
      <w:proofErr w:type="gram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Display(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152872A4" w14:textId="156F8A2B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 </w:t>
      </w:r>
    </w:p>
    <w:p w14:paraId="4BC2AE95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</w:p>
    <w:p w14:paraId="06B05C08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36C7407A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15014A2F" w14:textId="297F601C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class </w:t>
      </w:r>
      <w:proofErr w:type="gramStart"/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Classics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: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{</w:t>
      </w:r>
    </w:p>
    <w:p w14:paraId="58E091BE" w14:textId="1696EC9D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</w:p>
    <w:p w14:paraId="3A441BD0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override void </w:t>
      </w:r>
      <w:proofErr w:type="gram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Display(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61EBC2B7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2C99E39D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("Pages in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Exem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"+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Pagenumber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14:paraId="26BDBE8D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5565C643" w14:textId="77777777" w:rsidR="005C4966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11.Приховання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методів</w:t>
      </w:r>
      <w:proofErr w:type="spellEnd"/>
    </w:p>
    <w:p w14:paraId="5A8A65A5" w14:textId="45B15996" w:rsidR="005C4966" w:rsidRPr="00B03FA5" w:rsidRDefault="005C4966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Приховування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представляє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класі-спадкоємця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властивості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відповідає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ім'я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набору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параметрів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властивості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Для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приховування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членів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застосовується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ключове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слово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new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406B9CB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12.Абстрактні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</w:p>
    <w:p w14:paraId="7B678E70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Ключове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слово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abstract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дозволяє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створювати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члени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є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неповними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повинні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бути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реалізовані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похідному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4ED051DA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Створювати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екземпляри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можна.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полягає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наданні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загального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для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яке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можуть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спільно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використовувати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кілька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похідних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28E0F91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мають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реалізації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тому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такого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закінчується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крапкою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з комою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замість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звичайного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блоку методу.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повинні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реалізовувати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всі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Якщо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успадковує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віртуальний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 з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перевизначити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віртуальний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 за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допомогою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методу.</w:t>
      </w:r>
    </w:p>
    <w:p w14:paraId="59C048C9" w14:textId="5E4AF5A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13.Перевірка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можливості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приведення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об‘єкта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типу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приведення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об‘єктів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типу.</w:t>
      </w:r>
    </w:p>
    <w:p w14:paraId="7CBF00D3" w14:textId="598CBA47" w:rsidR="00245196" w:rsidRPr="00B03FA5" w:rsidRDefault="00245196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Оператор а</w:t>
      </w:r>
      <w:r w:rsidRPr="00B03FA5">
        <w:rPr>
          <w:color w:val="000000" w:themeColor="text1"/>
          <w:sz w:val="28"/>
          <w:szCs w:val="28"/>
          <w:lang w:val="en-US" w:eastAsia="en-US"/>
        </w:rPr>
        <w:t>s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використовує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перетворення. Оператор </w:t>
      </w:r>
      <w:r w:rsidRPr="00B03FA5">
        <w:rPr>
          <w:color w:val="000000" w:themeColor="text1"/>
          <w:sz w:val="28"/>
          <w:szCs w:val="28"/>
          <w:lang w:val="en-US" w:eastAsia="en-US"/>
        </w:rPr>
        <w:t>as</w:t>
      </w:r>
      <w:r w:rsidRPr="00B03FA5">
        <w:rPr>
          <w:color w:val="000000" w:themeColor="text1"/>
          <w:sz w:val="28"/>
          <w:szCs w:val="28"/>
          <w:lang w:eastAsia="en-US"/>
        </w:rPr>
        <w:t xml:space="preserve"> не можна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але можна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перевизначити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перетворення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Також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при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перетворенні об’єкту до іншого з використанням </w:t>
      </w:r>
      <w:r w:rsidRPr="00B03FA5">
        <w:rPr>
          <w:color w:val="000000" w:themeColor="text1"/>
          <w:sz w:val="28"/>
          <w:szCs w:val="28"/>
          <w:lang w:val="en-US" w:eastAsia="en-US"/>
        </w:rPr>
        <w:t>as</w:t>
      </w:r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поверта</w:t>
      </w:r>
      <w:r w:rsidRPr="00B03FA5">
        <w:rPr>
          <w:color w:val="000000" w:themeColor="text1"/>
          <w:sz w:val="28"/>
          <w:szCs w:val="28"/>
          <w:lang w:val="uk-UA" w:eastAsia="en-US"/>
        </w:rPr>
        <w:t>ється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en-US" w:eastAsia="en-US"/>
        </w:rPr>
        <w:t>NULL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якщо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перетворення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ідбутися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. </w:t>
      </w:r>
    </w:p>
    <w:p w14:paraId="40B51CAA" w14:textId="08C5F070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14.Спеціфікатори доступу для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типів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верхнього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рівня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2CA5B6BB" w14:textId="5C42C1DF" w:rsidR="00245196" w:rsidRPr="00B03FA5" w:rsidRDefault="00245196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Abstract, virtual</w:t>
      </w:r>
      <w:r w:rsidR="000C3366" w:rsidRPr="00B03FA5">
        <w:rPr>
          <w:color w:val="000000" w:themeColor="text1"/>
          <w:sz w:val="28"/>
          <w:szCs w:val="28"/>
          <w:lang w:val="en-US" w:eastAsia="en-US"/>
        </w:rPr>
        <w:t>, override, new</w:t>
      </w:r>
    </w:p>
    <w:p w14:paraId="7F1970D5" w14:textId="441F1D13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15.Спеціфікатори доступу для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членів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типів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03CFDE26" w14:textId="516D6633" w:rsidR="0027177A" w:rsidRPr="00B03FA5" w:rsidRDefault="000C3366" w:rsidP="00A74C8C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Abstract, virtual, override, new</w:t>
      </w:r>
    </w:p>
    <w:p w14:paraId="2C75D851" w14:textId="5E30739B" w:rsidR="00CB165E" w:rsidRPr="00124943" w:rsidRDefault="00CB165E" w:rsidP="0027177A">
      <w:pPr>
        <w:spacing w:line="276" w:lineRule="auto"/>
        <w:jc w:val="both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439A276E" w:rsidR="00BF7393" w:rsidRPr="00106E51" w:rsidRDefault="00CB165E" w:rsidP="00E92370">
      <w:pPr>
        <w:spacing w:line="276" w:lineRule="auto"/>
        <w:jc w:val="both"/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</w:t>
      </w:r>
      <w:r w:rsidR="006942C6">
        <w:rPr>
          <w:color w:val="000000" w:themeColor="text1"/>
          <w:sz w:val="28"/>
          <w:szCs w:val="28"/>
          <w:lang w:val="uk-UA"/>
        </w:rPr>
        <w:t xml:space="preserve"> передачу параметрів за посиланням та значенням</w:t>
      </w:r>
      <w:r w:rsidR="00106E51">
        <w:rPr>
          <w:color w:val="000000" w:themeColor="text1"/>
          <w:sz w:val="28"/>
          <w:szCs w:val="28"/>
          <w:lang w:val="uk-UA"/>
        </w:rPr>
        <w:t>.</w:t>
      </w:r>
      <w:r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106E51">
        <w:rPr>
          <w:color w:val="000000" w:themeColor="text1"/>
          <w:sz w:val="28"/>
          <w:szCs w:val="28"/>
          <w:lang w:val="uk-UA"/>
        </w:rPr>
        <w:t>Було показано різницю в їх використанні</w:t>
      </w:r>
      <w:r w:rsidR="006942C6">
        <w:rPr>
          <w:color w:val="000000" w:themeColor="text1"/>
          <w:sz w:val="28"/>
          <w:szCs w:val="28"/>
          <w:lang w:val="uk-UA"/>
        </w:rPr>
        <w:t>. Було використано статичні методи та статичні змінні</w:t>
      </w:r>
      <w:r w:rsidR="004C359B">
        <w:rPr>
          <w:color w:val="000000" w:themeColor="text1"/>
          <w:sz w:val="28"/>
          <w:szCs w:val="28"/>
          <w:lang w:val="uk-UA"/>
        </w:rPr>
        <w:t xml:space="preserve">.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6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20"/>
  </w:num>
  <w:num w:numId="11">
    <w:abstractNumId w:val="17"/>
  </w:num>
  <w:num w:numId="12">
    <w:abstractNumId w:val="8"/>
  </w:num>
  <w:num w:numId="13">
    <w:abstractNumId w:val="18"/>
  </w:num>
  <w:num w:numId="14">
    <w:abstractNumId w:val="2"/>
  </w:num>
  <w:num w:numId="15">
    <w:abstractNumId w:val="4"/>
  </w:num>
  <w:num w:numId="16">
    <w:abstractNumId w:val="15"/>
  </w:num>
  <w:num w:numId="17">
    <w:abstractNumId w:val="19"/>
  </w:num>
  <w:num w:numId="18">
    <w:abstractNumId w:val="22"/>
  </w:num>
  <w:num w:numId="19">
    <w:abstractNumId w:val="12"/>
  </w:num>
  <w:num w:numId="20">
    <w:abstractNumId w:val="0"/>
  </w:num>
  <w:num w:numId="21">
    <w:abstractNumId w:val="9"/>
  </w:num>
  <w:num w:numId="22">
    <w:abstractNumId w:val="11"/>
  </w:num>
  <w:num w:numId="23">
    <w:abstractNumId w:val="5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31F7"/>
    <w:rsid w:val="00372A38"/>
    <w:rsid w:val="00445322"/>
    <w:rsid w:val="004B1143"/>
    <w:rsid w:val="004C359B"/>
    <w:rsid w:val="00511C64"/>
    <w:rsid w:val="00514708"/>
    <w:rsid w:val="00535C81"/>
    <w:rsid w:val="00560013"/>
    <w:rsid w:val="005A3D5F"/>
    <w:rsid w:val="005C4966"/>
    <w:rsid w:val="005E11CF"/>
    <w:rsid w:val="006655BC"/>
    <w:rsid w:val="006942C6"/>
    <w:rsid w:val="0071510F"/>
    <w:rsid w:val="00795CD7"/>
    <w:rsid w:val="007A192E"/>
    <w:rsid w:val="007D4FBE"/>
    <w:rsid w:val="007E115F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75A06"/>
    <w:rsid w:val="00E92370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60</cp:revision>
  <dcterms:created xsi:type="dcterms:W3CDTF">2021-09-03T18:24:00Z</dcterms:created>
  <dcterms:modified xsi:type="dcterms:W3CDTF">2021-10-04T16:38:00Z</dcterms:modified>
</cp:coreProperties>
</file>