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A5C4" w14:textId="77777777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1. Линейные пространства</w:t>
      </w:r>
      <w:r w:rsidRPr="000464B3">
        <w:rPr>
          <w:rFonts w:ascii="Times New Roman" w:hAnsi="Times New Roman"/>
          <w:sz w:val="28"/>
          <w:szCs w:val="28"/>
          <w:lang w:val="pt-BR"/>
        </w:rPr>
        <w:t xml:space="preserve">. </w:t>
      </w:r>
      <w:r w:rsidRPr="00857AC9">
        <w:rPr>
          <w:rFonts w:ascii="Times New Roman" w:hAnsi="Times New Roman"/>
          <w:sz w:val="28"/>
          <w:szCs w:val="28"/>
          <w:lang w:val="ru-RU"/>
        </w:rPr>
        <w:t>Линейные подпространства</w:t>
      </w:r>
      <w:r w:rsidRPr="000464B3">
        <w:rPr>
          <w:rFonts w:ascii="Times New Roman" w:hAnsi="Times New Roman"/>
          <w:sz w:val="28"/>
          <w:szCs w:val="28"/>
          <w:lang w:val="pt-BR"/>
        </w:rPr>
        <w:t xml:space="preserve">. </w:t>
      </w:r>
      <w:r w:rsidRPr="00857AC9">
        <w:rPr>
          <w:rFonts w:ascii="Times New Roman" w:hAnsi="Times New Roman"/>
          <w:sz w:val="28"/>
          <w:szCs w:val="28"/>
          <w:lang w:val="ru-RU"/>
        </w:rPr>
        <w:t>Сумма и пересечение подпространств</w:t>
      </w:r>
      <w:r w:rsidRPr="000464B3">
        <w:rPr>
          <w:rFonts w:ascii="Times New Roman" w:hAnsi="Times New Roman"/>
          <w:sz w:val="28"/>
          <w:szCs w:val="28"/>
          <w:lang w:val="uz-Cyrl-UZ"/>
        </w:rPr>
        <w:t>.</w:t>
      </w:r>
    </w:p>
    <w:p w14:paraId="1E8D5FD7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8077D9C" w14:textId="5A76E71E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2.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Евклидово пространство. Неравенство Коши-Буняковского. Процесс ортогонализации.</w:t>
      </w:r>
    </w:p>
    <w:p w14:paraId="61E96244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71C360B" w14:textId="30A26AD6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3.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Ортогональное дополнение и ортогональная проекция.</w:t>
      </w:r>
    </w:p>
    <w:p w14:paraId="2BA52260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1D7AC65" w14:textId="516BB254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4.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Линейные, билинейные, и квадратичные формы. Преобразование матрицы линейного вида при изменении базиса.</w:t>
      </w:r>
    </w:p>
    <w:p w14:paraId="073EAFA1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====</w:t>
      </w:r>
    </w:p>
    <w:p w14:paraId="2708E92E" w14:textId="792478E4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5. Методы приведения квадратичной формы к каноническому форму</w:t>
      </w:r>
      <w:r w:rsidRPr="000464B3">
        <w:rPr>
          <w:rFonts w:ascii="Times New Roman" w:hAnsi="Times New Roman"/>
          <w:sz w:val="28"/>
          <w:szCs w:val="28"/>
          <w:lang w:val="uz-Cyrl-UZ"/>
        </w:rPr>
        <w:t>.</w:t>
      </w:r>
    </w:p>
    <w:p w14:paraId="75D37478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A1DDA2C" w14:textId="0AE45D14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6.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Положительно определенные квадратичные формы.</w:t>
      </w:r>
    </w:p>
    <w:p w14:paraId="3B4FDBBC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====</w:t>
      </w:r>
    </w:p>
    <w:p w14:paraId="5173F48B" w14:textId="4C28263D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7.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Комплексные евклидовы пространства.</w:t>
      </w:r>
    </w:p>
    <w:p w14:paraId="7ADA95E9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46679358" w14:textId="01AD9284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8.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Квадратичные формы в комплексном пространстве и их канонические виды.</w:t>
      </w:r>
    </w:p>
    <w:p w14:paraId="177E9D45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====</w:t>
      </w:r>
    </w:p>
    <w:p w14:paraId="24ADD420" w14:textId="2EB6022F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9.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Линейные </w:t>
      </w:r>
      <w:r w:rsidRPr="00857AC9">
        <w:rPr>
          <w:rFonts w:ascii="Times New Roman" w:hAnsi="Times New Roman"/>
          <w:sz w:val="28"/>
          <w:szCs w:val="28"/>
          <w:lang w:val="ru-RU"/>
        </w:rPr>
        <w:t>преобразования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и их матрица.</w:t>
      </w:r>
    </w:p>
    <w:p w14:paraId="6C1AFB01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4976F9D9" w14:textId="6F640B86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10.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Ядро, образ линйеного преобразования.</w:t>
      </w:r>
    </w:p>
    <w:p w14:paraId="71148F90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====</w:t>
      </w:r>
    </w:p>
    <w:p w14:paraId="4E9FBFC1" w14:textId="621C41C8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11. Обратное преобразование.</w:t>
      </w:r>
    </w:p>
    <w:p w14:paraId="3DAAE3F1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4AB356B6" w14:textId="3CD47575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857AC9">
        <w:rPr>
          <w:rFonts w:ascii="Times New Roman" w:hAnsi="Times New Roman"/>
          <w:sz w:val="28"/>
          <w:szCs w:val="28"/>
          <w:lang w:val="ru-RU"/>
        </w:rPr>
        <w:t>12.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Связь между матрицами линейных преобразовании в разных базисах.</w:t>
      </w:r>
    </w:p>
    <w:p w14:paraId="33B45418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====</w:t>
      </w:r>
    </w:p>
    <w:p w14:paraId="63621AD0" w14:textId="5FF7779B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13. Инвариантные подпространства</w:t>
      </w:r>
      <w:r w:rsidRPr="000464B3">
        <w:rPr>
          <w:rFonts w:ascii="Times New Roman" w:hAnsi="Times New Roman"/>
          <w:sz w:val="28"/>
          <w:szCs w:val="28"/>
          <w:lang w:val="sv-SE"/>
        </w:rPr>
        <w:t xml:space="preserve">. </w:t>
      </w:r>
      <w:r w:rsidRPr="0000271C">
        <w:rPr>
          <w:rFonts w:ascii="Times New Roman" w:hAnsi="Times New Roman"/>
          <w:sz w:val="28"/>
          <w:szCs w:val="28"/>
          <w:lang w:val="ru-RU"/>
        </w:rPr>
        <w:t>Собственные векторы и собственные значения</w:t>
      </w:r>
      <w:r w:rsidRPr="000464B3">
        <w:rPr>
          <w:rFonts w:ascii="Times New Roman" w:hAnsi="Times New Roman"/>
          <w:sz w:val="28"/>
          <w:szCs w:val="28"/>
          <w:lang w:val="uz-Cyrl-UZ"/>
        </w:rPr>
        <w:t>.</w:t>
      </w:r>
    </w:p>
    <w:p w14:paraId="46570C7E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9838898" w14:textId="280AEDF1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14. Сопряженное преобразование для данного преобразования</w:t>
      </w:r>
      <w:r w:rsidRPr="000464B3">
        <w:rPr>
          <w:rFonts w:ascii="Times New Roman" w:hAnsi="Times New Roman"/>
          <w:sz w:val="28"/>
          <w:szCs w:val="28"/>
          <w:lang w:val="sv-SE"/>
        </w:rPr>
        <w:t>.</w:t>
      </w:r>
    </w:p>
    <w:p w14:paraId="1F98BD14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7089CBD0" w14:textId="148724BA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15.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Самосопряженные преобразования и их канонический вид.</w:t>
      </w:r>
    </w:p>
    <w:p w14:paraId="5AD52D26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C753387" w14:textId="419A6302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16.</w:t>
      </w:r>
      <w:r w:rsidRPr="000464B3">
        <w:rPr>
          <w:rFonts w:ascii="Times New Roman" w:hAnsi="Times New Roman"/>
          <w:spacing w:val="-4"/>
          <w:sz w:val="28"/>
          <w:szCs w:val="28"/>
          <w:lang w:val="uz-Cyrl-UZ"/>
        </w:rPr>
        <w:t xml:space="preserve"> Унитарные преобразования и их собственные значения и канонический вид</w:t>
      </w:r>
      <w:r w:rsidRPr="000464B3">
        <w:rPr>
          <w:rFonts w:ascii="Times New Roman" w:hAnsi="Times New Roman"/>
          <w:sz w:val="28"/>
          <w:szCs w:val="28"/>
          <w:lang w:val="uz-Cyrl-UZ"/>
        </w:rPr>
        <w:t>.</w:t>
      </w:r>
    </w:p>
    <w:p w14:paraId="7B61D9FA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====</w:t>
      </w:r>
    </w:p>
    <w:p w14:paraId="2D7C582C" w14:textId="3F31FA73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17.</w:t>
      </w:r>
      <w:r w:rsidRPr="000464B3">
        <w:rPr>
          <w:rFonts w:ascii="Times New Roman" w:hAnsi="Times New Roman"/>
          <w:sz w:val="28"/>
          <w:szCs w:val="28"/>
          <w:lang w:val="sv-SE"/>
        </w:rPr>
        <w:t xml:space="preserve"> Взаимозаменяемые </w:t>
      </w:r>
      <w:r w:rsidRPr="0000271C">
        <w:rPr>
          <w:rFonts w:ascii="Times New Roman" w:hAnsi="Times New Roman"/>
          <w:sz w:val="28"/>
          <w:szCs w:val="28"/>
          <w:lang w:val="ru-RU"/>
        </w:rPr>
        <w:t>преобразования</w:t>
      </w:r>
      <w:r w:rsidRPr="000464B3">
        <w:rPr>
          <w:rFonts w:ascii="Times New Roman" w:hAnsi="Times New Roman"/>
          <w:sz w:val="28"/>
          <w:szCs w:val="28"/>
          <w:lang w:val="sv-SE"/>
        </w:rPr>
        <w:t>.</w:t>
      </w:r>
    </w:p>
    <w:p w14:paraId="7C85C5D3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E539DC9" w14:textId="73F4419B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18.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Нормальные преобразования и их канонический вид.</w:t>
      </w:r>
    </w:p>
    <w:p w14:paraId="1BDCBB7B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====</w:t>
      </w:r>
    </w:p>
    <w:p w14:paraId="7EFA4BB3" w14:textId="33032CDC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19.</w:t>
      </w:r>
      <w:r w:rsidRPr="000464B3">
        <w:rPr>
          <w:rFonts w:ascii="Times New Roman" w:hAnsi="Times New Roman"/>
          <w:sz w:val="28"/>
          <w:szCs w:val="28"/>
          <w:lang w:val="uz-Cyrl-UZ"/>
        </w:rPr>
        <w:t xml:space="preserve"> Полиномиальные матрицы и диагональные нормальные формы.</w:t>
      </w:r>
    </w:p>
    <w:p w14:paraId="727B24A8" w14:textId="77777777" w:rsidR="00F31349" w:rsidRDefault="00F3134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572F605A" w14:textId="7E112310" w:rsidR="0012463B" w:rsidRDefault="00857AC9" w:rsidP="00B74D37">
      <w:pPr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20. Подобные матрицы.</w:t>
      </w:r>
    </w:p>
    <w:p w14:paraId="1B33448C" w14:textId="793A2701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++++</w:t>
      </w:r>
    </w:p>
    <w:p w14:paraId="4893C2B6" w14:textId="1A3D2B33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011817E0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640CBDC1" w14:textId="504EFBA0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2)Доказать,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23E5A34E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067EDA00" w14:textId="14588B53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3)Доказать,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6B840F72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23DA9048" w14:textId="3BB6B680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4)Доказать,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19;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05C514CE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FDE8D14" w14:textId="445180C0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5)Доказать,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17;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18;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7)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62FA452D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50F3C001" w14:textId="74BBC826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6)Доказать,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5;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5)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51E294B6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3ACEAD6E" w14:textId="363CB46D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7)Доказать,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6AD107F3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485F1A60" w14:textId="7C6FDF28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8)Доказать,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3A54CA3A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690BCC3E" w14:textId="702AF062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9)Доказать,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3D311AFA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5D06A530" w14:textId="61DED8D4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10)Доказать,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24C4EDD0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2A615FF" w14:textId="1FE4BA1F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11)Доказать,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7;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8;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7)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130859CA" w14:textId="77777777" w:rsidR="00F31349" w:rsidRDefault="00F3134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648CEE67" w14:textId="31E40108" w:rsidR="0012463B" w:rsidRDefault="00857AC9" w:rsidP="00B74D37">
      <w:pPr>
        <w:widowControl w:val="0"/>
        <w:spacing w:after="0" w:line="245" w:lineRule="auto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12)Доказать, что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4;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образуют базис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 найти координаты вектора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5)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этом базисе. </w:t>
      </w:r>
    </w:p>
    <w:p w14:paraId="001FE84E" w14:textId="4269519B" w:rsidR="0012463B" w:rsidRDefault="00857AC9" w:rsidP="00B74D37">
      <w:pPr>
        <w:widowControl w:val="0"/>
        <w:spacing w:after="0"/>
        <w:ind w:firstLine="39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++++</w:t>
      </w:r>
    </w:p>
    <w:p w14:paraId="7AF4ED7E" w14:textId="25E2C925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(1;1;0),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3).</m:t>
        </m:r>
      </m:oMath>
    </w:p>
    <w:p w14:paraId="1987AB00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5410C297" w14:textId="4B8A73C2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2)Известно,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(3;0;1).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</w:p>
    <w:p w14:paraId="1EAA3A9C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0E53556C" w14:textId="04B7EA75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3)Известно,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3).</m:t>
        </m:r>
      </m:oMath>
    </w:p>
    <w:p w14:paraId="5C25E8DE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D0CE9A5" w14:textId="03973DAE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4)Известно,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2).</m:t>
        </m:r>
      </m:oMath>
    </w:p>
    <w:p w14:paraId="42DB0A03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7087FD25" w14:textId="35637061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5)Известно,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3).</m:t>
        </m:r>
      </m:oMath>
    </w:p>
    <w:p w14:paraId="11903ECF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6BE166A0" w14:textId="681BE795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6)Известно,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2).</m:t>
        </m:r>
      </m:oMath>
    </w:p>
    <w:p w14:paraId="04562262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2AB01DA9" w14:textId="65C65274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7)Известно,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3).</m:t>
        </m:r>
      </m:oMath>
    </w:p>
    <w:p w14:paraId="5F4D5282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6C264FC9" w14:textId="7771AED6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8)Известно,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найти:1)матрицу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</w:p>
    <w:p w14:paraId="5BF60677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9310CA2" w14:textId="34632E5A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9)Известно,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3).</m:t>
        </m:r>
      </m:oMath>
    </w:p>
    <w:p w14:paraId="5435084C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29CD5713" w14:textId="0862DFEC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10)Известно,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3).</m:t>
        </m:r>
      </m:oMath>
    </w:p>
    <w:p w14:paraId="47FB84A8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49ED2A1" w14:textId="118C21DB" w:rsidR="0012463B" w:rsidRDefault="00857AC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11)Известно,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</w:p>
    <w:p w14:paraId="4EA5C51D" w14:textId="77777777" w:rsidR="00F31349" w:rsidRDefault="00F31349" w:rsidP="00B74D37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B9888F6" w14:textId="1B4D68EF" w:rsidR="00F31349" w:rsidRDefault="00857AC9" w:rsidP="00F31349">
      <w:pPr>
        <w:widowControl w:val="0"/>
        <w:spacing w:after="0"/>
        <w:ind w:firstLine="397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12)Известно, что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 базисные векторы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линейного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векторы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(3;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(0;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1).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В базисе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</m:acc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найти: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1)матрицу оператора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;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2)образ вектора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</m:ba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(1;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2;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3).</m:t>
        </m:r>
      </m:oMath>
    </w:p>
    <w:p w14:paraId="20BF4B1B" w14:textId="4887C4DF" w:rsidR="0012463B" w:rsidRDefault="00857AC9" w:rsidP="00F31349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++++</w:t>
      </w:r>
    </w:p>
    <w:p w14:paraId="17B8AE06" w14:textId="45CB1910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1. 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14:paraId="09C38F03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6854ACD" w14:textId="17574375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2. 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1F9756BF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11D61B9" w14:textId="2E521FB6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3. 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  <w:r w:rsidRPr="0000271C">
        <w:rPr>
          <w:rFonts w:ascii="Times New Roman" w:hAnsi="Times New Roman"/>
          <w:sz w:val="28"/>
          <w:szCs w:val="28"/>
          <w:lang w:val="ru-RU"/>
        </w:rPr>
        <w:tab/>
      </w:r>
      <w:r w:rsidRPr="0000271C">
        <w:rPr>
          <w:rFonts w:ascii="Times New Roman" w:hAnsi="Times New Roman"/>
          <w:sz w:val="28"/>
          <w:szCs w:val="28"/>
          <w:lang w:val="ru-RU"/>
        </w:rPr>
        <w:tab/>
      </w:r>
      <w:r w:rsidRPr="0000271C">
        <w:rPr>
          <w:rFonts w:ascii="Times New Roman" w:hAnsi="Times New Roman"/>
          <w:sz w:val="28"/>
          <w:szCs w:val="28"/>
          <w:lang w:val="ru-RU"/>
        </w:rPr>
        <w:tab/>
        <w:t xml:space="preserve">                 </w:t>
      </w:r>
    </w:p>
    <w:p w14:paraId="4EB5B40F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6EDA22D8" w14:textId="0BE797C2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lastRenderedPageBreak/>
        <w:t xml:space="preserve">4.В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6C738A92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75DE821E" w14:textId="2BC98156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5.В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>самосопряженным?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  <w:r w:rsidRPr="0000271C">
        <w:rPr>
          <w:rFonts w:ascii="Times New Roman" w:hAnsi="Times New Roman"/>
          <w:sz w:val="28"/>
          <w:szCs w:val="28"/>
          <w:lang w:val="ru-RU"/>
        </w:rPr>
        <w:tab/>
      </w:r>
      <w:r w:rsidRPr="0000271C">
        <w:rPr>
          <w:rFonts w:ascii="Times New Roman" w:hAnsi="Times New Roman"/>
          <w:sz w:val="28"/>
          <w:szCs w:val="28"/>
          <w:lang w:val="ru-RU"/>
        </w:rPr>
        <w:tab/>
        <w:t xml:space="preserve">     </w:t>
      </w:r>
    </w:p>
    <w:p w14:paraId="09156913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5FC58233" w14:textId="2797E413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6.В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14:paraId="050BD15B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CA8DD56" w14:textId="156CABE9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7.В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  <w:r w:rsidRPr="0000271C">
        <w:rPr>
          <w:rFonts w:ascii="Times New Roman" w:hAnsi="Times New Roman"/>
          <w:sz w:val="28"/>
          <w:szCs w:val="28"/>
          <w:lang w:val="ru-RU"/>
        </w:rPr>
        <w:tab/>
      </w:r>
      <w:r w:rsidRPr="0000271C">
        <w:rPr>
          <w:rFonts w:ascii="Times New Roman" w:hAnsi="Times New Roman"/>
          <w:sz w:val="28"/>
          <w:szCs w:val="28"/>
          <w:lang w:val="ru-RU"/>
        </w:rPr>
        <w:tab/>
        <w:t xml:space="preserve">                </w:t>
      </w:r>
    </w:p>
    <w:p w14:paraId="7A109BB1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5F7E9E9A" w14:textId="316B3D04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8. 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110453CA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6E54CAEB" w14:textId="6A31BBF3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9. 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                         </w:t>
      </w:r>
    </w:p>
    <w:p w14:paraId="552C2DC2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7164411" w14:textId="6E0F1F2F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10.В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самосопряженным? 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4204C8F1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436BD39" w14:textId="1AE443AB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11.В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>самосопряженным?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57FDF9B8" w14:textId="77777777" w:rsidR="00F31349" w:rsidRDefault="00F3134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400CD2D6" w14:textId="4C9DACE0" w:rsidR="0012463B" w:rsidRDefault="00857AC9" w:rsidP="00B74D37">
      <w:pPr>
        <w:spacing w:after="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lastRenderedPageBreak/>
        <w:t xml:space="preserve">12.В пространстве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со скалярным произведением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bar>
          </m:e>
        </m:nary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найдите сопряженный оператор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</m:sup>
        </m:sSup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для заданного оператора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. Является ли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00271C">
        <w:rPr>
          <w:rFonts w:ascii="Times New Roman" w:hAnsi="Times New Roman"/>
          <w:sz w:val="28"/>
          <w:szCs w:val="28"/>
          <w:lang w:val="ru-RU"/>
        </w:rPr>
        <w:t>самосопряженным?</w:t>
      </w:r>
      <m:oMath>
        <m:r>
          <w:rPr>
            <w:rFonts w:ascii="Cambria Math" w:hAnsi="Cambria Math"/>
            <w:sz w:val="28"/>
            <w:szCs w:val="28"/>
          </w:rPr>
          <m:t>Ax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79977609" w14:textId="4561FAB5" w:rsidR="0012463B" w:rsidRDefault="00857AC9" w:rsidP="00F31349">
      <w:pPr>
        <w:widowContro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++++</w:t>
      </w:r>
    </w:p>
    <w:p w14:paraId="2ED9D9C5" w14:textId="3FBC19C2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4413B2C5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2A86EEF" w14:textId="4243F4D0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uz-Latn-UZ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1;1;1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1;2;3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1;1;2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;       </w:t>
      </w:r>
      <w:r w:rsidR="00857AC9" w:rsidRPr="000464B3">
        <w:rPr>
          <w:rFonts w:ascii="Times New Roman" w:hAnsi="Times New Roman"/>
          <w:sz w:val="28"/>
          <w:szCs w:val="28"/>
          <w:lang w:val="uz-Latn-UZ"/>
        </w:rPr>
        <w:t xml:space="preserve">  </w:t>
      </w:r>
      <w:r w:rsidR="00857AC9" w:rsidRPr="000464B3">
        <w:rPr>
          <w:rFonts w:ascii="Times New Roman" w:hAnsi="Times New Roman"/>
          <w:sz w:val="28"/>
          <w:szCs w:val="28"/>
          <w:lang w:val="uz-Latn-UZ"/>
        </w:rPr>
        <w:tab/>
        <w:t xml:space="preserve">    </w:t>
      </w:r>
    </w:p>
    <w:p w14:paraId="0C904E15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uz-Latn-UZ"/>
        </w:rPr>
      </w:pPr>
      <w:r>
        <w:rPr>
          <w:rFonts w:ascii="Times New Roman" w:hAnsi="Times New Roman"/>
          <w:sz w:val="28"/>
          <w:szCs w:val="28"/>
          <w:lang w:val="uz-Latn-UZ"/>
        </w:rPr>
        <w:t>====</w:t>
      </w:r>
    </w:p>
    <w:p w14:paraId="4701BC53" w14:textId="42BDF5ED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2.С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627335E9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1A50269" w14:textId="17102BF6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3;2;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5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7B07169C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D92F3B6" w14:textId="78E818A9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3.С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18882AC0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5837642" w14:textId="59FB4B64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1;2;1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2;3;3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3;8;2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;      </w:t>
      </w:r>
      <w:r w:rsidR="00857AC9" w:rsidRPr="0000271C"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</w:p>
    <w:p w14:paraId="419A0B26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37245FE" w14:textId="3ADCBF0C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4.С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1FC42E14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8F0C3C0" w14:textId="4DAA77D6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1;3;7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0;2;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8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5CFF35ED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7D303EC" w14:textId="442866DE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5.С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26F1E23E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BE7C7A2" w14:textId="45C4B8C9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2;0;1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1;2;3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1;1;1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;      </w:t>
      </w:r>
      <w:r w:rsidR="00857AC9" w:rsidRPr="0000271C"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</w:p>
    <w:p w14:paraId="00D7EC3F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76DFE869" w14:textId="28813B98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6.С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620B83EA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5876982" w14:textId="768EDEF0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0;1;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2;0;3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51FADD85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110B4C7" w14:textId="6ED08E95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7.С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48398F4F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====</w:t>
      </w:r>
    </w:p>
    <w:p w14:paraId="63309651" w14:textId="201106AB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1;0;2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1;4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;          </w:t>
      </w:r>
    </w:p>
    <w:p w14:paraId="0225F500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813AC10" w14:textId="633BA496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8.С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4F05A023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1149EDC" w14:textId="0534A0B3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2;3;1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0;2;1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1;2;1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328178BD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642C9B36" w14:textId="25DD3686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9.С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59E7DF2A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72EE0F4" w14:textId="2C01BE22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3;0;1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0;2;3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;   </w:t>
      </w:r>
    </w:p>
    <w:p w14:paraId="70E370DD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7AC09565" w14:textId="2F692CAB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10.С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6C58A89B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5E5BB237" w14:textId="606DB8D5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3;1;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2;0;1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2;7;3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32113560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EC444BB" w14:textId="20492B5C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11.С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0AFAE54A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DA25C21" w14:textId="59396C41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2;4;3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1;4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1;5;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;</w:t>
      </w:r>
      <w:r w:rsidR="00857AC9" w:rsidRPr="0000271C">
        <w:rPr>
          <w:rFonts w:ascii="Times New Roman" w:hAnsi="Times New Roman"/>
          <w:sz w:val="28"/>
          <w:szCs w:val="28"/>
          <w:lang w:val="ru-RU"/>
        </w:rPr>
        <w:tab/>
        <w:t xml:space="preserve">   </w:t>
      </w:r>
    </w:p>
    <w:p w14:paraId="2FE3A8EE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ACA9742" w14:textId="563AFC08" w:rsidR="0012463B" w:rsidRDefault="00857AC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>12.С помощью процесса ортогонализации Грамма- Шмидта ортонормировать следующие системы векторов, используя стандартное скалярное произведение:</w:t>
      </w:r>
    </w:p>
    <w:p w14:paraId="3436D639" w14:textId="77777777" w:rsidR="00F31349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B6B277F" w14:textId="4BD48D20" w:rsidR="0012463B" w:rsidRDefault="00F31349" w:rsidP="00B74D37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4;1;3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0;7;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4;8;0</m:t>
            </m:r>
          </m:e>
        </m:d>
      </m:oMath>
      <w:r w:rsidR="00857AC9" w:rsidRPr="0000271C">
        <w:rPr>
          <w:rFonts w:ascii="Times New Roman" w:hAnsi="Times New Roman"/>
          <w:sz w:val="28"/>
          <w:szCs w:val="28"/>
          <w:lang w:val="ru-RU"/>
        </w:rPr>
        <w:t>;</w:t>
      </w:r>
    </w:p>
    <w:p w14:paraId="097B59C2" w14:textId="36C51B21" w:rsidR="0012463B" w:rsidRDefault="00857AC9" w:rsidP="00F31349">
      <w:pPr>
        <w:widowContro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++++</w:t>
      </w:r>
    </w:p>
    <w:p w14:paraId="5DC2DA73" w14:textId="3E57159F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5ED7E0E0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29B18E6" w14:textId="4F788D77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2)Найти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;</m:t>
        </m:r>
      </m:oMath>
    </w:p>
    <w:p w14:paraId="58B55780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13C97E1" w14:textId="1ADAD8A1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3)Найти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;</m:t>
        </m:r>
      </m:oMath>
    </w:p>
    <w:p w14:paraId="2BE73FF9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56FBD0CD" w14:textId="3FEAC07D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4)Найти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;</m:t>
        </m:r>
      </m:oMath>
    </w:p>
    <w:p w14:paraId="1D09432E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21F9F8B2" w14:textId="618DEEA6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5)Найти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;</m:t>
        </m:r>
      </m:oMath>
    </w:p>
    <w:p w14:paraId="790EBB26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3ACEA71B" w14:textId="0762EC45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6)Найти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29E92FC8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07D631EC" w14:textId="452EA7D3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7)Найти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733346DF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1011B5D5" w14:textId="71DAD53C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8)Найти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62BED306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7B31EE83" w14:textId="1132BE65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9)Найти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53C1B2F9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5A5463A4" w14:textId="4DB27F12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10)Найти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02F4B7CA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6584E1B8" w14:textId="48FBE7B4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11)Найти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61CCE59A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38F73EF6" w14:textId="1C5935FE" w:rsidR="00F31349" w:rsidRDefault="00857AC9" w:rsidP="00F31349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12)Найти собственные значения и собственные векторы оператора </w:t>
      </w:r>
      <w:r w:rsidRPr="0000271C">
        <w:rPr>
          <w:rFonts w:ascii="Times New Roman" w:hAnsi="Times New Roman"/>
          <w:i/>
          <w:color w:val="000000"/>
          <w:sz w:val="28"/>
          <w:szCs w:val="28"/>
          <w:lang w:val="ru-RU"/>
        </w:rPr>
        <w:t>А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, заданного в некотором базисе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матрицей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5F84EAD5" w14:textId="499CA1C9" w:rsidR="00F31349" w:rsidRDefault="00857AC9" w:rsidP="00F31349">
      <w:pPr>
        <w:widowContro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++++</w:t>
      </w:r>
    </w:p>
    <w:p w14:paraId="692DAC57" w14:textId="00372B4D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5983038F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58BDBA3" w14:textId="0931E0A0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2.Приведите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4DCF7F70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6BCDF3F9" w14:textId="122C6FF3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3.Приведите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66DAA3FA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7BA05748" w14:textId="2C58D470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4.Приведите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40D1E796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4C2679A9" w14:textId="6CD19F1C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lastRenderedPageBreak/>
        <w:t xml:space="preserve">5.Приведите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6CDCD93C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7C982762" w14:textId="4FAE4D6B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6.Приведите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2128C675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4070FC6A" w14:textId="6F86CB0E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7.Приведите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6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8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52576EDE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00DB87D" w14:textId="34523F69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8.Приведите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19B6BF7F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2091C2E4" w14:textId="7F451EAD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9.Приведите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4A1FA55C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24A8BDC" w14:textId="12DD2D4D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10.Приведите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5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6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</w:p>
    <w:p w14:paraId="123DE469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7A96B996" w14:textId="3B1791B7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11.Приведите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508DD204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9B6F1D5" w14:textId="6B705C32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12.Приведите квадратичные формы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к </w:t>
      </w:r>
      <w:r w:rsidR="0000271C">
        <w:rPr>
          <w:rFonts w:ascii="Times New Roman" w:hAnsi="Times New Roman"/>
          <w:sz w:val="28"/>
          <w:szCs w:val="28"/>
          <w:lang w:val="ru-RU"/>
        </w:rPr>
        <w:t xml:space="preserve">каноническому виду.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453C46C9" w14:textId="6BBEB400" w:rsidR="0012463B" w:rsidRDefault="00857AC9" w:rsidP="00F31349">
      <w:pPr>
        <w:widowContro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++++</w:t>
      </w:r>
    </w:p>
    <w:p w14:paraId="5F893A69" w14:textId="08314179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58FE7F72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7DB712AB" w14:textId="52BA87F4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 xml:space="preserve">2)В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6AB49CE7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42F5DAC2" w14:textId="366C1028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3)В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14:paraId="0FC69932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7C5AE67D" w14:textId="2DF449F9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4)В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</w:p>
    <w:p w14:paraId="1ACF45CD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0875E0E3" w14:textId="50EFCE6E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5)В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7E38D1E3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3AB9CFC5" w14:textId="1CB59C45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6)В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723A792D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06240AEB" w14:textId="64D8F4F6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7)В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7E8CBEE6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====</w:t>
      </w:r>
    </w:p>
    <w:p w14:paraId="6D246AEE" w14:textId="48479E32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8)В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0DA86F80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72243A7C" w14:textId="78847C7B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9)В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1667A099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4BCD6473" w14:textId="11CA3BDF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10)В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39FE6723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0071F299" w14:textId="2088C51B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11)В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 w:rsidRPr="0000271C">
        <w:rPr>
          <w:rFonts w:ascii="Times New Roman" w:hAnsi="Times New Roman"/>
          <w:sz w:val="28"/>
          <w:szCs w:val="28"/>
          <w:lang w:val="ru-RU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</w:p>
    <w:p w14:paraId="5522A3D7" w14:textId="77777777" w:rsidR="00F31349" w:rsidRDefault="00F3134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28496A77" w14:textId="6FC78ABF" w:rsidR="0012463B" w:rsidRDefault="00857AC9" w:rsidP="00B74D37">
      <w:pPr>
        <w:widowControl w:val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12)В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пространства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p>
        </m:sSup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оператор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A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имеет матрицу </w:t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Найти матрицу </w:t>
      </w:r>
      <w:r w:rsidRPr="000464B3">
        <w:rPr>
          <w:rFonts w:ascii="Times New Roman" w:hAnsi="Times New Roman"/>
          <w:i/>
          <w:color w:val="000000"/>
          <w:sz w:val="28"/>
          <w:szCs w:val="28"/>
        </w:rPr>
        <w:t>B</w:t>
      </w: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этого же оператора в базисе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 xml:space="preserve"> </m:t>
        </m:r>
        <m:r>
          <w:rPr>
            <w:rFonts w:ascii="Times New Roman" w:hAnsi="Times New Roman"/>
            <w:color w:val="000000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),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,</m:t>
        </m:r>
      </m:oMath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.</m:t>
        </m:r>
      </m:oMath>
    </w:p>
    <w:p w14:paraId="3B9B2513" w14:textId="2CF46305" w:rsidR="0012463B" w:rsidRDefault="00857AC9" w:rsidP="00F31349">
      <w:pPr>
        <w:widowContro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++++</w:t>
      </w:r>
    </w:p>
    <w:p w14:paraId="59720162" w14:textId="09C26ED6" w:rsidR="0012463B" w:rsidRDefault="00857AC9" w:rsidP="00B74D37">
      <w:pPr>
        <w:widowControl w:val="0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5294287D" w14:textId="77777777" w:rsidR="00F31349" w:rsidRDefault="00F31349" w:rsidP="00B74D37">
      <w:pPr>
        <w:widowControl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79148347" w14:textId="6701FEAD" w:rsidR="0012463B" w:rsidRDefault="00857AC9" w:rsidP="00B74D37">
      <w:pPr>
        <w:widowControl w:val="0"/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lastRenderedPageBreak/>
        <w:t xml:space="preserve">2.Найти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343E60CC" w14:textId="77777777" w:rsidR="00F31349" w:rsidRDefault="00F31349" w:rsidP="00B74D37">
      <w:pPr>
        <w:widowControl w:val="0"/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5929246" w14:textId="18E214A3" w:rsidR="0012463B" w:rsidRDefault="00857AC9" w:rsidP="00B74D37">
      <w:pPr>
        <w:widowControl w:val="0"/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3.Найти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19E9C689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19B5D190" w14:textId="581432B2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4.Найти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0FBBFB04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C367B29" w14:textId="38723084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5.Найти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</w:p>
    <w:p w14:paraId="5378A580" w14:textId="77777777" w:rsidR="00F31349" w:rsidRDefault="00F31349" w:rsidP="00B74D37">
      <w:pPr>
        <w:widowControl w:val="0"/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DCBDC4E" w14:textId="399991BC" w:rsidR="0012463B" w:rsidRDefault="00857AC9" w:rsidP="00B74D37">
      <w:pPr>
        <w:widowControl w:val="0"/>
        <w:spacing w:after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color w:val="000000"/>
          <w:sz w:val="28"/>
          <w:szCs w:val="28"/>
          <w:lang w:val="ru-RU"/>
        </w:rPr>
        <w:t>6.</w:t>
      </w:r>
      <w:r w:rsidRPr="0000271C">
        <w:rPr>
          <w:rFonts w:ascii="Times New Roman" w:hAnsi="Times New Roman"/>
          <w:sz w:val="28"/>
          <w:szCs w:val="28"/>
          <w:lang w:val="ru-RU"/>
        </w:rPr>
        <w:t xml:space="preserve">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</w:p>
    <w:p w14:paraId="6BE7C240" w14:textId="77777777" w:rsidR="00F31349" w:rsidRDefault="00F31349" w:rsidP="00B74D37">
      <w:pPr>
        <w:widowControl w:val="0"/>
        <w:spacing w:after="0" w:line="245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6A60884A" w14:textId="5671EEEC" w:rsidR="0012463B" w:rsidRDefault="00857AC9" w:rsidP="00B74D37">
      <w:pPr>
        <w:widowControl w:val="0"/>
        <w:spacing w:after="0" w:line="245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7.Найти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5D788643" w14:textId="77777777" w:rsidR="00F31349" w:rsidRDefault="00F31349" w:rsidP="00B74D37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====</w:t>
      </w:r>
    </w:p>
    <w:p w14:paraId="0D89E38E" w14:textId="35140E62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8.Найти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35242E56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045848A8" w14:textId="73C3AF2C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9.Найти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037D24D8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3D8310DE" w14:textId="48125CC1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10.Найти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27EB8696" w14:textId="77777777" w:rsidR="00F31349" w:rsidRDefault="00F31349" w:rsidP="00B74D3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595E4494" w14:textId="72FB25F1" w:rsidR="0012463B" w:rsidRDefault="00857AC9" w:rsidP="00B74D37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lastRenderedPageBreak/>
        <w:t xml:space="preserve">11.Найти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p w14:paraId="6935C911" w14:textId="77777777" w:rsidR="00F31349" w:rsidRDefault="00F31349" w:rsidP="00857AC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====</w:t>
      </w:r>
    </w:p>
    <w:p w14:paraId="4713A9ED" w14:textId="11970209" w:rsidR="00AB697D" w:rsidRPr="0000271C" w:rsidRDefault="00857AC9" w:rsidP="00857AC9">
      <w:pPr>
        <w:rPr>
          <w:rFonts w:ascii="Times New Roman" w:hAnsi="Times New Roman"/>
          <w:sz w:val="28"/>
          <w:szCs w:val="28"/>
          <w:lang w:val="ru-RU"/>
        </w:rPr>
      </w:pPr>
      <w:r w:rsidRPr="0000271C">
        <w:rPr>
          <w:rFonts w:ascii="Times New Roman" w:hAnsi="Times New Roman"/>
          <w:sz w:val="28"/>
          <w:szCs w:val="28"/>
          <w:lang w:val="ru-RU"/>
        </w:rPr>
        <w:t xml:space="preserve">12.Найти жорданову нормальную форму матрицы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e>
              </m:mr>
            </m:m>
          </m:e>
        </m:d>
      </m:oMath>
      <w:r w:rsidRPr="0000271C">
        <w:rPr>
          <w:rFonts w:ascii="Times New Roman" w:hAnsi="Times New Roman"/>
          <w:sz w:val="28"/>
          <w:szCs w:val="28"/>
          <w:lang w:val="ru-RU"/>
        </w:rPr>
        <w:t>.</w:t>
      </w:r>
    </w:p>
    <w:sectPr w:rsidR="00AB697D" w:rsidRPr="0000271C" w:rsidSect="006F39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77BB4"/>
    <w:multiLevelType w:val="hybridMultilevel"/>
    <w:tmpl w:val="BEF2F304"/>
    <w:lvl w:ilvl="0" w:tplc="92F8D3E4">
      <w:start w:val="1"/>
      <w:numFmt w:val="decimal"/>
      <w:lvlText w:val="%1)"/>
      <w:lvlJc w:val="left"/>
      <w:pPr>
        <w:tabs>
          <w:tab w:val="num" w:pos="800"/>
        </w:tabs>
        <w:ind w:left="80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E5"/>
    <w:rsid w:val="0000271C"/>
    <w:rsid w:val="000464B3"/>
    <w:rsid w:val="0012463B"/>
    <w:rsid w:val="002421D2"/>
    <w:rsid w:val="002B2878"/>
    <w:rsid w:val="00382243"/>
    <w:rsid w:val="00391E57"/>
    <w:rsid w:val="003B30DA"/>
    <w:rsid w:val="003E2EF9"/>
    <w:rsid w:val="004E7401"/>
    <w:rsid w:val="0056168E"/>
    <w:rsid w:val="00586953"/>
    <w:rsid w:val="005A7673"/>
    <w:rsid w:val="005B7A7B"/>
    <w:rsid w:val="00667346"/>
    <w:rsid w:val="007234EE"/>
    <w:rsid w:val="007E2CE5"/>
    <w:rsid w:val="00857AC9"/>
    <w:rsid w:val="00AA1A90"/>
    <w:rsid w:val="00AB697D"/>
    <w:rsid w:val="00AE59E4"/>
    <w:rsid w:val="00D05A8D"/>
    <w:rsid w:val="00EC64EE"/>
    <w:rsid w:val="00EF6CB7"/>
    <w:rsid w:val="00F31349"/>
    <w:rsid w:val="00F5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7FC4"/>
  <w15:chartTrackingRefBased/>
  <w15:docId w15:val="{2B34C2DB-62F6-4382-8F65-2E68419B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EE"/>
  </w:style>
  <w:style w:type="paragraph" w:styleId="Heading1">
    <w:name w:val="heading 1"/>
    <w:basedOn w:val="Normal"/>
    <w:next w:val="Normal"/>
    <w:link w:val="Heading1Char"/>
    <w:uiPriority w:val="9"/>
    <w:qFormat/>
    <w:rsid w:val="00EC6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4E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4E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4EE"/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EE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EE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4EE"/>
    <w:rPr>
      <w:rFonts w:asciiTheme="majorHAnsi" w:eastAsiaTheme="majorEastAsia" w:hAnsiTheme="majorHAnsi" w:cstheme="majorBidi"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4E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4E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4E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4EE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6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4E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E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64E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C64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C64EE"/>
    <w:rPr>
      <w:i/>
      <w:iCs/>
      <w:color w:val="auto"/>
    </w:rPr>
  </w:style>
  <w:style w:type="paragraph" w:styleId="NoSpacing">
    <w:name w:val="No Spacing"/>
    <w:uiPriority w:val="1"/>
    <w:qFormat/>
    <w:rsid w:val="00EC6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64E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4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EE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4EE"/>
    <w:rPr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EC6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64EE"/>
    <w:rPr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EC64E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C64EE"/>
    <w:rPr>
      <w:b/>
      <w:bCs/>
      <w:smallCaps/>
      <w:color w:val="1CADE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C64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Интеграл">
  <a:themeElements>
    <a:clrScheme name="Интеграл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Интеграл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Интеграл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3144</Words>
  <Characters>17927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16</cp:revision>
  <dcterms:created xsi:type="dcterms:W3CDTF">2025-05-29T04:33:00Z</dcterms:created>
  <dcterms:modified xsi:type="dcterms:W3CDTF">2025-05-31T05:35:00Z</dcterms:modified>
</cp:coreProperties>
</file>