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597A7" w14:textId="77777777" w:rsidR="000B2F58" w:rsidRPr="006F2570" w:rsidRDefault="00000000" w:rsidP="006F2570">
      <w:pPr>
        <w:pStyle w:val="Heading1"/>
        <w:jc w:val="center"/>
        <w:rPr>
          <w:sz w:val="48"/>
          <w:szCs w:val="48"/>
        </w:rPr>
      </w:pPr>
      <w:r w:rsidRPr="006F2570">
        <w:rPr>
          <w:sz w:val="48"/>
          <w:szCs w:val="48"/>
        </w:rPr>
        <w:t>HR Analytics Dashboard Report</w:t>
      </w:r>
    </w:p>
    <w:p w14:paraId="7607D548" w14:textId="77777777" w:rsidR="000B2F58" w:rsidRDefault="00000000" w:rsidP="006F2570">
      <w:pPr>
        <w:pStyle w:val="Heading2"/>
        <w:numPr>
          <w:ilvl w:val="0"/>
          <w:numId w:val="10"/>
        </w:numPr>
      </w:pPr>
      <w:r>
        <w:t>Project Overview</w:t>
      </w:r>
    </w:p>
    <w:p w14:paraId="258E0F7D" w14:textId="77777777" w:rsidR="000B2F58" w:rsidRDefault="00000000" w:rsidP="006F2570">
      <w:pPr>
        <w:ind w:left="360" w:firstLine="720"/>
      </w:pPr>
      <w:r>
        <w:t>The HR Analytics Dashboard is an interactive visualization designed to analyze and monitor key HR metrics such as employee attrition, job satisfaction, demographics, and education levels. It enables HR professionals to identify trends, patterns, and actionable insights to improve workforce retention and satisfaction.</w:t>
      </w:r>
    </w:p>
    <w:p w14:paraId="55F4EA47" w14:textId="77777777" w:rsidR="000B2F58" w:rsidRDefault="00000000" w:rsidP="006F2570">
      <w:pPr>
        <w:pStyle w:val="Heading2"/>
        <w:numPr>
          <w:ilvl w:val="0"/>
          <w:numId w:val="10"/>
        </w:numPr>
      </w:pPr>
      <w:r>
        <w:t>Objective</w:t>
      </w:r>
    </w:p>
    <w:p w14:paraId="2FCC84A7" w14:textId="77777777" w:rsidR="000B2F58" w:rsidRDefault="00000000" w:rsidP="006F2570">
      <w:pPr>
        <w:ind w:left="360" w:firstLine="720"/>
      </w:pPr>
      <w:r>
        <w:t>To provide a data-driven understanding of employee attrition, workforce demographics, education levels, and job satisfaction to help management make informed decisions.</w:t>
      </w:r>
    </w:p>
    <w:p w14:paraId="5409D2DC" w14:textId="77777777" w:rsidR="000B2F58" w:rsidRDefault="00000000" w:rsidP="006F2570">
      <w:pPr>
        <w:pStyle w:val="Heading2"/>
        <w:numPr>
          <w:ilvl w:val="0"/>
          <w:numId w:val="10"/>
        </w:numPr>
      </w:pPr>
      <w:r>
        <w:t>Key Metrics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0B2F58" w14:paraId="204898B7" w14:textId="77777777" w:rsidTr="006F2570">
        <w:tc>
          <w:tcPr>
            <w:tcW w:w="2880" w:type="dxa"/>
          </w:tcPr>
          <w:p w14:paraId="17EB13BF" w14:textId="77777777" w:rsidR="000B2F58" w:rsidRPr="006F2570" w:rsidRDefault="00000000" w:rsidP="006F2570">
            <w:pPr>
              <w:jc w:val="center"/>
              <w:rPr>
                <w:b/>
                <w:bCs/>
                <w:sz w:val="24"/>
                <w:szCs w:val="24"/>
              </w:rPr>
            </w:pPr>
            <w:r w:rsidRPr="006F2570">
              <w:rPr>
                <w:b/>
                <w:bCs/>
                <w:sz w:val="24"/>
                <w:szCs w:val="24"/>
              </w:rPr>
              <w:t>Metric</w:t>
            </w:r>
          </w:p>
        </w:tc>
        <w:tc>
          <w:tcPr>
            <w:tcW w:w="2880" w:type="dxa"/>
          </w:tcPr>
          <w:p w14:paraId="3061475A" w14:textId="77777777" w:rsidR="000B2F58" w:rsidRPr="006F2570" w:rsidRDefault="00000000" w:rsidP="006F2570">
            <w:pPr>
              <w:jc w:val="center"/>
              <w:rPr>
                <w:b/>
                <w:bCs/>
                <w:sz w:val="24"/>
                <w:szCs w:val="24"/>
              </w:rPr>
            </w:pPr>
            <w:r w:rsidRPr="006F2570">
              <w:rPr>
                <w:b/>
                <w:bCs/>
                <w:sz w:val="24"/>
                <w:szCs w:val="24"/>
              </w:rPr>
              <w:t>Value</w:t>
            </w:r>
          </w:p>
        </w:tc>
        <w:tc>
          <w:tcPr>
            <w:tcW w:w="2880" w:type="dxa"/>
          </w:tcPr>
          <w:p w14:paraId="1EFB0DAE" w14:textId="77777777" w:rsidR="000B2F58" w:rsidRPr="006F2570" w:rsidRDefault="00000000" w:rsidP="006F2570">
            <w:pPr>
              <w:jc w:val="center"/>
              <w:rPr>
                <w:b/>
                <w:bCs/>
                <w:sz w:val="24"/>
                <w:szCs w:val="24"/>
              </w:rPr>
            </w:pPr>
            <w:r w:rsidRPr="006F2570">
              <w:rPr>
                <w:b/>
                <w:bCs/>
                <w:sz w:val="24"/>
                <w:szCs w:val="24"/>
              </w:rPr>
              <w:t>Description</w:t>
            </w:r>
          </w:p>
        </w:tc>
      </w:tr>
      <w:tr w:rsidR="000B2F58" w14:paraId="1ABD5AA2" w14:textId="77777777" w:rsidTr="006F2570">
        <w:tc>
          <w:tcPr>
            <w:tcW w:w="2880" w:type="dxa"/>
          </w:tcPr>
          <w:p w14:paraId="1C17696B" w14:textId="77777777" w:rsidR="000B2F58" w:rsidRDefault="00000000">
            <w:r>
              <w:t>Total Employees</w:t>
            </w:r>
          </w:p>
        </w:tc>
        <w:tc>
          <w:tcPr>
            <w:tcW w:w="2880" w:type="dxa"/>
          </w:tcPr>
          <w:p w14:paraId="4933E58B" w14:textId="77777777" w:rsidR="000B2F58" w:rsidRDefault="00000000">
            <w:r>
              <w:t>1,470</w:t>
            </w:r>
          </w:p>
        </w:tc>
        <w:tc>
          <w:tcPr>
            <w:tcW w:w="2880" w:type="dxa"/>
          </w:tcPr>
          <w:p w14:paraId="66F9DDC2" w14:textId="77777777" w:rsidR="000B2F58" w:rsidRDefault="00000000">
            <w:r>
              <w:t>Total number of employees in the organization</w:t>
            </w:r>
          </w:p>
        </w:tc>
      </w:tr>
      <w:tr w:rsidR="000B2F58" w14:paraId="64C64275" w14:textId="77777777" w:rsidTr="006F2570">
        <w:tc>
          <w:tcPr>
            <w:tcW w:w="2880" w:type="dxa"/>
          </w:tcPr>
          <w:p w14:paraId="6D4AB5B1" w14:textId="77777777" w:rsidR="000B2F58" w:rsidRDefault="00000000">
            <w:r>
              <w:t>Attrition</w:t>
            </w:r>
          </w:p>
        </w:tc>
        <w:tc>
          <w:tcPr>
            <w:tcW w:w="2880" w:type="dxa"/>
          </w:tcPr>
          <w:p w14:paraId="66293405" w14:textId="77777777" w:rsidR="000B2F58" w:rsidRDefault="00000000">
            <w:r>
              <w:t>237</w:t>
            </w:r>
          </w:p>
        </w:tc>
        <w:tc>
          <w:tcPr>
            <w:tcW w:w="2880" w:type="dxa"/>
          </w:tcPr>
          <w:p w14:paraId="55BD933C" w14:textId="77777777" w:rsidR="000B2F58" w:rsidRDefault="00000000">
            <w:r>
              <w:t>Employees who left the organization</w:t>
            </w:r>
          </w:p>
        </w:tc>
      </w:tr>
      <w:tr w:rsidR="000B2F58" w14:paraId="694BEE97" w14:textId="77777777" w:rsidTr="006F2570">
        <w:tc>
          <w:tcPr>
            <w:tcW w:w="2880" w:type="dxa"/>
          </w:tcPr>
          <w:p w14:paraId="24F05E4B" w14:textId="77777777" w:rsidR="000B2F58" w:rsidRDefault="00000000">
            <w:r>
              <w:t>Active Employees</w:t>
            </w:r>
          </w:p>
        </w:tc>
        <w:tc>
          <w:tcPr>
            <w:tcW w:w="2880" w:type="dxa"/>
          </w:tcPr>
          <w:p w14:paraId="345E2A47" w14:textId="77777777" w:rsidR="000B2F58" w:rsidRDefault="00000000">
            <w:r>
              <w:t>1,233</w:t>
            </w:r>
          </w:p>
        </w:tc>
        <w:tc>
          <w:tcPr>
            <w:tcW w:w="2880" w:type="dxa"/>
          </w:tcPr>
          <w:p w14:paraId="1B88C721" w14:textId="77777777" w:rsidR="000B2F58" w:rsidRDefault="00000000">
            <w:r>
              <w:t>Currently working employees</w:t>
            </w:r>
          </w:p>
        </w:tc>
      </w:tr>
      <w:tr w:rsidR="000B2F58" w14:paraId="71BE789F" w14:textId="77777777" w:rsidTr="006F2570">
        <w:tc>
          <w:tcPr>
            <w:tcW w:w="2880" w:type="dxa"/>
          </w:tcPr>
          <w:p w14:paraId="210CFA23" w14:textId="77777777" w:rsidR="000B2F58" w:rsidRDefault="00000000">
            <w:r>
              <w:t>Attrition Rate</w:t>
            </w:r>
          </w:p>
        </w:tc>
        <w:tc>
          <w:tcPr>
            <w:tcW w:w="2880" w:type="dxa"/>
          </w:tcPr>
          <w:p w14:paraId="09E4DE0B" w14:textId="77777777" w:rsidR="000B2F58" w:rsidRDefault="00000000">
            <w:r>
              <w:t>16.1%</w:t>
            </w:r>
          </w:p>
        </w:tc>
        <w:tc>
          <w:tcPr>
            <w:tcW w:w="2880" w:type="dxa"/>
          </w:tcPr>
          <w:p w14:paraId="2C2710DB" w14:textId="77777777" w:rsidR="000B2F58" w:rsidRDefault="00000000">
            <w:r>
              <w:t>Overall turnover rate</w:t>
            </w:r>
          </w:p>
        </w:tc>
      </w:tr>
      <w:tr w:rsidR="000B2F58" w14:paraId="49446035" w14:textId="77777777" w:rsidTr="006F2570">
        <w:tc>
          <w:tcPr>
            <w:tcW w:w="2880" w:type="dxa"/>
          </w:tcPr>
          <w:p w14:paraId="33266E83" w14:textId="77777777" w:rsidR="000B2F58" w:rsidRDefault="00000000">
            <w:r>
              <w:t>Average Age</w:t>
            </w:r>
          </w:p>
        </w:tc>
        <w:tc>
          <w:tcPr>
            <w:tcW w:w="2880" w:type="dxa"/>
          </w:tcPr>
          <w:p w14:paraId="646A7014" w14:textId="77777777" w:rsidR="000B2F58" w:rsidRDefault="00000000">
            <w:r>
              <w:t>37 years</w:t>
            </w:r>
          </w:p>
        </w:tc>
        <w:tc>
          <w:tcPr>
            <w:tcW w:w="2880" w:type="dxa"/>
          </w:tcPr>
          <w:p w14:paraId="625A9CF5" w14:textId="77777777" w:rsidR="000B2F58" w:rsidRDefault="00000000">
            <w:r>
              <w:t>Mean age of employees</w:t>
            </w:r>
          </w:p>
        </w:tc>
      </w:tr>
      <w:tr w:rsidR="000B2F58" w14:paraId="6511F935" w14:textId="77777777" w:rsidTr="006F2570">
        <w:tc>
          <w:tcPr>
            <w:tcW w:w="2880" w:type="dxa"/>
          </w:tcPr>
          <w:p w14:paraId="5F2BBF19" w14:textId="77777777" w:rsidR="000B2F58" w:rsidRDefault="00000000">
            <w:r>
              <w:t>Job Satisfaction Rating</w:t>
            </w:r>
          </w:p>
        </w:tc>
        <w:tc>
          <w:tcPr>
            <w:tcW w:w="2880" w:type="dxa"/>
          </w:tcPr>
          <w:p w14:paraId="2C4F06DD" w14:textId="77777777" w:rsidR="000B2F58" w:rsidRDefault="00000000">
            <w:r>
              <w:t>2.6 / 5</w:t>
            </w:r>
          </w:p>
        </w:tc>
        <w:tc>
          <w:tcPr>
            <w:tcW w:w="2880" w:type="dxa"/>
          </w:tcPr>
          <w:p w14:paraId="6EC70B86" w14:textId="77777777" w:rsidR="000B2F58" w:rsidRDefault="00000000">
            <w:r>
              <w:t>Average satisfaction score</w:t>
            </w:r>
          </w:p>
        </w:tc>
      </w:tr>
    </w:tbl>
    <w:p w14:paraId="128FE2D9" w14:textId="77777777" w:rsidR="006F2570" w:rsidRDefault="006F2570">
      <w:pPr>
        <w:pStyle w:val="Heading2"/>
      </w:pPr>
    </w:p>
    <w:p w14:paraId="732D408D" w14:textId="77777777" w:rsidR="006F2570" w:rsidRDefault="006F2570">
      <w:pPr>
        <w:pStyle w:val="Heading2"/>
      </w:pPr>
    </w:p>
    <w:p w14:paraId="1B39867D" w14:textId="77777777" w:rsidR="006F2570" w:rsidRDefault="006F2570" w:rsidP="006F2570"/>
    <w:p w14:paraId="7510FF16" w14:textId="122E0AFD" w:rsidR="006F2570" w:rsidRDefault="006F2570" w:rsidP="006F2570">
      <w:r>
        <w:tab/>
      </w:r>
      <w:r>
        <w:tab/>
      </w:r>
    </w:p>
    <w:p w14:paraId="37ED3ACE" w14:textId="77777777" w:rsidR="006F2570" w:rsidRDefault="006F2570" w:rsidP="006F2570"/>
    <w:p w14:paraId="4711A730" w14:textId="77777777" w:rsidR="006F2570" w:rsidRPr="006F2570" w:rsidRDefault="006F2570" w:rsidP="006F2570"/>
    <w:p w14:paraId="7D9244E3" w14:textId="7DF67681" w:rsidR="000B2F58" w:rsidRDefault="00000000" w:rsidP="006F2570">
      <w:pPr>
        <w:pStyle w:val="Heading2"/>
        <w:numPr>
          <w:ilvl w:val="0"/>
          <w:numId w:val="10"/>
        </w:numPr>
      </w:pPr>
      <w:r>
        <w:lastRenderedPageBreak/>
        <w:t>Dashboard Highlights</w:t>
      </w:r>
    </w:p>
    <w:p w14:paraId="6F69A21C" w14:textId="77777777" w:rsidR="000B2F58" w:rsidRDefault="00000000" w:rsidP="006F2570">
      <w:pPr>
        <w:ind w:left="720"/>
      </w:pPr>
      <w:r w:rsidRPr="006F2570">
        <w:rPr>
          <w:b/>
          <w:bCs/>
        </w:rPr>
        <w:t>1. Total Employees by Gender:</w:t>
      </w:r>
      <w:r>
        <w:br/>
        <w:t xml:space="preserve">   - Female: 588</w:t>
      </w:r>
      <w:r>
        <w:br/>
        <w:t xml:space="preserve">   - Male: 882</w:t>
      </w:r>
      <w:r>
        <w:br/>
        <w:t xml:space="preserve">   Shows a balanced gender ratio across the company.</w:t>
      </w:r>
    </w:p>
    <w:p w14:paraId="427D10DF" w14:textId="77777777" w:rsidR="000B2F58" w:rsidRDefault="00000000" w:rsidP="006F2570">
      <w:pPr>
        <w:ind w:left="720"/>
      </w:pPr>
      <w:r w:rsidRPr="006F2570">
        <w:rPr>
          <w:b/>
          <w:bCs/>
        </w:rPr>
        <w:t>2. Education-wise Attrition:</w:t>
      </w:r>
      <w:r>
        <w:br/>
        <w:t xml:space="preserve">   - Highest attrition from employees with a Bachelor's Degree (99).</w:t>
      </w:r>
      <w:r>
        <w:br/>
        <w:t xml:space="preserve">   - Doctoral Degrees (5) showed the least attrition.</w:t>
      </w:r>
    </w:p>
    <w:p w14:paraId="52FD08DD" w14:textId="77777777" w:rsidR="000B2F58" w:rsidRDefault="00000000" w:rsidP="006F2570">
      <w:pPr>
        <w:ind w:left="720"/>
      </w:pPr>
      <w:r w:rsidRPr="006F2570">
        <w:rPr>
          <w:b/>
          <w:bCs/>
        </w:rPr>
        <w:t>3. Department-wise Attrition:</w:t>
      </w:r>
      <w:r w:rsidRPr="006F2570">
        <w:rPr>
          <w:b/>
          <w:bCs/>
        </w:rPr>
        <w:br/>
      </w:r>
      <w:r>
        <w:t xml:space="preserve">   - HR: 56.12%</w:t>
      </w:r>
      <w:r>
        <w:br/>
        <w:t xml:space="preserve">   - Sales: 38.82%</w:t>
      </w:r>
      <w:r>
        <w:br/>
        <w:t xml:space="preserve">   - R&amp;D: 5.06%</w:t>
      </w:r>
      <w:r>
        <w:br/>
        <w:t xml:space="preserve">   Sales and HR departments show the highest turnover.</w:t>
      </w:r>
    </w:p>
    <w:p w14:paraId="5049D58F" w14:textId="77777777" w:rsidR="000B2F58" w:rsidRDefault="00000000" w:rsidP="006F2570">
      <w:pPr>
        <w:ind w:left="720"/>
      </w:pPr>
      <w:r w:rsidRPr="006F2570">
        <w:rPr>
          <w:b/>
          <w:bCs/>
        </w:rPr>
        <w:t>4. Attrition by Job Role:</w:t>
      </w:r>
      <w:r w:rsidRPr="006F2570">
        <w:rPr>
          <w:b/>
          <w:bCs/>
        </w:rPr>
        <w:br/>
      </w:r>
      <w:r>
        <w:t xml:space="preserve">   - Major attrition from Sales Executives and Laboratory Technicians.</w:t>
      </w:r>
      <w:r>
        <w:br/>
        <w:t xml:space="preserve">   Indicates higher pressure or dissatisfaction in these roles.</w:t>
      </w:r>
    </w:p>
    <w:p w14:paraId="3B92AF88" w14:textId="77777777" w:rsidR="000B2F58" w:rsidRDefault="00000000" w:rsidP="006F2570">
      <w:pPr>
        <w:ind w:left="720"/>
      </w:pPr>
      <w:r w:rsidRPr="006F2570">
        <w:rPr>
          <w:b/>
          <w:bCs/>
        </w:rPr>
        <w:t>5. Attrition by Age Group:</w:t>
      </w:r>
      <w:r>
        <w:br/>
        <w:t xml:space="preserve">   - 25–34 years: 112 employees (highest attrition).</w:t>
      </w:r>
      <w:r>
        <w:br/>
        <w:t xml:space="preserve">   Indicates younger employees are more likely to leave for better opportunities.</w:t>
      </w:r>
    </w:p>
    <w:p w14:paraId="0564D36B" w14:textId="77777777" w:rsidR="000B2F58" w:rsidRDefault="00000000" w:rsidP="006F2570">
      <w:pPr>
        <w:ind w:left="720"/>
      </w:pPr>
      <w:r w:rsidRPr="006F2570">
        <w:rPr>
          <w:b/>
          <w:bCs/>
        </w:rPr>
        <w:t>6. Attrition by Marital Status:</w:t>
      </w:r>
      <w:r>
        <w:br/>
        <w:t xml:space="preserve">   - Married: 673 employees (highest count).</w:t>
      </w:r>
      <w:r>
        <w:br/>
        <w:t xml:space="preserve">   Attrition is relatively balanced among all marital statuses.</w:t>
      </w:r>
    </w:p>
    <w:p w14:paraId="080F6FA4" w14:textId="77777777" w:rsidR="000B2F58" w:rsidRDefault="00000000" w:rsidP="006F2570">
      <w:pPr>
        <w:pStyle w:val="Heading2"/>
        <w:numPr>
          <w:ilvl w:val="0"/>
          <w:numId w:val="10"/>
        </w:numPr>
      </w:pPr>
      <w:r>
        <w:t>Insights &amp; Recommendations</w:t>
      </w:r>
    </w:p>
    <w:p w14:paraId="533A89CB" w14:textId="77777777" w:rsidR="000B2F58" w:rsidRDefault="00000000" w:rsidP="006F2570">
      <w:pPr>
        <w:ind w:left="720"/>
      </w:pPr>
      <w:r>
        <w:t>- Focus retention strategies on employees aged 25–34 and those in Sales roles.</w:t>
      </w:r>
      <w:r>
        <w:br/>
        <w:t>- Conduct employee engagement surveys to improve job satisfaction.</w:t>
      </w:r>
      <w:r>
        <w:br/>
        <w:t>- Provide career development programs for employees with Bachelor's degrees.</w:t>
      </w:r>
      <w:r>
        <w:br/>
        <w:t>- Review workload and benefits in HR and Sales departments.</w:t>
      </w:r>
    </w:p>
    <w:p w14:paraId="07C518D3" w14:textId="77777777" w:rsidR="000B2F58" w:rsidRDefault="00000000" w:rsidP="006F2570">
      <w:pPr>
        <w:pStyle w:val="Heading2"/>
        <w:numPr>
          <w:ilvl w:val="0"/>
          <w:numId w:val="10"/>
        </w:numPr>
      </w:pPr>
      <w:r>
        <w:t>Tools &amp; Technologies Used</w:t>
      </w:r>
    </w:p>
    <w:p w14:paraId="2F561598" w14:textId="77777777" w:rsidR="000B2F58" w:rsidRDefault="00000000" w:rsidP="006F2570">
      <w:pPr>
        <w:ind w:left="720"/>
      </w:pPr>
      <w:r>
        <w:t>• Tableau / Power BI – for dashboard visualization</w:t>
      </w:r>
    </w:p>
    <w:p w14:paraId="148731E0" w14:textId="77777777" w:rsidR="000B2F58" w:rsidRDefault="00000000" w:rsidP="006F2570">
      <w:pPr>
        <w:ind w:left="720"/>
      </w:pPr>
      <w:r>
        <w:t>• Excel / CSV dataset – for data preprocessing</w:t>
      </w:r>
    </w:p>
    <w:p w14:paraId="2191270F" w14:textId="77777777" w:rsidR="000B2F58" w:rsidRDefault="00000000" w:rsidP="006F2570">
      <w:pPr>
        <w:ind w:left="720"/>
      </w:pPr>
      <w:r>
        <w:t>• GitHub – for version control and project documentation</w:t>
      </w:r>
    </w:p>
    <w:p w14:paraId="711B9918" w14:textId="7E0E51E4" w:rsidR="006F2570" w:rsidRDefault="003935DC" w:rsidP="006F2570">
      <w:pPr>
        <w:pStyle w:val="Heading2"/>
        <w:ind w:left="1440" w:firstLine="720"/>
      </w:pPr>
      <w:r>
        <w:tab/>
      </w:r>
      <w:r>
        <w:tab/>
      </w:r>
      <w:r>
        <w:tab/>
      </w:r>
      <w:r>
        <w:tab/>
      </w:r>
      <w:r>
        <w:tab/>
      </w:r>
      <w:r>
        <w:tab/>
      </w:r>
      <w:r>
        <w:tab/>
      </w:r>
      <w:r>
        <w:tab/>
      </w:r>
      <w:r>
        <w:tab/>
      </w:r>
      <w:r>
        <w:tab/>
      </w:r>
      <w:r>
        <w:tab/>
      </w:r>
      <w:r>
        <w:tab/>
      </w:r>
      <w:r>
        <w:tab/>
      </w:r>
      <w:r>
        <w:tab/>
      </w:r>
      <w:r>
        <w:tab/>
      </w:r>
      <w:r>
        <w:tab/>
      </w:r>
      <w:r>
        <w:tab/>
      </w:r>
      <w:r>
        <w:tab/>
      </w:r>
    </w:p>
    <w:p w14:paraId="73B492A3" w14:textId="77777777" w:rsidR="003935DC" w:rsidRDefault="003935DC" w:rsidP="003935DC"/>
    <w:p w14:paraId="192F9B2E" w14:textId="77777777" w:rsidR="003935DC" w:rsidRPr="003935DC" w:rsidRDefault="003935DC" w:rsidP="003935DC"/>
    <w:p w14:paraId="58942544" w14:textId="4213150E" w:rsidR="000B2F58" w:rsidRDefault="00000000" w:rsidP="006F2570">
      <w:pPr>
        <w:pStyle w:val="Heading2"/>
        <w:ind w:left="1440" w:firstLine="720"/>
      </w:pPr>
      <w:r>
        <w:lastRenderedPageBreak/>
        <w:t>How to Run</w:t>
      </w:r>
    </w:p>
    <w:p w14:paraId="56D45892" w14:textId="77777777" w:rsidR="006F2570" w:rsidRDefault="00000000" w:rsidP="006F2570">
      <w:pPr>
        <w:ind w:left="720"/>
      </w:pPr>
      <w:r>
        <w:t>1. Clone the repository using the command:</w:t>
      </w:r>
      <w:r>
        <w:br/>
        <w:t xml:space="preserve">   git clone https://github.com/yourusername/hr-analytics-dashboard.git</w:t>
      </w:r>
      <w:r>
        <w:br/>
        <w:t>2. Open the Tableau or Power BI file in respective software.</w:t>
      </w:r>
    </w:p>
    <w:p w14:paraId="46669218" w14:textId="4B715B9C" w:rsidR="000B2F58" w:rsidRDefault="00000000" w:rsidP="006F2570">
      <w:pPr>
        <w:ind w:left="720"/>
      </w:pPr>
      <w:r>
        <w:t>3. Explore different filters (Education, Department, Marital Status) to gain deeper insights.</w:t>
      </w:r>
    </w:p>
    <w:p w14:paraId="67FF8E3D" w14:textId="77777777" w:rsidR="000B2F58" w:rsidRDefault="00000000">
      <w:pPr>
        <w:pStyle w:val="Heading2"/>
      </w:pPr>
      <w:r>
        <w:t>Conclusion</w:t>
      </w:r>
    </w:p>
    <w:p w14:paraId="5200AD19" w14:textId="77777777" w:rsidR="000B2F58" w:rsidRDefault="00000000">
      <w:r>
        <w:t>This HR Analytics Dashboard provides actionable insights to help organizations understand workforce trends, identify retention issues, and improve employee satisfaction.</w:t>
      </w:r>
    </w:p>
    <w:p w14:paraId="6C01DD8E" w14:textId="77777777" w:rsidR="003935DC" w:rsidRDefault="003935DC"/>
    <w:p w14:paraId="19675992" w14:textId="1B0F15D2" w:rsidR="003935DC" w:rsidRDefault="003935DC">
      <w:r w:rsidRPr="003935DC">
        <w:drawing>
          <wp:inline distT="0" distB="0" distL="0" distR="0" wp14:anchorId="2CC4D72E" wp14:editId="16ABCA75">
            <wp:extent cx="5486400" cy="2969895"/>
            <wp:effectExtent l="0" t="0" r="0" b="1905"/>
            <wp:docPr id="244017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017542" name=""/>
                    <pic:cNvPicPr/>
                  </pic:nvPicPr>
                  <pic:blipFill>
                    <a:blip r:embed="rId6"/>
                    <a:stretch>
                      <a:fillRect/>
                    </a:stretch>
                  </pic:blipFill>
                  <pic:spPr>
                    <a:xfrm>
                      <a:off x="0" y="0"/>
                      <a:ext cx="5486400" cy="2969895"/>
                    </a:xfrm>
                    <a:prstGeom prst="rect">
                      <a:avLst/>
                    </a:prstGeom>
                  </pic:spPr>
                </pic:pic>
              </a:graphicData>
            </a:graphic>
          </wp:inline>
        </w:drawing>
      </w:r>
    </w:p>
    <w:sectPr w:rsidR="003935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B6308E"/>
    <w:multiLevelType w:val="hybridMultilevel"/>
    <w:tmpl w:val="4874EFB8"/>
    <w:lvl w:ilvl="0" w:tplc="2400000F">
      <w:start w:val="1"/>
      <w:numFmt w:val="decimal"/>
      <w:lvlText w:val="%1."/>
      <w:lvlJc w:val="left"/>
      <w:pPr>
        <w:ind w:left="720" w:hanging="360"/>
      </w:pPr>
    </w:lvl>
    <w:lvl w:ilvl="1" w:tplc="24000019" w:tentative="1">
      <w:start w:val="1"/>
      <w:numFmt w:val="lowerLetter"/>
      <w:lvlText w:val="%2."/>
      <w:lvlJc w:val="left"/>
      <w:pPr>
        <w:ind w:left="1440" w:hanging="360"/>
      </w:pPr>
    </w:lvl>
    <w:lvl w:ilvl="2" w:tplc="2400001B" w:tentative="1">
      <w:start w:val="1"/>
      <w:numFmt w:val="lowerRoman"/>
      <w:lvlText w:val="%3."/>
      <w:lvlJc w:val="right"/>
      <w:pPr>
        <w:ind w:left="2160" w:hanging="180"/>
      </w:pPr>
    </w:lvl>
    <w:lvl w:ilvl="3" w:tplc="2400000F" w:tentative="1">
      <w:start w:val="1"/>
      <w:numFmt w:val="decimal"/>
      <w:lvlText w:val="%4."/>
      <w:lvlJc w:val="left"/>
      <w:pPr>
        <w:ind w:left="2880" w:hanging="360"/>
      </w:pPr>
    </w:lvl>
    <w:lvl w:ilvl="4" w:tplc="24000019" w:tentative="1">
      <w:start w:val="1"/>
      <w:numFmt w:val="lowerLetter"/>
      <w:lvlText w:val="%5."/>
      <w:lvlJc w:val="left"/>
      <w:pPr>
        <w:ind w:left="3600" w:hanging="360"/>
      </w:pPr>
    </w:lvl>
    <w:lvl w:ilvl="5" w:tplc="2400001B" w:tentative="1">
      <w:start w:val="1"/>
      <w:numFmt w:val="lowerRoman"/>
      <w:lvlText w:val="%6."/>
      <w:lvlJc w:val="right"/>
      <w:pPr>
        <w:ind w:left="4320" w:hanging="180"/>
      </w:pPr>
    </w:lvl>
    <w:lvl w:ilvl="6" w:tplc="2400000F" w:tentative="1">
      <w:start w:val="1"/>
      <w:numFmt w:val="decimal"/>
      <w:lvlText w:val="%7."/>
      <w:lvlJc w:val="left"/>
      <w:pPr>
        <w:ind w:left="5040" w:hanging="360"/>
      </w:pPr>
    </w:lvl>
    <w:lvl w:ilvl="7" w:tplc="24000019" w:tentative="1">
      <w:start w:val="1"/>
      <w:numFmt w:val="lowerLetter"/>
      <w:lvlText w:val="%8."/>
      <w:lvlJc w:val="left"/>
      <w:pPr>
        <w:ind w:left="5760" w:hanging="360"/>
      </w:pPr>
    </w:lvl>
    <w:lvl w:ilvl="8" w:tplc="2400001B" w:tentative="1">
      <w:start w:val="1"/>
      <w:numFmt w:val="lowerRoman"/>
      <w:lvlText w:val="%9."/>
      <w:lvlJc w:val="right"/>
      <w:pPr>
        <w:ind w:left="6480" w:hanging="180"/>
      </w:pPr>
    </w:lvl>
  </w:abstractNum>
  <w:num w:numId="1" w16cid:durableId="2030064246">
    <w:abstractNumId w:val="8"/>
  </w:num>
  <w:num w:numId="2" w16cid:durableId="1546674047">
    <w:abstractNumId w:val="6"/>
  </w:num>
  <w:num w:numId="3" w16cid:durableId="2039042713">
    <w:abstractNumId w:val="5"/>
  </w:num>
  <w:num w:numId="4" w16cid:durableId="2021853678">
    <w:abstractNumId w:val="4"/>
  </w:num>
  <w:num w:numId="5" w16cid:durableId="451363846">
    <w:abstractNumId w:val="7"/>
  </w:num>
  <w:num w:numId="6" w16cid:durableId="347295599">
    <w:abstractNumId w:val="3"/>
  </w:num>
  <w:num w:numId="7" w16cid:durableId="1610967166">
    <w:abstractNumId w:val="2"/>
  </w:num>
  <w:num w:numId="8" w16cid:durableId="1334186206">
    <w:abstractNumId w:val="1"/>
  </w:num>
  <w:num w:numId="9" w16cid:durableId="385759839">
    <w:abstractNumId w:val="0"/>
  </w:num>
  <w:num w:numId="10" w16cid:durableId="471520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2F58"/>
    <w:rsid w:val="0015074B"/>
    <w:rsid w:val="0029639D"/>
    <w:rsid w:val="00326F90"/>
    <w:rsid w:val="003935DC"/>
    <w:rsid w:val="006B47A8"/>
    <w:rsid w:val="006F257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D2F74F"/>
  <w14:defaultImageDpi w14:val="300"/>
  <w15:docId w15:val="{DD1A5C69-174F-4E25-9C09-22DE377EB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Raxit pansuriya</cp:lastModifiedBy>
  <cp:revision>2</cp:revision>
  <dcterms:created xsi:type="dcterms:W3CDTF">2013-12-23T23:15:00Z</dcterms:created>
  <dcterms:modified xsi:type="dcterms:W3CDTF">2025-10-19T15:58:00Z</dcterms:modified>
  <cp:category/>
</cp:coreProperties>
</file>