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4418F" w14:textId="6535EB45" w:rsidR="00CF33A7" w:rsidRDefault="00B508DE" w:rsidP="00A752EF">
      <w:pPr>
        <w:jc w:val="center"/>
        <w:rPr>
          <w:rFonts w:ascii="Times New Roman" w:hAnsi="Times New Roman" w:cs="Times New Roman"/>
        </w:rPr>
      </w:pPr>
      <w:r w:rsidRPr="00D239B7">
        <w:rPr>
          <w:rFonts w:ascii="Times New Roman" w:hAnsi="Times New Roman" w:cs="Times New Roman"/>
          <w:noProof/>
        </w:rPr>
        <w:drawing>
          <wp:inline distT="0" distB="0" distL="0" distR="0" wp14:anchorId="4CCD6778" wp14:editId="1794D036">
            <wp:extent cx="4654062" cy="2384604"/>
            <wp:effectExtent l="0" t="0" r="0" b="0"/>
            <wp:docPr id="2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FDB31E15-5891-4EF0-977C-8C56A0532E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FDB31E15-5891-4EF0-977C-8C56A0532E1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6714" cy="239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A80B" w14:textId="655008C3" w:rsidR="004A4683" w:rsidRPr="00BF1F5D" w:rsidRDefault="004A4683" w:rsidP="00BF1F5D">
      <w:pPr>
        <w:jc w:val="both"/>
        <w:rPr>
          <w:rFonts w:ascii="Times New Roman" w:hAnsi="Times New Roman" w:cs="Times New Roman"/>
        </w:rPr>
      </w:pPr>
      <w:r w:rsidRPr="004A4683">
        <w:rPr>
          <w:rFonts w:ascii="Times New Roman" w:hAnsi="Times New Roman" w:cs="Times New Roman"/>
          <w:b/>
          <w:bCs/>
        </w:rPr>
        <w:t xml:space="preserve">Supplementary Figure 1. </w:t>
      </w:r>
      <w:r w:rsidRPr="00D7503A">
        <w:rPr>
          <w:rFonts w:ascii="Times New Roman" w:hAnsi="Times New Roman" w:cs="Times New Roman"/>
        </w:rPr>
        <w:t xml:space="preserve">Impact of nucleotide modifications on </w:t>
      </w:r>
      <w:proofErr w:type="spellStart"/>
      <w:r w:rsidRPr="00D7503A">
        <w:rPr>
          <w:rFonts w:ascii="Times New Roman" w:hAnsi="Times New Roman" w:cs="Times New Roman"/>
        </w:rPr>
        <w:t>saRNA</w:t>
      </w:r>
      <w:proofErr w:type="spellEnd"/>
      <w:r w:rsidRPr="00D7503A">
        <w:rPr>
          <w:rFonts w:ascii="Times New Roman" w:hAnsi="Times New Roman" w:cs="Times New Roman"/>
        </w:rPr>
        <w:t xml:space="preserve"> expression. </w:t>
      </w:r>
      <w:r w:rsidR="00BF1F5D">
        <w:rPr>
          <w:rFonts w:ascii="Times New Roman" w:hAnsi="Times New Roman" w:cs="Times New Roman"/>
        </w:rPr>
        <w:t>HEK293T and A549 cells were transfected with 100ng</w:t>
      </w:r>
      <w:r w:rsidRPr="00D7503A">
        <w:rPr>
          <w:rFonts w:ascii="Times New Roman" w:hAnsi="Times New Roman" w:cs="Times New Roman"/>
        </w:rPr>
        <w:t xml:space="preserve"> different base modified </w:t>
      </w:r>
      <w:proofErr w:type="spellStart"/>
      <w:r w:rsidRPr="00D7503A">
        <w:rPr>
          <w:rFonts w:ascii="Times New Roman" w:hAnsi="Times New Roman" w:cs="Times New Roman"/>
        </w:rPr>
        <w:t>EGFP</w:t>
      </w:r>
      <w:proofErr w:type="spellEnd"/>
      <w:r w:rsidRPr="00D7503A">
        <w:rPr>
          <w:rFonts w:ascii="Times New Roman" w:hAnsi="Times New Roman" w:cs="Times New Roman"/>
        </w:rPr>
        <w:t xml:space="preserve"> </w:t>
      </w:r>
      <w:proofErr w:type="spellStart"/>
      <w:r w:rsidRPr="00D7503A">
        <w:rPr>
          <w:rFonts w:ascii="Times New Roman" w:hAnsi="Times New Roman" w:cs="Times New Roman"/>
        </w:rPr>
        <w:t>saRNAs</w:t>
      </w:r>
      <w:proofErr w:type="spellEnd"/>
      <w:r w:rsidRPr="00D7503A">
        <w:rPr>
          <w:rFonts w:ascii="Times New Roman" w:hAnsi="Times New Roman" w:cs="Times New Roman"/>
        </w:rPr>
        <w:t xml:space="preserve"> using lipofectamine. </w:t>
      </w:r>
      <w:proofErr w:type="spellStart"/>
      <w:r w:rsidR="00BF1F5D">
        <w:rPr>
          <w:rFonts w:ascii="Times New Roman" w:hAnsi="Times New Roman" w:cs="Times New Roman"/>
        </w:rPr>
        <w:t>EGFP</w:t>
      </w:r>
      <w:proofErr w:type="spellEnd"/>
      <w:r w:rsidR="00BF1F5D" w:rsidRPr="00BF1F5D">
        <w:rPr>
          <w:rFonts w:ascii="Times New Roman" w:hAnsi="Times New Roman" w:cs="Times New Roman"/>
        </w:rPr>
        <w:t xml:space="preserve"> expression were determined 24h after</w:t>
      </w:r>
      <w:r w:rsidR="00BF1F5D">
        <w:rPr>
          <w:rFonts w:ascii="Times New Roman" w:hAnsi="Times New Roman" w:cs="Times New Roman"/>
        </w:rPr>
        <w:t xml:space="preserve"> transfection.</w:t>
      </w:r>
      <w:r w:rsidR="00BF1F5D" w:rsidRPr="00BF1F5D">
        <w:t xml:space="preserve"> </w:t>
      </w:r>
      <w:r w:rsidR="00BF1F5D" w:rsidRPr="00BF1F5D">
        <w:rPr>
          <w:rFonts w:ascii="Times New Roman" w:hAnsi="Times New Roman" w:cs="Times New Roman"/>
        </w:rPr>
        <w:t>Data shown as</w:t>
      </w:r>
      <w:r w:rsidR="00BF1F5D">
        <w:rPr>
          <w:rFonts w:ascii="Times New Roman" w:hAnsi="Times New Roman" w:cs="Times New Roman"/>
        </w:rPr>
        <w:t xml:space="preserve"> </w:t>
      </w:r>
      <w:r w:rsidR="00BF1F5D" w:rsidRPr="00BF1F5D">
        <w:rPr>
          <w:rFonts w:ascii="Times New Roman" w:hAnsi="Times New Roman" w:cs="Times New Roman"/>
        </w:rPr>
        <w:t>mean + SD of 3 independent experiments</w:t>
      </w:r>
      <w:r w:rsidRPr="004A4683">
        <w:rPr>
          <w:rFonts w:ascii="Times New Roman" w:hAnsi="Times New Roman" w:cs="Times New Roman"/>
        </w:rPr>
        <w:t>.</w:t>
      </w:r>
    </w:p>
    <w:p w14:paraId="608F906E" w14:textId="157D88C9" w:rsidR="004A4683" w:rsidRDefault="004A4683">
      <w:pPr>
        <w:rPr>
          <w:rFonts w:ascii="Times New Roman" w:hAnsi="Times New Roman" w:cs="Times New Roman"/>
        </w:rPr>
      </w:pPr>
    </w:p>
    <w:p w14:paraId="0BF5406B" w14:textId="1F6BFE7F" w:rsidR="00F03831" w:rsidRDefault="00036C7C" w:rsidP="00A752EF">
      <w:pPr>
        <w:jc w:val="center"/>
        <w:rPr>
          <w:rFonts w:ascii="Times New Roman" w:hAnsi="Times New Roman" w:cs="Times New Roman"/>
        </w:rPr>
      </w:pPr>
      <w:r w:rsidRPr="00036C7C">
        <w:rPr>
          <w:rFonts w:ascii="Times New Roman" w:hAnsi="Times New Roman" w:cs="Times New Roman"/>
        </w:rPr>
        <w:drawing>
          <wp:inline distT="0" distB="0" distL="0" distR="0" wp14:anchorId="0D0F0A4F" wp14:editId="5B94B25D">
            <wp:extent cx="5486400" cy="4107815"/>
            <wp:effectExtent l="0" t="0" r="0" b="6985"/>
            <wp:docPr id="15" name="图片 14">
              <a:extLst xmlns:a="http://schemas.openxmlformats.org/drawingml/2006/main">
                <a:ext uri="{FF2B5EF4-FFF2-40B4-BE49-F238E27FC236}">
                  <a16:creationId xmlns:a16="http://schemas.microsoft.com/office/drawing/2014/main" id="{9D631D35-9A33-465A-8B6B-FF658B3788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>
                      <a:extLst>
                        <a:ext uri="{FF2B5EF4-FFF2-40B4-BE49-F238E27FC236}">
                          <a16:creationId xmlns:a16="http://schemas.microsoft.com/office/drawing/2014/main" id="{9D631D35-9A33-465A-8B6B-FF658B3788A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EAF3" w14:textId="27B2DADE" w:rsidR="00F03831" w:rsidRPr="0060420F" w:rsidRDefault="00F03831" w:rsidP="0060420F">
      <w:pPr>
        <w:jc w:val="both"/>
        <w:rPr>
          <w:rFonts w:ascii="Times New Roman" w:hAnsi="Times New Roman" w:cs="Times New Roman"/>
        </w:rPr>
      </w:pPr>
      <w:r w:rsidRPr="004A4683">
        <w:rPr>
          <w:rFonts w:ascii="Times New Roman" w:hAnsi="Times New Roman" w:cs="Times New Roman"/>
          <w:b/>
          <w:bCs/>
        </w:rPr>
        <w:t xml:space="preserve">Supplementary Figure </w:t>
      </w:r>
      <w:r>
        <w:rPr>
          <w:rFonts w:ascii="Times New Roman" w:hAnsi="Times New Roman" w:cs="Times New Roman"/>
          <w:b/>
          <w:bCs/>
        </w:rPr>
        <w:t>2</w:t>
      </w:r>
      <w:r w:rsidRPr="004A4683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="00B81F82" w:rsidRPr="00B81F82">
        <w:rPr>
          <w:rFonts w:ascii="Times New Roman" w:hAnsi="Times New Roman" w:cs="Times New Roman"/>
        </w:rPr>
        <w:t>Schematic representation of the phylogenetic tree of alphaviruses</w:t>
      </w:r>
      <w:r w:rsidR="0060420F" w:rsidRPr="0060420F">
        <w:rPr>
          <w:rFonts w:ascii="Times New Roman" w:hAnsi="Times New Roman" w:cs="Times New Roman"/>
        </w:rPr>
        <w:t xml:space="preserve"> used for </w:t>
      </w:r>
      <w:proofErr w:type="spellStart"/>
      <w:r w:rsidR="0060420F" w:rsidRPr="0060420F">
        <w:rPr>
          <w:rFonts w:ascii="Times New Roman" w:hAnsi="Times New Roman" w:cs="Times New Roman"/>
        </w:rPr>
        <w:t>saRNA</w:t>
      </w:r>
      <w:proofErr w:type="spellEnd"/>
      <w:r w:rsidR="0060420F" w:rsidRPr="0060420F">
        <w:rPr>
          <w:rFonts w:ascii="Times New Roman" w:hAnsi="Times New Roman" w:cs="Times New Roman"/>
        </w:rPr>
        <w:t xml:space="preserve"> screening in this study.</w:t>
      </w:r>
    </w:p>
    <w:p w14:paraId="634E53FA" w14:textId="4EF89242" w:rsidR="00F03831" w:rsidRDefault="00F03831">
      <w:pPr>
        <w:rPr>
          <w:rFonts w:ascii="Times New Roman" w:hAnsi="Times New Roman" w:cs="Times New Roman"/>
          <w:b/>
          <w:bCs/>
        </w:rPr>
      </w:pPr>
    </w:p>
    <w:p w14:paraId="5895A5D3" w14:textId="3CD92F3F" w:rsidR="0060420F" w:rsidRDefault="00F605B2" w:rsidP="00A752EF">
      <w:pPr>
        <w:jc w:val="center"/>
        <w:rPr>
          <w:rFonts w:ascii="Times New Roman" w:hAnsi="Times New Roman" w:cs="Times New Roman"/>
          <w:b/>
          <w:bCs/>
        </w:rPr>
      </w:pPr>
      <w:r w:rsidRPr="00F605B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F64C6A" wp14:editId="6DDE781D">
            <wp:extent cx="4850892" cy="2944368"/>
            <wp:effectExtent l="0" t="0" r="0" b="0"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35D9122C-E860-4732-91B5-0D236AAA3C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35D9122C-E860-4732-91B5-0D236AAA3C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0892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9650" w14:textId="1C1D5EB2" w:rsidR="0060420F" w:rsidRDefault="0060420F" w:rsidP="00F55508">
      <w:pPr>
        <w:jc w:val="both"/>
        <w:rPr>
          <w:rFonts w:ascii="Times New Roman" w:hAnsi="Times New Roman" w:cs="Times New Roman"/>
          <w:b/>
          <w:bCs/>
        </w:rPr>
      </w:pPr>
      <w:r w:rsidRPr="004A4683">
        <w:rPr>
          <w:rFonts w:ascii="Times New Roman" w:hAnsi="Times New Roman" w:cs="Times New Roman"/>
          <w:b/>
          <w:bCs/>
        </w:rPr>
        <w:t xml:space="preserve">Supplementary Figure </w:t>
      </w:r>
      <w:r>
        <w:rPr>
          <w:rFonts w:ascii="Times New Roman" w:hAnsi="Times New Roman" w:cs="Times New Roman"/>
          <w:b/>
          <w:bCs/>
        </w:rPr>
        <w:t>3</w:t>
      </w:r>
      <w:r w:rsidRPr="004A4683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="00F55508" w:rsidRPr="00F55508">
        <w:rPr>
          <w:rFonts w:ascii="Times New Roman" w:hAnsi="Times New Roman" w:cs="Times New Roman"/>
        </w:rPr>
        <w:t xml:space="preserve">Systematic in vitro screening of alphavirus-derived </w:t>
      </w:r>
      <w:proofErr w:type="spellStart"/>
      <w:r w:rsidR="00F55508" w:rsidRPr="00F55508">
        <w:rPr>
          <w:rFonts w:ascii="Times New Roman" w:hAnsi="Times New Roman" w:cs="Times New Roman"/>
        </w:rPr>
        <w:t>saRNAs</w:t>
      </w:r>
      <w:proofErr w:type="spellEnd"/>
      <w:r w:rsidR="00F55508" w:rsidRPr="00F55508">
        <w:rPr>
          <w:rFonts w:ascii="Times New Roman" w:hAnsi="Times New Roman" w:cs="Times New Roman"/>
        </w:rPr>
        <w:t xml:space="preserve">. HEK293T cells were transfected with 10ng </w:t>
      </w:r>
      <w:proofErr w:type="spellStart"/>
      <w:r w:rsidR="00F55508">
        <w:rPr>
          <w:rFonts w:ascii="Times New Roman" w:hAnsi="Times New Roman" w:cs="Times New Roman"/>
        </w:rPr>
        <w:t>EGFP</w:t>
      </w:r>
      <w:proofErr w:type="spellEnd"/>
      <w:r w:rsidR="00F55508" w:rsidRPr="00F55508">
        <w:rPr>
          <w:rFonts w:ascii="Times New Roman" w:hAnsi="Times New Roman" w:cs="Times New Roman"/>
        </w:rPr>
        <w:t xml:space="preserve"> </w:t>
      </w:r>
      <w:proofErr w:type="spellStart"/>
      <w:r w:rsidR="00F55508" w:rsidRPr="00F55508">
        <w:rPr>
          <w:rFonts w:ascii="Times New Roman" w:hAnsi="Times New Roman" w:cs="Times New Roman"/>
        </w:rPr>
        <w:t>saRNA</w:t>
      </w:r>
      <w:r w:rsidR="00F55508">
        <w:rPr>
          <w:rFonts w:ascii="Times New Roman" w:hAnsi="Times New Roman" w:cs="Times New Roman"/>
        </w:rPr>
        <w:t>s</w:t>
      </w:r>
      <w:proofErr w:type="spellEnd"/>
      <w:r w:rsidR="00F55508" w:rsidRPr="00F55508">
        <w:rPr>
          <w:rFonts w:ascii="Times New Roman" w:hAnsi="Times New Roman" w:cs="Times New Roman"/>
        </w:rPr>
        <w:t xml:space="preserve"> </w:t>
      </w:r>
      <w:r w:rsidR="00F55508">
        <w:rPr>
          <w:rFonts w:ascii="Times New Roman" w:hAnsi="Times New Roman" w:cs="Times New Roman"/>
        </w:rPr>
        <w:t>using lipofectamine</w:t>
      </w:r>
      <w:r w:rsidR="00F55508" w:rsidRPr="00F55508">
        <w:rPr>
          <w:rFonts w:ascii="Times New Roman" w:hAnsi="Times New Roman" w:cs="Times New Roman"/>
        </w:rPr>
        <w:t xml:space="preserve">. </w:t>
      </w:r>
      <w:proofErr w:type="spellStart"/>
      <w:r w:rsidR="00F55508">
        <w:rPr>
          <w:rFonts w:ascii="Times New Roman" w:hAnsi="Times New Roman" w:cs="Times New Roman"/>
        </w:rPr>
        <w:t>EGFP</w:t>
      </w:r>
      <w:proofErr w:type="spellEnd"/>
      <w:r w:rsidR="00F55508" w:rsidRPr="00F55508">
        <w:rPr>
          <w:rFonts w:ascii="Times New Roman" w:hAnsi="Times New Roman" w:cs="Times New Roman"/>
        </w:rPr>
        <w:t xml:space="preserve"> expression were determined 24h </w:t>
      </w:r>
      <w:r w:rsidR="00F55508">
        <w:rPr>
          <w:rFonts w:ascii="Times New Roman" w:hAnsi="Times New Roman" w:cs="Times New Roman"/>
        </w:rPr>
        <w:t xml:space="preserve">and 48h </w:t>
      </w:r>
      <w:r w:rsidR="00F55508" w:rsidRPr="00F55508">
        <w:rPr>
          <w:rFonts w:ascii="Times New Roman" w:hAnsi="Times New Roman" w:cs="Times New Roman"/>
        </w:rPr>
        <w:t>after transfection. Data shown as mean + SD of 3 independent experiments.</w:t>
      </w:r>
    </w:p>
    <w:p w14:paraId="310FD228" w14:textId="77777777" w:rsidR="00F03831" w:rsidRPr="00D239B7" w:rsidRDefault="00F03831">
      <w:pPr>
        <w:rPr>
          <w:rFonts w:ascii="Times New Roman" w:hAnsi="Times New Roman" w:cs="Times New Roman"/>
        </w:rPr>
      </w:pPr>
    </w:p>
    <w:p w14:paraId="372417F0" w14:textId="0FCA5FB4" w:rsidR="00B508DE" w:rsidRPr="00D239B7" w:rsidRDefault="00B508DE">
      <w:pPr>
        <w:rPr>
          <w:rFonts w:ascii="Times New Roman" w:hAnsi="Times New Roman" w:cs="Times New Roman"/>
        </w:rPr>
      </w:pPr>
    </w:p>
    <w:p w14:paraId="2F8663A1" w14:textId="30C3F6AB" w:rsidR="00EE7E1C" w:rsidRDefault="009B6F85" w:rsidP="00A752EF">
      <w:pPr>
        <w:jc w:val="center"/>
        <w:rPr>
          <w:rFonts w:ascii="Times New Roman" w:hAnsi="Times New Roman" w:cs="Times New Roman"/>
        </w:rPr>
      </w:pPr>
      <w:r w:rsidRPr="009B6F85">
        <w:rPr>
          <w:rFonts w:ascii="Times New Roman" w:hAnsi="Times New Roman" w:cs="Times New Roman"/>
          <w:noProof/>
        </w:rPr>
        <w:drawing>
          <wp:inline distT="0" distB="0" distL="0" distR="0" wp14:anchorId="47135EB0" wp14:editId="2F7309CA">
            <wp:extent cx="5486400" cy="2242185"/>
            <wp:effectExtent l="0" t="0" r="0" b="5715"/>
            <wp:docPr id="30" name="图片 29">
              <a:extLst xmlns:a="http://schemas.openxmlformats.org/drawingml/2006/main">
                <a:ext uri="{FF2B5EF4-FFF2-40B4-BE49-F238E27FC236}">
                  <a16:creationId xmlns:a16="http://schemas.microsoft.com/office/drawing/2014/main" id="{35A6B32A-2314-44E1-B308-558DB77889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>
                      <a:extLst>
                        <a:ext uri="{FF2B5EF4-FFF2-40B4-BE49-F238E27FC236}">
                          <a16:creationId xmlns:a16="http://schemas.microsoft.com/office/drawing/2014/main" id="{35A6B32A-2314-44E1-B308-558DB77889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218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</pic:spPr>
                </pic:pic>
              </a:graphicData>
            </a:graphic>
          </wp:inline>
        </w:drawing>
      </w:r>
    </w:p>
    <w:p w14:paraId="2EE9668C" w14:textId="6FB79198" w:rsidR="00D7503A" w:rsidRPr="00B462CD" w:rsidRDefault="00D7503A" w:rsidP="00D7503A">
      <w:pPr>
        <w:rPr>
          <w:rFonts w:ascii="Times New Roman" w:hAnsi="Times New Roman" w:cs="Times New Roman"/>
          <w:b/>
          <w:bCs/>
        </w:rPr>
      </w:pPr>
      <w:r w:rsidRPr="00B508DE">
        <w:rPr>
          <w:rFonts w:ascii="Times New Roman" w:hAnsi="Times New Roman" w:cs="Times New Roman"/>
          <w:b/>
          <w:bCs/>
        </w:rPr>
        <w:t>Supplementary Figure</w:t>
      </w:r>
      <w:r>
        <w:rPr>
          <w:rFonts w:ascii="Times New Roman" w:hAnsi="Times New Roman" w:cs="Times New Roman"/>
          <w:b/>
          <w:bCs/>
        </w:rPr>
        <w:t xml:space="preserve"> </w:t>
      </w:r>
      <w:r w:rsidR="0060420F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. </w:t>
      </w:r>
      <w:r w:rsidRPr="00D7503A">
        <w:rPr>
          <w:rFonts w:ascii="Times New Roman" w:hAnsi="Times New Roman" w:cs="Times New Roman"/>
        </w:rPr>
        <w:t xml:space="preserve">Representative cryo-electron microscopy (cryo-EM) images of </w:t>
      </w:r>
      <w:proofErr w:type="spellStart"/>
      <w:r w:rsidRPr="00D7503A">
        <w:rPr>
          <w:rFonts w:ascii="Times New Roman" w:hAnsi="Times New Roman" w:cs="Times New Roman"/>
        </w:rPr>
        <w:t>FLuc</w:t>
      </w:r>
      <w:proofErr w:type="spellEnd"/>
      <w:r w:rsidRPr="00D7503A">
        <w:rPr>
          <w:rFonts w:ascii="Times New Roman" w:hAnsi="Times New Roman" w:cs="Times New Roman"/>
        </w:rPr>
        <w:t xml:space="preserve"> mRNA-</w:t>
      </w:r>
      <w:proofErr w:type="spellStart"/>
      <w:r w:rsidRPr="00D7503A">
        <w:rPr>
          <w:rFonts w:ascii="Times New Roman" w:hAnsi="Times New Roman" w:cs="Times New Roman"/>
        </w:rPr>
        <w:t>LNP</w:t>
      </w:r>
      <w:proofErr w:type="spellEnd"/>
      <w:r w:rsidRPr="00D7503A">
        <w:rPr>
          <w:rFonts w:ascii="Times New Roman" w:hAnsi="Times New Roman" w:cs="Times New Roman"/>
        </w:rPr>
        <w:t xml:space="preserve"> and </w:t>
      </w:r>
      <w:proofErr w:type="spellStart"/>
      <w:r w:rsidRPr="00D7503A">
        <w:rPr>
          <w:rFonts w:ascii="Times New Roman" w:hAnsi="Times New Roman" w:cs="Times New Roman"/>
        </w:rPr>
        <w:t>FLuc</w:t>
      </w:r>
      <w:proofErr w:type="spellEnd"/>
      <w:r w:rsidRPr="00D7503A">
        <w:rPr>
          <w:rFonts w:ascii="Times New Roman" w:hAnsi="Times New Roman" w:cs="Times New Roman"/>
        </w:rPr>
        <w:t xml:space="preserve"> </w:t>
      </w:r>
      <w:proofErr w:type="spellStart"/>
      <w:r w:rsidRPr="00D7503A">
        <w:rPr>
          <w:rFonts w:ascii="Times New Roman" w:hAnsi="Times New Roman" w:cs="Times New Roman"/>
        </w:rPr>
        <w:t>saRNA-LNP</w:t>
      </w:r>
      <w:proofErr w:type="spellEnd"/>
      <w:r w:rsidRPr="00D7503A">
        <w:rPr>
          <w:rFonts w:ascii="Times New Roman" w:hAnsi="Times New Roman" w:cs="Times New Roman"/>
        </w:rPr>
        <w:t xml:space="preserve"> formulations.</w:t>
      </w:r>
    </w:p>
    <w:p w14:paraId="68DAD9FB" w14:textId="77777777" w:rsidR="00D7503A" w:rsidRDefault="00D7503A">
      <w:pPr>
        <w:rPr>
          <w:rFonts w:ascii="Times New Roman" w:hAnsi="Times New Roman" w:cs="Times New Roman"/>
        </w:rPr>
      </w:pPr>
    </w:p>
    <w:p w14:paraId="2DE0DB3B" w14:textId="26472706" w:rsidR="00EE7E1C" w:rsidRDefault="00EE7E1C">
      <w:pPr>
        <w:rPr>
          <w:rFonts w:ascii="Times New Roman" w:hAnsi="Times New Roman" w:cs="Times New Roman"/>
        </w:rPr>
      </w:pPr>
    </w:p>
    <w:p w14:paraId="4ABE8FA5" w14:textId="5C3788C0" w:rsidR="00D239B7" w:rsidRDefault="00F605B2" w:rsidP="00A752EF">
      <w:pPr>
        <w:jc w:val="center"/>
        <w:rPr>
          <w:rFonts w:ascii="Times New Roman" w:hAnsi="Times New Roman" w:cs="Times New Roman"/>
        </w:rPr>
      </w:pPr>
      <w:r w:rsidRPr="00F605B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8623FC" wp14:editId="7229CAB6">
            <wp:extent cx="4390292" cy="2866393"/>
            <wp:effectExtent l="0" t="0" r="0" b="0"/>
            <wp:docPr id="5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0E72370C-C3B4-46BA-A907-6BC3F5BBA1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0E72370C-C3B4-46BA-A907-6BC3F5BBA1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7905" cy="287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D99C" w14:textId="47B831F6" w:rsidR="00D7503A" w:rsidRPr="00BF1F5D" w:rsidRDefault="00D7503A" w:rsidP="00BF1F5D">
      <w:pPr>
        <w:jc w:val="both"/>
        <w:rPr>
          <w:rFonts w:ascii="Times New Roman" w:hAnsi="Times New Roman" w:cs="Times New Roman"/>
        </w:rPr>
      </w:pPr>
      <w:r w:rsidRPr="00B508DE">
        <w:rPr>
          <w:rFonts w:ascii="Times New Roman" w:hAnsi="Times New Roman" w:cs="Times New Roman"/>
          <w:b/>
          <w:bCs/>
        </w:rPr>
        <w:t xml:space="preserve">Supplementary Figure </w:t>
      </w:r>
      <w:r w:rsidR="0060420F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 xml:space="preserve">. </w:t>
      </w:r>
      <w:r w:rsidR="003321D5" w:rsidRPr="003321D5">
        <w:rPr>
          <w:rFonts w:ascii="Times New Roman" w:hAnsi="Times New Roman" w:cs="Times New Roman"/>
        </w:rPr>
        <w:t xml:space="preserve">Expression validation of </w:t>
      </w:r>
      <w:proofErr w:type="spellStart"/>
      <w:r w:rsidR="003321D5" w:rsidRPr="003321D5">
        <w:rPr>
          <w:rFonts w:ascii="Times New Roman" w:hAnsi="Times New Roman" w:cs="Times New Roman"/>
        </w:rPr>
        <w:t>FLuc</w:t>
      </w:r>
      <w:proofErr w:type="spellEnd"/>
      <w:r w:rsidR="003321D5" w:rsidRPr="003321D5">
        <w:rPr>
          <w:rFonts w:ascii="Times New Roman" w:hAnsi="Times New Roman" w:cs="Times New Roman"/>
        </w:rPr>
        <w:t xml:space="preserve"> </w:t>
      </w:r>
      <w:proofErr w:type="spellStart"/>
      <w:r w:rsidR="003321D5" w:rsidRPr="003321D5">
        <w:rPr>
          <w:rFonts w:ascii="Times New Roman" w:hAnsi="Times New Roman" w:cs="Times New Roman"/>
        </w:rPr>
        <w:t>saRNA-LNPs</w:t>
      </w:r>
      <w:proofErr w:type="spellEnd"/>
      <w:r w:rsidR="003321D5" w:rsidRPr="003321D5">
        <w:rPr>
          <w:rFonts w:ascii="Times New Roman" w:hAnsi="Times New Roman" w:cs="Times New Roman"/>
        </w:rPr>
        <w:t xml:space="preserve"> in HEK293T and A549 cells.</w:t>
      </w:r>
      <w:r w:rsidR="00BF1F5D">
        <w:rPr>
          <w:rFonts w:ascii="Times New Roman" w:hAnsi="Times New Roman" w:cs="Times New Roman"/>
        </w:rPr>
        <w:t xml:space="preserve"> HEK293T and A549 cells were transfected with 10ng </w:t>
      </w:r>
      <w:proofErr w:type="spellStart"/>
      <w:r w:rsidR="00BF1F5D">
        <w:rPr>
          <w:rFonts w:ascii="Times New Roman" w:hAnsi="Times New Roman" w:cs="Times New Roman"/>
        </w:rPr>
        <w:t>FLuc</w:t>
      </w:r>
      <w:proofErr w:type="spellEnd"/>
      <w:r w:rsidR="00BF1F5D">
        <w:rPr>
          <w:rFonts w:ascii="Times New Roman" w:hAnsi="Times New Roman" w:cs="Times New Roman"/>
        </w:rPr>
        <w:t xml:space="preserve"> </w:t>
      </w:r>
      <w:proofErr w:type="spellStart"/>
      <w:r w:rsidR="00BF1F5D">
        <w:rPr>
          <w:rFonts w:ascii="Times New Roman" w:hAnsi="Times New Roman" w:cs="Times New Roman"/>
        </w:rPr>
        <w:t>saRNA-LNP</w:t>
      </w:r>
      <w:proofErr w:type="spellEnd"/>
      <w:r w:rsidR="00BF1F5D">
        <w:rPr>
          <w:rFonts w:ascii="Times New Roman" w:hAnsi="Times New Roman" w:cs="Times New Roman"/>
        </w:rPr>
        <w:t xml:space="preserve"> or 100ng </w:t>
      </w:r>
      <w:proofErr w:type="spellStart"/>
      <w:r w:rsidR="00BF1F5D">
        <w:rPr>
          <w:rFonts w:ascii="Times New Roman" w:hAnsi="Times New Roman" w:cs="Times New Roman"/>
        </w:rPr>
        <w:t>FLuc</w:t>
      </w:r>
      <w:proofErr w:type="spellEnd"/>
      <w:r w:rsidR="00BF1F5D">
        <w:rPr>
          <w:rFonts w:ascii="Times New Roman" w:hAnsi="Times New Roman" w:cs="Times New Roman"/>
        </w:rPr>
        <w:t xml:space="preserve"> mRNA-</w:t>
      </w:r>
      <w:proofErr w:type="spellStart"/>
      <w:r w:rsidR="00BF1F5D">
        <w:rPr>
          <w:rFonts w:ascii="Times New Roman" w:hAnsi="Times New Roman" w:cs="Times New Roman"/>
        </w:rPr>
        <w:t>LNP</w:t>
      </w:r>
      <w:proofErr w:type="spellEnd"/>
      <w:r w:rsidR="00BF1F5D">
        <w:rPr>
          <w:rFonts w:ascii="Times New Roman" w:hAnsi="Times New Roman" w:cs="Times New Roman"/>
        </w:rPr>
        <w:t xml:space="preserve">. </w:t>
      </w:r>
      <w:r w:rsidR="00BF1F5D" w:rsidRPr="00BF1F5D">
        <w:rPr>
          <w:rFonts w:ascii="Times New Roman" w:hAnsi="Times New Roman" w:cs="Times New Roman"/>
        </w:rPr>
        <w:t>Luciferase expression were determined 24h after</w:t>
      </w:r>
      <w:r w:rsidR="00BF1F5D">
        <w:rPr>
          <w:rFonts w:ascii="Times New Roman" w:hAnsi="Times New Roman" w:cs="Times New Roman"/>
        </w:rPr>
        <w:t xml:space="preserve"> transfection.</w:t>
      </w:r>
      <w:r w:rsidR="00BF1F5D" w:rsidRPr="00BF1F5D">
        <w:t xml:space="preserve"> </w:t>
      </w:r>
      <w:r w:rsidR="00BF1F5D" w:rsidRPr="00BF1F5D">
        <w:rPr>
          <w:rFonts w:ascii="Times New Roman" w:hAnsi="Times New Roman" w:cs="Times New Roman"/>
        </w:rPr>
        <w:t>Data shown as</w:t>
      </w:r>
      <w:r w:rsidR="00BF1F5D">
        <w:rPr>
          <w:rFonts w:ascii="Times New Roman" w:hAnsi="Times New Roman" w:cs="Times New Roman"/>
        </w:rPr>
        <w:t xml:space="preserve"> </w:t>
      </w:r>
      <w:r w:rsidR="00BF1F5D" w:rsidRPr="00BF1F5D">
        <w:rPr>
          <w:rFonts w:ascii="Times New Roman" w:hAnsi="Times New Roman" w:cs="Times New Roman"/>
        </w:rPr>
        <w:t>mean + SD of 3 independent experiments</w:t>
      </w:r>
      <w:r w:rsidR="00BF1F5D">
        <w:rPr>
          <w:rFonts w:ascii="Times New Roman" w:hAnsi="Times New Roman" w:cs="Times New Roman"/>
        </w:rPr>
        <w:t>.</w:t>
      </w:r>
    </w:p>
    <w:p w14:paraId="25726001" w14:textId="77777777" w:rsidR="00D7503A" w:rsidRPr="00D239B7" w:rsidRDefault="00D7503A">
      <w:pPr>
        <w:rPr>
          <w:rFonts w:ascii="Times New Roman" w:hAnsi="Times New Roman" w:cs="Times New Roman"/>
        </w:rPr>
      </w:pPr>
    </w:p>
    <w:p w14:paraId="6D45D898" w14:textId="77777777" w:rsidR="00CB2B34" w:rsidRDefault="00CB2B34">
      <w:pPr>
        <w:rPr>
          <w:rFonts w:ascii="Times New Roman" w:hAnsi="Times New Roman" w:cs="Times New Roman"/>
          <w:b/>
          <w:bCs/>
        </w:rPr>
      </w:pPr>
    </w:p>
    <w:p w14:paraId="1D61267C" w14:textId="61E7B110" w:rsidR="00D239B7" w:rsidRPr="00B462CD" w:rsidRDefault="00D239B7">
      <w:pPr>
        <w:rPr>
          <w:rFonts w:ascii="Times New Roman" w:hAnsi="Times New Roman" w:cs="Times New Roman"/>
          <w:b/>
          <w:bCs/>
        </w:rPr>
      </w:pPr>
      <w:r w:rsidRPr="00B508DE">
        <w:rPr>
          <w:rFonts w:ascii="Times New Roman" w:hAnsi="Times New Roman" w:cs="Times New Roman"/>
          <w:b/>
          <w:bCs/>
        </w:rPr>
        <w:t xml:space="preserve">Supplementary </w:t>
      </w:r>
      <w:r w:rsidRPr="00B462CD">
        <w:rPr>
          <w:rFonts w:ascii="Times New Roman" w:hAnsi="Times New Roman" w:cs="Times New Roman"/>
          <w:b/>
          <w:bCs/>
        </w:rPr>
        <w:t>Table</w:t>
      </w:r>
      <w:r w:rsidR="001727B9">
        <w:rPr>
          <w:rFonts w:ascii="Times New Roman" w:hAnsi="Times New Roman" w:cs="Times New Roman"/>
          <w:b/>
          <w:bCs/>
        </w:rPr>
        <w:t xml:space="preserve"> </w:t>
      </w:r>
      <w:r w:rsidRPr="00B462CD">
        <w:rPr>
          <w:rFonts w:ascii="Times New Roman" w:hAnsi="Times New Roman" w:cs="Times New Roman"/>
          <w:b/>
          <w:bCs/>
        </w:rPr>
        <w:t>1</w:t>
      </w:r>
      <w:r w:rsidR="001727B9">
        <w:rPr>
          <w:rFonts w:ascii="Times New Roman" w:hAnsi="Times New Roman" w:cs="Times New Roman"/>
          <w:b/>
          <w:bCs/>
        </w:rPr>
        <w:t>.</w:t>
      </w:r>
      <w:r w:rsidR="006378BB" w:rsidRPr="006378BB">
        <w:t xml:space="preserve"> </w:t>
      </w:r>
      <w:r w:rsidR="006378BB" w:rsidRPr="006378BB">
        <w:rPr>
          <w:rFonts w:ascii="Times New Roman" w:hAnsi="Times New Roman" w:cs="Times New Roman"/>
        </w:rPr>
        <w:t xml:space="preserve">Physicochemical characterization results of the </w:t>
      </w:r>
      <w:proofErr w:type="spellStart"/>
      <w:r w:rsidR="006378BB" w:rsidRPr="006378BB">
        <w:rPr>
          <w:rFonts w:ascii="Times New Roman" w:hAnsi="Times New Roman" w:cs="Times New Roman"/>
        </w:rPr>
        <w:t>FLuc</w:t>
      </w:r>
      <w:proofErr w:type="spellEnd"/>
      <w:r w:rsidR="006378BB" w:rsidRPr="006378BB">
        <w:rPr>
          <w:rFonts w:ascii="Times New Roman" w:hAnsi="Times New Roman" w:cs="Times New Roman"/>
        </w:rPr>
        <w:t xml:space="preserve"> </w:t>
      </w:r>
      <w:proofErr w:type="spellStart"/>
      <w:r w:rsidR="006378BB" w:rsidRPr="006378BB">
        <w:rPr>
          <w:rFonts w:ascii="Times New Roman" w:hAnsi="Times New Roman" w:cs="Times New Roman" w:hint="eastAsia"/>
        </w:rPr>
        <w:t>saRNA</w:t>
      </w:r>
      <w:r w:rsidR="006378BB" w:rsidRPr="006378BB">
        <w:rPr>
          <w:rFonts w:ascii="Times New Roman" w:hAnsi="Times New Roman" w:cs="Times New Roman"/>
        </w:rPr>
        <w:t>-LNP</w:t>
      </w:r>
      <w:proofErr w:type="spellEnd"/>
      <w:r w:rsidR="006378BB" w:rsidRPr="006378BB">
        <w:rPr>
          <w:rFonts w:ascii="Times New Roman" w:hAnsi="Times New Roman" w:cs="Times New Roman"/>
        </w:rPr>
        <w:t xml:space="preserve"> and mRNA-</w:t>
      </w:r>
      <w:proofErr w:type="spellStart"/>
      <w:r w:rsidR="006378BB" w:rsidRPr="006378BB">
        <w:rPr>
          <w:rFonts w:ascii="Times New Roman" w:hAnsi="Times New Roman" w:cs="Times New Roman"/>
        </w:rPr>
        <w:t>LNP</w:t>
      </w:r>
      <w:proofErr w:type="spellEnd"/>
      <w:r w:rsidR="006378BB" w:rsidRPr="006378BB">
        <w:rPr>
          <w:rFonts w:ascii="Times New Roman" w:hAnsi="Times New Roman" w:cs="Times New Roman"/>
        </w:rPr>
        <w:t xml:space="preserve"> formulations.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268"/>
        <w:gridCol w:w="990"/>
        <w:gridCol w:w="847"/>
        <w:gridCol w:w="1464"/>
        <w:gridCol w:w="1628"/>
        <w:gridCol w:w="2443"/>
      </w:tblGrid>
      <w:tr w:rsidR="00D239B7" w:rsidRPr="00D239B7" w14:paraId="5E0EF61C" w14:textId="77777777" w:rsidTr="00D239B7">
        <w:trPr>
          <w:trHeight w:val="20"/>
          <w:jc w:val="center"/>
        </w:trPr>
        <w:tc>
          <w:tcPr>
            <w:tcW w:w="73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2799A0F" w14:textId="160D7343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57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E17E860" w14:textId="4190F53D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490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63A63D2" w14:textId="77777777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39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PDI</w:t>
            </w:r>
            <w:proofErr w:type="spellEnd"/>
          </w:p>
        </w:tc>
        <w:tc>
          <w:tcPr>
            <w:tcW w:w="84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9144AED" w14:textId="0D400410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Zeta potential</w:t>
            </w:r>
          </w:p>
        </w:tc>
        <w:tc>
          <w:tcPr>
            <w:tcW w:w="942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4A8B458E" w14:textId="7CD38DA8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Encapsulation efficiency</w:t>
            </w:r>
          </w:p>
        </w:tc>
        <w:tc>
          <w:tcPr>
            <w:tcW w:w="141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5BF84229" w14:textId="0431EBD6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Encapsulated mRNA concentration</w:t>
            </w:r>
          </w:p>
        </w:tc>
      </w:tr>
      <w:tr w:rsidR="00D239B7" w:rsidRPr="00D239B7" w14:paraId="7409A341" w14:textId="77777777" w:rsidTr="00D239B7">
        <w:trPr>
          <w:trHeight w:val="20"/>
          <w:jc w:val="center"/>
        </w:trPr>
        <w:tc>
          <w:tcPr>
            <w:tcW w:w="734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F047A7E" w14:textId="77777777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VEEV-LNP</w:t>
            </w:r>
            <w:proofErr w:type="spellEnd"/>
          </w:p>
        </w:tc>
        <w:tc>
          <w:tcPr>
            <w:tcW w:w="573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9DC2A4F" w14:textId="6E21B1C3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136.8 nm</w:t>
            </w:r>
          </w:p>
        </w:tc>
        <w:tc>
          <w:tcPr>
            <w:tcW w:w="490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E500053" w14:textId="77777777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0.08187</w:t>
            </w:r>
          </w:p>
        </w:tc>
        <w:tc>
          <w:tcPr>
            <w:tcW w:w="847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E295203" w14:textId="6A4ED793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-2.93 mV</w:t>
            </w:r>
          </w:p>
        </w:tc>
        <w:tc>
          <w:tcPr>
            <w:tcW w:w="942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23BF91C" w14:textId="4B2642F2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92.63%</w:t>
            </w:r>
          </w:p>
        </w:tc>
        <w:tc>
          <w:tcPr>
            <w:tcW w:w="1414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1D06D9B" w14:textId="188C9DEF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313.70 ug/ml</w:t>
            </w:r>
          </w:p>
        </w:tc>
      </w:tr>
      <w:tr w:rsidR="00D239B7" w:rsidRPr="00D239B7" w14:paraId="4F2AC152" w14:textId="77777777" w:rsidTr="00D239B7">
        <w:trPr>
          <w:trHeight w:val="20"/>
          <w:jc w:val="center"/>
        </w:trPr>
        <w:tc>
          <w:tcPr>
            <w:tcW w:w="7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30C8ED8C" w14:textId="77777777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MDPV-</w:t>
            </w:r>
            <w:proofErr w:type="spellStart"/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LNP</w:t>
            </w:r>
            <w:proofErr w:type="spellEnd"/>
          </w:p>
        </w:tc>
        <w:tc>
          <w:tcPr>
            <w:tcW w:w="5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74DF44B" w14:textId="2297E15E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115.4 nm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74A1B251" w14:textId="77777777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0.1438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7A42BBCB" w14:textId="440C030A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-3.67 mV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D2B4A03" w14:textId="15E31E33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93.27%</w:t>
            </w:r>
          </w:p>
        </w:tc>
        <w:tc>
          <w:tcPr>
            <w:tcW w:w="14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30C34B41" w14:textId="6BAE7177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111.87 ug/ml</w:t>
            </w:r>
          </w:p>
        </w:tc>
      </w:tr>
      <w:tr w:rsidR="00D239B7" w:rsidRPr="00D239B7" w14:paraId="2F5D149C" w14:textId="77777777" w:rsidTr="00D239B7">
        <w:trPr>
          <w:trHeight w:val="20"/>
          <w:jc w:val="center"/>
        </w:trPr>
        <w:tc>
          <w:tcPr>
            <w:tcW w:w="7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36475649" w14:textId="77777777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RNV-LNP</w:t>
            </w:r>
            <w:proofErr w:type="spellEnd"/>
          </w:p>
        </w:tc>
        <w:tc>
          <w:tcPr>
            <w:tcW w:w="5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9C5ECC8" w14:textId="18688A69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116.6 nm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919B2AF" w14:textId="77777777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0.1189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19E8D159" w14:textId="6DB11F61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-13.40 mV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13B3FAC8" w14:textId="450A4DAA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93.06%</w:t>
            </w:r>
          </w:p>
        </w:tc>
        <w:tc>
          <w:tcPr>
            <w:tcW w:w="14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7AA88E03" w14:textId="2BFF5D55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112.69 ug/ml</w:t>
            </w:r>
          </w:p>
        </w:tc>
      </w:tr>
      <w:tr w:rsidR="00D239B7" w:rsidRPr="00D239B7" w14:paraId="5758A3A4" w14:textId="77777777" w:rsidTr="00D239B7">
        <w:trPr>
          <w:trHeight w:val="20"/>
          <w:jc w:val="center"/>
        </w:trPr>
        <w:tc>
          <w:tcPr>
            <w:tcW w:w="7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0EC608B" w14:textId="77777777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EVEV-LNP</w:t>
            </w:r>
            <w:proofErr w:type="spellEnd"/>
          </w:p>
        </w:tc>
        <w:tc>
          <w:tcPr>
            <w:tcW w:w="5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7406CFE" w14:textId="1EEDB450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90.8 nm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DA22476" w14:textId="77777777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0.1035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005DBB0E" w14:textId="3F0DCB8B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-4.20 mV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6DDC90D" w14:textId="37524302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95.03%</w:t>
            </w:r>
          </w:p>
        </w:tc>
        <w:tc>
          <w:tcPr>
            <w:tcW w:w="14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576BDB6" w14:textId="34FDD1BC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117.28 ug/ml</w:t>
            </w:r>
          </w:p>
        </w:tc>
      </w:tr>
      <w:tr w:rsidR="00D239B7" w:rsidRPr="00D239B7" w14:paraId="23DEB82B" w14:textId="77777777" w:rsidTr="00D239B7">
        <w:trPr>
          <w:trHeight w:val="20"/>
          <w:jc w:val="center"/>
        </w:trPr>
        <w:tc>
          <w:tcPr>
            <w:tcW w:w="734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7E8AB114" w14:textId="77777777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mRNA-</w:t>
            </w:r>
            <w:proofErr w:type="spellStart"/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LNP</w:t>
            </w:r>
            <w:proofErr w:type="spellEnd"/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9B838B0" w14:textId="667F6890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102.0 nm</w:t>
            </w: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1B638B7C" w14:textId="77777777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0.07636</w:t>
            </w:r>
          </w:p>
        </w:tc>
        <w:tc>
          <w:tcPr>
            <w:tcW w:w="847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54EADBD4" w14:textId="6D002943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-5.26 mV</w:t>
            </w:r>
          </w:p>
        </w:tc>
        <w:tc>
          <w:tcPr>
            <w:tcW w:w="942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51002E4E" w14:textId="69E16BCE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94.24%</w:t>
            </w:r>
          </w:p>
        </w:tc>
        <w:tc>
          <w:tcPr>
            <w:tcW w:w="1414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0EFD3B75" w14:textId="7A70FA0B" w:rsidR="00D239B7" w:rsidRPr="00D239B7" w:rsidRDefault="00D239B7" w:rsidP="00D239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9B7">
              <w:rPr>
                <w:rFonts w:ascii="Times New Roman" w:hAnsi="Times New Roman" w:cs="Times New Roman"/>
                <w:sz w:val="20"/>
                <w:szCs w:val="20"/>
              </w:rPr>
              <w:t>120.46 ug/ml</w:t>
            </w:r>
          </w:p>
        </w:tc>
      </w:tr>
    </w:tbl>
    <w:p w14:paraId="3F74597D" w14:textId="77777777" w:rsidR="00D239B7" w:rsidRPr="00D239B7" w:rsidRDefault="00D239B7">
      <w:pPr>
        <w:rPr>
          <w:rFonts w:ascii="Times New Roman" w:hAnsi="Times New Roman" w:cs="Times New Roman"/>
        </w:rPr>
      </w:pPr>
    </w:p>
    <w:sectPr w:rsidR="00D239B7" w:rsidRPr="00D239B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41D1B" w14:textId="77777777" w:rsidR="00175116" w:rsidRDefault="00175116" w:rsidP="00B508DE">
      <w:pPr>
        <w:spacing w:after="0" w:line="240" w:lineRule="auto"/>
      </w:pPr>
      <w:r>
        <w:separator/>
      </w:r>
    </w:p>
  </w:endnote>
  <w:endnote w:type="continuationSeparator" w:id="0">
    <w:p w14:paraId="5EFBBBB0" w14:textId="77777777" w:rsidR="00175116" w:rsidRDefault="00175116" w:rsidP="00B50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D196D" w14:textId="77777777" w:rsidR="00175116" w:rsidRDefault="00175116" w:rsidP="00B508DE">
      <w:pPr>
        <w:spacing w:after="0" w:line="240" w:lineRule="auto"/>
      </w:pPr>
      <w:r>
        <w:separator/>
      </w:r>
    </w:p>
  </w:footnote>
  <w:footnote w:type="continuationSeparator" w:id="0">
    <w:p w14:paraId="767DC46A" w14:textId="77777777" w:rsidR="00175116" w:rsidRDefault="00175116" w:rsidP="00B508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83"/>
    <w:rsid w:val="00031B83"/>
    <w:rsid w:val="00036C7C"/>
    <w:rsid w:val="001727B9"/>
    <w:rsid w:val="00174B81"/>
    <w:rsid w:val="00175116"/>
    <w:rsid w:val="002F7AE9"/>
    <w:rsid w:val="003321D5"/>
    <w:rsid w:val="004A4683"/>
    <w:rsid w:val="0060420F"/>
    <w:rsid w:val="006378BB"/>
    <w:rsid w:val="00831BA7"/>
    <w:rsid w:val="008866DE"/>
    <w:rsid w:val="008C4036"/>
    <w:rsid w:val="008D320B"/>
    <w:rsid w:val="009B6F85"/>
    <w:rsid w:val="00A54B8D"/>
    <w:rsid w:val="00A752EF"/>
    <w:rsid w:val="00B462CD"/>
    <w:rsid w:val="00B508DE"/>
    <w:rsid w:val="00B81F82"/>
    <w:rsid w:val="00B85502"/>
    <w:rsid w:val="00BF1F5D"/>
    <w:rsid w:val="00CB2B34"/>
    <w:rsid w:val="00CF33A7"/>
    <w:rsid w:val="00D239B7"/>
    <w:rsid w:val="00D7503A"/>
    <w:rsid w:val="00EE7E1C"/>
    <w:rsid w:val="00F03831"/>
    <w:rsid w:val="00F55508"/>
    <w:rsid w:val="00F6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5834DF"/>
  <w15:chartTrackingRefBased/>
  <w15:docId w15:val="{B5724F2D-D3ED-41FD-96A6-A9509AE4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08D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B508DE"/>
  </w:style>
  <w:style w:type="paragraph" w:styleId="a5">
    <w:name w:val="footer"/>
    <w:basedOn w:val="a"/>
    <w:link w:val="a6"/>
    <w:uiPriority w:val="99"/>
    <w:unhideWhenUsed/>
    <w:rsid w:val="00B508D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B50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4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3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 sun (GS-RSBU-mRNA&amp;Plasmid)</dc:creator>
  <cp:keywords/>
  <dc:description/>
  <cp:lastModifiedBy>zhen sun (GS-RSBU-mRNA&amp;Plasmid)</cp:lastModifiedBy>
  <cp:revision>24</cp:revision>
  <dcterms:created xsi:type="dcterms:W3CDTF">2025-03-24T03:00:00Z</dcterms:created>
  <dcterms:modified xsi:type="dcterms:W3CDTF">2025-03-26T10:06:00Z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{F9097973-AA1D-434A-93F9-B18C5E6DB46D}</vt:lpwstr>
  </property>
  <property fmtid="{D5CDD505-2E9C-101B-9397-08002B2CF9AE}" pid="3" name="DLPManualFileClassificationLastModifiedBy">
    <vt:lpwstr>GENSCRIPT\00116517</vt:lpwstr>
  </property>
  <property fmtid="{D5CDD505-2E9C-101B-9397-08002B2CF9AE}" pid="4" name="DLPManualFileClassificationLastModificationDate">
    <vt:lpwstr>1742785399</vt:lpwstr>
  </property>
  <property fmtid="{D5CDD505-2E9C-101B-9397-08002B2CF9AE}" pid="5" name="DLPManualFileClassificationVersion">
    <vt:lpwstr>11.10.200.16</vt:lpwstr>
  </property>
</Properties>
</file>