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82E0" w14:textId="77777777" w:rsidR="00EE369E" w:rsidRDefault="00EE369E" w:rsidP="00EE369E">
      <w:pPr>
        <w:pStyle w:val="Heading1"/>
        <w:rPr>
          <w:rFonts w:eastAsia="Times New Roman"/>
        </w:rPr>
      </w:pPr>
      <w:r>
        <w:rPr>
          <w:rFonts w:eastAsia="Times New Roman"/>
        </w:rPr>
        <w:t>HL7 Gateway Programming Exercise</w:t>
      </w:r>
    </w:p>
    <w:p w14:paraId="1F129781" w14:textId="77777777" w:rsidR="00EE369E" w:rsidRDefault="00EE369E" w:rsidP="00EE369E">
      <w:pPr>
        <w:pStyle w:val="xmsonormal"/>
      </w:pPr>
      <w:r>
        <w:t> </w:t>
      </w:r>
    </w:p>
    <w:p w14:paraId="46D95C1F" w14:textId="77777777" w:rsidR="0087676E" w:rsidRDefault="00EE369E" w:rsidP="00EE369E">
      <w:pPr>
        <w:pStyle w:val="xmsonormal"/>
      </w:pPr>
      <w:r>
        <w:t>This exercise is designed to let the candidate showcase their skills with both Java</w:t>
      </w:r>
      <w:r w:rsidR="00CA3ECC">
        <w:t>Script</w:t>
      </w:r>
      <w:r>
        <w:t xml:space="preserve"> and Mirth development, as well as knowledge of HL7.  </w:t>
      </w:r>
    </w:p>
    <w:p w14:paraId="46345D9E" w14:textId="77777777" w:rsidR="0087676E" w:rsidRDefault="00EE369E" w:rsidP="00EE369E">
      <w:pPr>
        <w:pStyle w:val="xmsonormal"/>
      </w:pPr>
      <w:r>
        <w:t>The exercise involves developing two distinct components that collectively form a rudimentary HL7 gateway solution</w:t>
      </w:r>
      <w:r w:rsidR="00CA3ECC">
        <w:t xml:space="preserve">. </w:t>
      </w:r>
    </w:p>
    <w:p w14:paraId="0F6CF75A" w14:textId="77777777" w:rsidR="0087676E" w:rsidRDefault="00CA3ECC" w:rsidP="00EE369E">
      <w:pPr>
        <w:pStyle w:val="xmsonormal"/>
      </w:pPr>
      <w:r>
        <w:t xml:space="preserve">Each component should be designed as two channels within Mirth. </w:t>
      </w:r>
    </w:p>
    <w:p w14:paraId="2E608B81" w14:textId="77777777" w:rsidR="0087676E" w:rsidRDefault="00EE369E" w:rsidP="0087676E">
      <w:pPr>
        <w:pStyle w:val="xmsonormal"/>
        <w:numPr>
          <w:ilvl w:val="0"/>
          <w:numId w:val="2"/>
        </w:numPr>
      </w:pPr>
      <w:r>
        <w:t xml:space="preserve">Component #1 is an HL7 producer </w:t>
      </w:r>
      <w:r w:rsidR="00D445E8">
        <w:t>Mirth channel</w:t>
      </w:r>
      <w:r>
        <w:t xml:space="preserve">.  </w:t>
      </w:r>
    </w:p>
    <w:p w14:paraId="1E5E4F00" w14:textId="77777777" w:rsidR="0087676E" w:rsidRDefault="00EE369E" w:rsidP="0087676E">
      <w:pPr>
        <w:pStyle w:val="xmsonormal"/>
        <w:numPr>
          <w:ilvl w:val="0"/>
          <w:numId w:val="2"/>
        </w:numPr>
      </w:pPr>
      <w:r>
        <w:t xml:space="preserve">Component #2 is an HL7 consumer </w:t>
      </w:r>
      <w:r w:rsidR="00D445E8">
        <w:t>Mirth channel</w:t>
      </w:r>
      <w:r>
        <w:t xml:space="preserve">.  </w:t>
      </w:r>
    </w:p>
    <w:p w14:paraId="3E6D3CCC" w14:textId="77777777" w:rsidR="0087676E" w:rsidRDefault="0087676E" w:rsidP="00EE369E">
      <w:pPr>
        <w:pStyle w:val="xmsonormal"/>
      </w:pPr>
    </w:p>
    <w:p w14:paraId="274AF852" w14:textId="23097F81" w:rsidR="00EE369E" w:rsidRDefault="00EE369E" w:rsidP="00EE369E">
      <w:pPr>
        <w:pStyle w:val="xmsonormal"/>
      </w:pPr>
      <w:r>
        <w:t>Details for both components follow below.</w:t>
      </w:r>
    </w:p>
    <w:p w14:paraId="02252E12" w14:textId="77777777" w:rsidR="00EE369E" w:rsidRDefault="00EE369E" w:rsidP="00EE369E">
      <w:pPr>
        <w:pStyle w:val="xmsonormal"/>
      </w:pPr>
      <w:r>
        <w:t> </w:t>
      </w:r>
    </w:p>
    <w:p w14:paraId="67651891" w14:textId="77777777" w:rsidR="00EE369E" w:rsidRDefault="00EE369E" w:rsidP="00EE369E">
      <w:pPr>
        <w:pStyle w:val="xmsonormal"/>
      </w:pPr>
      <w:r>
        <w:t>Several criteria are required for a successful submission of these components:</w:t>
      </w:r>
    </w:p>
    <w:p w14:paraId="543B900C" w14:textId="3A1DBB46" w:rsidR="00EE369E" w:rsidRDefault="00D445E8" w:rsidP="00EE369E">
      <w:pPr>
        <w:pStyle w:val="xmsolistparagraph"/>
        <w:numPr>
          <w:ilvl w:val="0"/>
          <w:numId w:val="1"/>
        </w:numPr>
        <w:rPr>
          <w:rFonts w:eastAsia="Times New Roman"/>
        </w:rPr>
      </w:pPr>
      <w:r>
        <w:rPr>
          <w:rFonts w:eastAsia="Times New Roman"/>
        </w:rPr>
        <w:t xml:space="preserve">The candidate must make both </w:t>
      </w:r>
      <w:r w:rsidR="00EE369E">
        <w:rPr>
          <w:rFonts w:eastAsia="Times New Roman"/>
        </w:rPr>
        <w:t>Mirth channels available for review</w:t>
      </w:r>
      <w:r>
        <w:rPr>
          <w:rFonts w:eastAsia="Times New Roman"/>
        </w:rPr>
        <w:t xml:space="preserve"> via a publicly accessible repository (e.g., GitHub).</w:t>
      </w:r>
    </w:p>
    <w:p w14:paraId="5A38F871" w14:textId="77777777" w:rsidR="00440913" w:rsidRDefault="00440913" w:rsidP="00440913">
      <w:pPr>
        <w:pStyle w:val="xmsolistparagraph"/>
        <w:rPr>
          <w:rFonts w:eastAsia="Times New Roman"/>
        </w:rPr>
      </w:pPr>
    </w:p>
    <w:p w14:paraId="304FD99C" w14:textId="5CBD48CE" w:rsidR="00B86863" w:rsidRDefault="00B86863" w:rsidP="00B86863">
      <w:pPr>
        <w:pStyle w:val="xmsolistparagraph"/>
        <w:rPr>
          <w:rFonts w:eastAsia="Times New Roman"/>
        </w:rPr>
      </w:pPr>
      <w:r w:rsidRPr="00B86863">
        <w:rPr>
          <w:rFonts w:eastAsia="Times New Roman"/>
          <w:color w:val="ED7D31" w:themeColor="accent2"/>
        </w:rPr>
        <w:t>[RAY]</w:t>
      </w:r>
      <w:r>
        <w:rPr>
          <w:rFonts w:eastAsia="Times New Roman"/>
        </w:rPr>
        <w:t xml:space="preserve"> </w:t>
      </w:r>
      <w:r w:rsidR="007E0F63">
        <w:rPr>
          <w:rFonts w:eastAsia="Times New Roman"/>
        </w:rPr>
        <w:t>The Mirth channels have been posted to GitHub and are available</w:t>
      </w:r>
      <w:r w:rsidR="00440913">
        <w:rPr>
          <w:rFonts w:eastAsia="Times New Roman"/>
        </w:rPr>
        <w:t xml:space="preserve"> in the following GitHub directory:</w:t>
      </w:r>
    </w:p>
    <w:p w14:paraId="41571967" w14:textId="46DB0250" w:rsidR="00440913" w:rsidRDefault="00440913" w:rsidP="00440913">
      <w:pPr>
        <w:pStyle w:val="xmsolistparagraph"/>
        <w:numPr>
          <w:ilvl w:val="0"/>
          <w:numId w:val="9"/>
        </w:numPr>
        <w:rPr>
          <w:rFonts w:eastAsia="Times New Roman"/>
        </w:rPr>
      </w:pPr>
      <w:hyperlink r:id="rId10" w:history="1">
        <w:r w:rsidRPr="00D91937">
          <w:rPr>
            <w:rStyle w:val="Hyperlink"/>
            <w:rFonts w:eastAsia="Times New Roman"/>
          </w:rPr>
          <w:t>https://github.com/Ray-Walker/Availity</w:t>
        </w:r>
      </w:hyperlink>
    </w:p>
    <w:p w14:paraId="550D1D9E" w14:textId="77777777" w:rsidR="00440913" w:rsidRDefault="00440913" w:rsidP="00440913">
      <w:pPr>
        <w:pStyle w:val="xmsolistparagraph"/>
        <w:ind w:left="0"/>
        <w:rPr>
          <w:rFonts w:eastAsia="Times New Roman"/>
        </w:rPr>
      </w:pPr>
    </w:p>
    <w:p w14:paraId="0C11F6A7" w14:textId="77777777" w:rsidR="00EE369E" w:rsidRDefault="00EE369E" w:rsidP="00EE369E">
      <w:pPr>
        <w:pStyle w:val="xmsolistparagraph"/>
        <w:numPr>
          <w:ilvl w:val="0"/>
          <w:numId w:val="1"/>
        </w:numPr>
        <w:rPr>
          <w:rFonts w:eastAsia="Times New Roman"/>
        </w:rPr>
      </w:pPr>
      <w:r>
        <w:rPr>
          <w:rFonts w:eastAsia="Times New Roman"/>
        </w:rPr>
        <w:t>The candidate must be prepared to demonstrate and discuss the two components working together in a live demonstration via screenshare.</w:t>
      </w:r>
    </w:p>
    <w:p w14:paraId="2830136D" w14:textId="21A651A9" w:rsidR="00EE369E" w:rsidRDefault="00EE369E" w:rsidP="00EE369E">
      <w:pPr>
        <w:pStyle w:val="xmsolistparagraph"/>
        <w:numPr>
          <w:ilvl w:val="0"/>
          <w:numId w:val="1"/>
        </w:numPr>
        <w:rPr>
          <w:rFonts w:eastAsia="Times New Roman"/>
        </w:rPr>
      </w:pPr>
      <w:r>
        <w:rPr>
          <w:rFonts w:eastAsia="Times New Roman"/>
        </w:rPr>
        <w:t xml:space="preserve">Each component must be the candidate’s own work.  It is acceptable to use open-source libraries and </w:t>
      </w:r>
      <w:proofErr w:type="gramStart"/>
      <w:r>
        <w:rPr>
          <w:rFonts w:eastAsia="Times New Roman"/>
        </w:rPr>
        <w:t>frameworks</w:t>
      </w:r>
      <w:proofErr w:type="gramEnd"/>
      <w:r>
        <w:rPr>
          <w:rFonts w:eastAsia="Times New Roman"/>
        </w:rPr>
        <w:t xml:space="preserve"> but the principal functionality of each component must be original work.</w:t>
      </w:r>
    </w:p>
    <w:p w14:paraId="5765FD42" w14:textId="77777777" w:rsidR="00EE369E" w:rsidRDefault="00EE369E" w:rsidP="00EE369E">
      <w:pPr>
        <w:pStyle w:val="xmsolistparagraph"/>
        <w:numPr>
          <w:ilvl w:val="0"/>
          <w:numId w:val="1"/>
        </w:numPr>
        <w:rPr>
          <w:rFonts w:eastAsia="Times New Roman"/>
        </w:rPr>
      </w:pPr>
      <w:r>
        <w:rPr>
          <w:rFonts w:eastAsia="Times New Roman"/>
        </w:rPr>
        <w:t>The candidate should be mindful that the goal of this exercise is to demonstrate not only technical fluency, but also their level of professionalism as a software engineer.  The candidate should expect that their work will be assessed with the same rigor as a pull request.</w:t>
      </w:r>
    </w:p>
    <w:p w14:paraId="7EB1C3CF" w14:textId="77777777" w:rsidR="00EE369E" w:rsidRDefault="00EE369E" w:rsidP="00EE369E">
      <w:pPr>
        <w:pStyle w:val="xmsonormal"/>
      </w:pPr>
      <w:r>
        <w:t> </w:t>
      </w:r>
    </w:p>
    <w:p w14:paraId="04B1DF8D" w14:textId="77777777" w:rsidR="00EE369E" w:rsidRDefault="00EE369E" w:rsidP="00EE369E">
      <w:pPr>
        <w:pStyle w:val="Heading2"/>
        <w:rPr>
          <w:rFonts w:eastAsia="Times New Roman"/>
        </w:rPr>
      </w:pPr>
      <w:r>
        <w:rPr>
          <w:rFonts w:eastAsia="Times New Roman"/>
        </w:rPr>
        <w:t>Component #1 – HL7 Message Producer</w:t>
      </w:r>
    </w:p>
    <w:p w14:paraId="36D9E7BC" w14:textId="77777777" w:rsidR="00EE369E" w:rsidRDefault="00EE369E" w:rsidP="00EE369E">
      <w:pPr>
        <w:pStyle w:val="xmsonormal"/>
      </w:pPr>
      <w:r>
        <w:t> </w:t>
      </w:r>
    </w:p>
    <w:p w14:paraId="609BE406" w14:textId="46EF1ED7" w:rsidR="00EE369E" w:rsidRDefault="00EF04C9" w:rsidP="00EE369E">
      <w:pPr>
        <w:pStyle w:val="xmsonormal"/>
      </w:pPr>
      <w:r>
        <w:t xml:space="preserve">This component should ingest a delimited file and create HL7 messages from each row of data. A minimum of 5 HL7 messages should be produced. </w:t>
      </w:r>
      <w:r w:rsidR="00EE369E">
        <w:t>The message</w:t>
      </w:r>
      <w:r>
        <w:t>s</w:t>
      </w:r>
      <w:r w:rsidR="00EE369E">
        <w:t xml:space="preserve"> can be rudimentary in terms of HL7 structure</w:t>
      </w:r>
      <w:r w:rsidR="0020587D">
        <w:t xml:space="preserve"> and fictionalized data</w:t>
      </w:r>
      <w:r w:rsidR="00EE369E">
        <w:t>: it must have a message header</w:t>
      </w:r>
      <w:r>
        <w:t>, patient</w:t>
      </w:r>
      <w:r w:rsidR="0020587D">
        <w:t xml:space="preserve"> demographics, and visit information. It may include </w:t>
      </w:r>
      <w:r w:rsidR="00EE369E">
        <w:t>any additional segments that the candidate chooses to use to highlight the functionality described below for Component #2.</w:t>
      </w:r>
    </w:p>
    <w:p w14:paraId="57879405" w14:textId="2EBB097E" w:rsidR="00EE369E" w:rsidRDefault="00EE369E" w:rsidP="00EE369E">
      <w:pPr>
        <w:pStyle w:val="xmsonormal"/>
      </w:pPr>
      <w:r>
        <w:t> </w:t>
      </w:r>
    </w:p>
    <w:p w14:paraId="5867F0CD" w14:textId="3D519DFC" w:rsidR="001738E7" w:rsidRDefault="001738E7" w:rsidP="00EE369E">
      <w:pPr>
        <w:pStyle w:val="xmsonormal"/>
      </w:pPr>
      <w:r>
        <w:t>Component #1 should then send these HL7 messages along with the channel name to Component #2. The channel name of Component #1 should be available to retrieve in Component #2. The method at which to send them will be up to the candidate</w:t>
      </w:r>
      <w:r w:rsidR="00780CB8">
        <w:t>. As always, creativity is a plus!</w:t>
      </w:r>
    </w:p>
    <w:p w14:paraId="304A75CD" w14:textId="77777777" w:rsidR="00EE369E" w:rsidRDefault="00EE369E" w:rsidP="00EE369E">
      <w:pPr>
        <w:pStyle w:val="xmsonormal"/>
      </w:pPr>
      <w:r>
        <w:t> </w:t>
      </w:r>
    </w:p>
    <w:p w14:paraId="339607B3" w14:textId="77777777" w:rsidR="00EE369E" w:rsidRDefault="00EE369E" w:rsidP="00EE369E">
      <w:pPr>
        <w:pStyle w:val="xmsonormal"/>
      </w:pPr>
      <w:r>
        <w:t>The messages that are produced should have sufficient variability to allow Mirth channel features to be employed including filtering, transforming, and dealing with successful and errored message sources.</w:t>
      </w:r>
    </w:p>
    <w:p w14:paraId="5DFABBD9" w14:textId="0C97474B" w:rsidR="00787BDE" w:rsidRDefault="00EE369E" w:rsidP="00EE369E">
      <w:pPr>
        <w:pStyle w:val="xmsonormal"/>
      </w:pPr>
      <w:r>
        <w:lastRenderedPageBreak/>
        <w:t> </w:t>
      </w:r>
    </w:p>
    <w:p w14:paraId="226786D0" w14:textId="77777777" w:rsidR="00787BDE" w:rsidRDefault="00787BDE" w:rsidP="00EE369E">
      <w:pPr>
        <w:pStyle w:val="xmsonormal"/>
      </w:pPr>
    </w:p>
    <w:p w14:paraId="56F9A9A2" w14:textId="77777777" w:rsidR="00EE369E" w:rsidRDefault="00EE369E" w:rsidP="00EE369E">
      <w:pPr>
        <w:pStyle w:val="Heading2"/>
        <w:rPr>
          <w:rFonts w:eastAsia="Times New Roman"/>
        </w:rPr>
      </w:pPr>
      <w:r>
        <w:rPr>
          <w:rFonts w:eastAsia="Times New Roman"/>
        </w:rPr>
        <w:t>Component #2 – HL7 Consumer</w:t>
      </w:r>
    </w:p>
    <w:p w14:paraId="42ED8CBC" w14:textId="77777777" w:rsidR="00EE369E" w:rsidRDefault="00EE369E" w:rsidP="00EE369E">
      <w:pPr>
        <w:pStyle w:val="xmsonormal"/>
      </w:pPr>
      <w:r>
        <w:t> </w:t>
      </w:r>
    </w:p>
    <w:p w14:paraId="2E3CDCD1" w14:textId="77777777" w:rsidR="00EE369E" w:rsidRDefault="00EE369E" w:rsidP="00EE369E">
      <w:pPr>
        <w:pStyle w:val="xmsonormal"/>
      </w:pPr>
      <w:r>
        <w:t>This component consumes the HL7 messages written by Component #1 and must be implemented as a Mirth channel.  (The candidate must download and install the freely available NextGen Connect Integration Engine to complete this task.)</w:t>
      </w:r>
    </w:p>
    <w:p w14:paraId="6FF01391" w14:textId="77777777" w:rsidR="00EE369E" w:rsidRDefault="00EE369E" w:rsidP="00EE369E">
      <w:pPr>
        <w:pStyle w:val="xmsonormal"/>
      </w:pPr>
      <w:r>
        <w:t> </w:t>
      </w:r>
    </w:p>
    <w:p w14:paraId="682B931D" w14:textId="33E6495F" w:rsidR="00EE369E" w:rsidRDefault="00EE369E" w:rsidP="00EE369E">
      <w:pPr>
        <w:pStyle w:val="xmsonormal"/>
      </w:pPr>
      <w:r>
        <w:t xml:space="preserve">The channel must demonstrate that it uses the correct mechanism as the message source, with message filtering and transformation applied to that source.  The channel must have at least one destination as well.  The details of the destination(s) are up to the candidate, but one suggestion would be to write to a </w:t>
      </w:r>
      <w:r w:rsidR="001738E7">
        <w:t xml:space="preserve">custom </w:t>
      </w:r>
      <w:r>
        <w:t>file.  More interesting destinations are always appreciated, creativity is a plus!</w:t>
      </w:r>
      <w:r w:rsidR="001738E7">
        <w:t xml:space="preserve"> </w:t>
      </w:r>
      <w:proofErr w:type="gramStart"/>
      <w:r w:rsidR="001738E7">
        <w:t>The</w:t>
      </w:r>
      <w:proofErr w:type="gramEnd"/>
      <w:r w:rsidR="001738E7">
        <w:t xml:space="preserve"> only requirement is to display the channel name of Component #1 </w:t>
      </w:r>
      <w:proofErr w:type="gramStart"/>
      <w:r w:rsidR="001738E7">
        <w:t>is</w:t>
      </w:r>
      <w:proofErr w:type="gramEnd"/>
      <w:r w:rsidR="001738E7">
        <w:t xml:space="preserve"> some aspect when sending the files through the destination.</w:t>
      </w:r>
    </w:p>
    <w:p w14:paraId="38939D54" w14:textId="77777777" w:rsidR="00657297" w:rsidRDefault="00657297" w:rsidP="00EE369E">
      <w:pPr>
        <w:pStyle w:val="xmsonormal"/>
      </w:pPr>
    </w:p>
    <w:p w14:paraId="3A69E84F" w14:textId="4687DDB6" w:rsidR="001738E7" w:rsidRDefault="00B431C3" w:rsidP="00EE369E">
      <w:pPr>
        <w:pStyle w:val="xmsonormal"/>
      </w:pPr>
      <w:r w:rsidRPr="00B431C3">
        <w:rPr>
          <w:color w:val="ED7D31" w:themeColor="accent2"/>
        </w:rPr>
        <w:t>[</w:t>
      </w:r>
      <w:proofErr w:type="gramStart"/>
      <w:r w:rsidRPr="00B431C3">
        <w:rPr>
          <w:color w:val="ED7D31" w:themeColor="accent2"/>
        </w:rPr>
        <w:t>RAY]</w:t>
      </w:r>
      <w:r w:rsidR="00EE369E" w:rsidRPr="00B431C3">
        <w:rPr>
          <w:color w:val="ED7D31" w:themeColor="accent2"/>
        </w:rPr>
        <w:t> </w:t>
      </w:r>
      <w:r>
        <w:t xml:space="preserve"> </w:t>
      </w:r>
      <w:r w:rsidR="00A901EB">
        <w:t>The</w:t>
      </w:r>
      <w:proofErr w:type="gramEnd"/>
      <w:r w:rsidR="00A901EB">
        <w:t xml:space="preserve"> ‘</w:t>
      </w:r>
      <w:r w:rsidR="00A901EB" w:rsidRPr="00A901EB">
        <w:t>Component2 - HL7 Consumer</w:t>
      </w:r>
      <w:r w:rsidR="00A901EB">
        <w:t>’ Channel</w:t>
      </w:r>
      <w:r w:rsidR="00FF0B4D">
        <w:t xml:space="preserve"> includes 3 outbound Destination Connectors</w:t>
      </w:r>
      <w:r w:rsidR="005367F9">
        <w:t>, as follows:</w:t>
      </w:r>
    </w:p>
    <w:p w14:paraId="7D6E251B" w14:textId="5DCA1244" w:rsidR="005367F9" w:rsidRDefault="005367F9" w:rsidP="005367F9">
      <w:pPr>
        <w:pStyle w:val="xmsonormal"/>
        <w:numPr>
          <w:ilvl w:val="0"/>
          <w:numId w:val="6"/>
        </w:numPr>
      </w:pPr>
      <w:r w:rsidRPr="005367F9">
        <w:t>File Writer - HL7 to SFTP Directory</w:t>
      </w:r>
    </w:p>
    <w:p w14:paraId="533A529E" w14:textId="7AE95DD3" w:rsidR="007630C3" w:rsidRDefault="003E0E02" w:rsidP="007630C3">
      <w:pPr>
        <w:pStyle w:val="xmsonormal"/>
        <w:numPr>
          <w:ilvl w:val="1"/>
          <w:numId w:val="6"/>
        </w:numPr>
      </w:pPr>
      <w:bookmarkStart w:id="0" w:name="_Hlk178598301"/>
      <w:r>
        <w:t>S</w:t>
      </w:r>
      <w:r w:rsidR="00763334">
        <w:t xml:space="preserve">ends HL7 file to </w:t>
      </w:r>
      <w:bookmarkEnd w:id="0"/>
      <w:r w:rsidR="00763334">
        <w:t>Cloud SFTP Directory</w:t>
      </w:r>
    </w:p>
    <w:p w14:paraId="41F90320" w14:textId="59C6851C" w:rsidR="00580A17" w:rsidRDefault="00580A17" w:rsidP="007630C3">
      <w:pPr>
        <w:pStyle w:val="xmsonormal"/>
        <w:numPr>
          <w:ilvl w:val="1"/>
          <w:numId w:val="6"/>
        </w:numPr>
      </w:pPr>
      <w:r>
        <w:t>En</w:t>
      </w:r>
      <w:r w:rsidRPr="00580A17">
        <w:t>abled by default</w:t>
      </w:r>
    </w:p>
    <w:p w14:paraId="1F2ADE75" w14:textId="419525A7" w:rsidR="005367F9" w:rsidRDefault="005367F9" w:rsidP="005367F9">
      <w:pPr>
        <w:pStyle w:val="xmsonormal"/>
        <w:numPr>
          <w:ilvl w:val="0"/>
          <w:numId w:val="6"/>
        </w:numPr>
      </w:pPr>
      <w:r w:rsidRPr="005367F9">
        <w:t xml:space="preserve">File Writer - HL7 to </w:t>
      </w:r>
      <w:r w:rsidR="007630C3">
        <w:t>Windows</w:t>
      </w:r>
      <w:r w:rsidRPr="005367F9">
        <w:t xml:space="preserve"> Directory</w:t>
      </w:r>
      <w:r w:rsidR="00A7141A">
        <w:t xml:space="preserve"> (Disabled by default)</w:t>
      </w:r>
    </w:p>
    <w:p w14:paraId="442DB72C" w14:textId="28A2BA9D" w:rsidR="00763334" w:rsidRDefault="00312FD3" w:rsidP="00763334">
      <w:pPr>
        <w:pStyle w:val="xmsonormal"/>
        <w:numPr>
          <w:ilvl w:val="1"/>
          <w:numId w:val="6"/>
        </w:numPr>
      </w:pPr>
      <w:r>
        <w:t>Sends HL7 file to</w:t>
      </w:r>
      <w:r>
        <w:t xml:space="preserve"> Windows directory on Local Machine</w:t>
      </w:r>
      <w:r w:rsidR="00EE2EDE">
        <w:t xml:space="preserve"> hosting Mirth Connect Server</w:t>
      </w:r>
    </w:p>
    <w:p w14:paraId="2B00771B" w14:textId="09BCB73C" w:rsidR="00580A17" w:rsidRDefault="00580A17" w:rsidP="00763334">
      <w:pPr>
        <w:pStyle w:val="xmsonormal"/>
        <w:numPr>
          <w:ilvl w:val="1"/>
          <w:numId w:val="6"/>
        </w:numPr>
      </w:pPr>
      <w:r w:rsidRPr="00580A17">
        <w:t>Disabled by default</w:t>
      </w:r>
      <w:r w:rsidR="00EE10EB">
        <w:t xml:space="preserve">.  Enable if </w:t>
      </w:r>
      <w:r w:rsidR="00292975">
        <w:t>Mirth Connect Server hosted by Windows</w:t>
      </w:r>
    </w:p>
    <w:p w14:paraId="4870C5DD" w14:textId="14287FC2" w:rsidR="007630C3" w:rsidRDefault="007630C3" w:rsidP="005367F9">
      <w:pPr>
        <w:pStyle w:val="xmsonormal"/>
        <w:numPr>
          <w:ilvl w:val="0"/>
          <w:numId w:val="6"/>
        </w:numPr>
      </w:pPr>
      <w:r w:rsidRPr="007630C3">
        <w:t xml:space="preserve">File Writer - HL7 to </w:t>
      </w:r>
      <w:r>
        <w:t>Mirth Appliance</w:t>
      </w:r>
      <w:r w:rsidRPr="007630C3">
        <w:t xml:space="preserve"> Directory</w:t>
      </w:r>
      <w:r w:rsidR="00A7141A">
        <w:t xml:space="preserve"> </w:t>
      </w:r>
      <w:r w:rsidR="00A7141A" w:rsidRPr="00A7141A">
        <w:t>(Disabled by default)</w:t>
      </w:r>
    </w:p>
    <w:p w14:paraId="29E184EB" w14:textId="4BCD54BF" w:rsidR="00EE2EDE" w:rsidRDefault="00EE2EDE" w:rsidP="00EE2EDE">
      <w:pPr>
        <w:pStyle w:val="xmsonormal"/>
        <w:numPr>
          <w:ilvl w:val="1"/>
          <w:numId w:val="6"/>
        </w:numPr>
      </w:pPr>
      <w:proofErr w:type="gramStart"/>
      <w:r>
        <w:t>Sends</w:t>
      </w:r>
      <w:proofErr w:type="gramEnd"/>
      <w:r>
        <w:t xml:space="preserve"> HL7 file to</w:t>
      </w:r>
      <w:r w:rsidR="009F4F18">
        <w:t xml:space="preserve"> </w:t>
      </w:r>
      <w:r w:rsidR="009F4F18" w:rsidRPr="009F4F18">
        <w:t>Mirth Appliance Directory</w:t>
      </w:r>
      <w:r w:rsidR="00A7141A">
        <w:t>.</w:t>
      </w:r>
    </w:p>
    <w:p w14:paraId="42241618" w14:textId="7BFD65C1" w:rsidR="00580A17" w:rsidRPr="00A901EB" w:rsidRDefault="00580A17" w:rsidP="00EE2EDE">
      <w:pPr>
        <w:pStyle w:val="xmsonormal"/>
        <w:numPr>
          <w:ilvl w:val="1"/>
          <w:numId w:val="6"/>
        </w:numPr>
      </w:pPr>
      <w:r w:rsidRPr="00580A17">
        <w:t>Disabled by default</w:t>
      </w:r>
      <w:r w:rsidR="00292975">
        <w:t xml:space="preserve">.  </w:t>
      </w:r>
      <w:r w:rsidR="00292975" w:rsidRPr="00292975">
        <w:t>Enable if Mirth Connect Server hosted by</w:t>
      </w:r>
      <w:r w:rsidR="00C80158">
        <w:t xml:space="preserve"> a Mirth Appliance</w:t>
      </w:r>
    </w:p>
    <w:p w14:paraId="22C8E449" w14:textId="77777777" w:rsidR="00493C5D" w:rsidRDefault="00493C5D" w:rsidP="00EE369E">
      <w:pPr>
        <w:pStyle w:val="xmsonormal"/>
      </w:pPr>
    </w:p>
    <w:p w14:paraId="56A994ED" w14:textId="24E8B79E" w:rsidR="00006734" w:rsidRDefault="00493C5D" w:rsidP="00EE369E">
      <w:pPr>
        <w:pStyle w:val="xmsonormal"/>
      </w:pPr>
      <w:r>
        <w:t>To obtain outbound HL7 files</w:t>
      </w:r>
      <w:r w:rsidR="008D6FDB">
        <w:t xml:space="preserve"> from the cloud SFTP Directory, perform the following:</w:t>
      </w:r>
    </w:p>
    <w:p w14:paraId="6C4E56AF" w14:textId="0D97FC16" w:rsidR="008D6FDB" w:rsidRDefault="008D6FDB" w:rsidP="008D6FDB">
      <w:pPr>
        <w:pStyle w:val="xmsonormal"/>
        <w:numPr>
          <w:ilvl w:val="0"/>
          <w:numId w:val="7"/>
        </w:numPr>
      </w:pPr>
      <w:r>
        <w:t xml:space="preserve">Login to </w:t>
      </w:r>
      <w:r w:rsidRPr="008D6FDB">
        <w:t>cloud SFTP Directory</w:t>
      </w:r>
    </w:p>
    <w:p w14:paraId="062E9676" w14:textId="11E72A4C" w:rsidR="001A5685" w:rsidRDefault="00C74B2B" w:rsidP="00E34F1B">
      <w:pPr>
        <w:pStyle w:val="xmsonormal"/>
        <w:ind w:firstLine="720"/>
      </w:pPr>
      <w:r>
        <w:t>URL</w:t>
      </w:r>
      <w:r>
        <w:tab/>
        <w:t>:</w:t>
      </w:r>
      <w:r w:rsidR="001A5685">
        <w:t xml:space="preserve"> </w:t>
      </w:r>
      <w:hyperlink r:id="rId11" w:history="1">
        <w:r w:rsidR="001A5685" w:rsidRPr="003B726B">
          <w:rPr>
            <w:rStyle w:val="Hyperlink"/>
          </w:rPr>
          <w:t>https://app.sftpcloud.io/login</w:t>
        </w:r>
      </w:hyperlink>
    </w:p>
    <w:p w14:paraId="75315FBA" w14:textId="370133EA" w:rsidR="00E34F1B" w:rsidRDefault="00E34F1B" w:rsidP="00E34F1B">
      <w:pPr>
        <w:pStyle w:val="xmsonormal"/>
        <w:numPr>
          <w:ilvl w:val="0"/>
          <w:numId w:val="7"/>
        </w:numPr>
      </w:pPr>
      <w:r>
        <w:t>Enter the following username and password</w:t>
      </w:r>
    </w:p>
    <w:p w14:paraId="319375F7" w14:textId="0C32C16D" w:rsidR="00C74B2B" w:rsidRDefault="00C74B2B" w:rsidP="00E34F1B">
      <w:pPr>
        <w:pStyle w:val="xmsonormal"/>
        <w:ind w:left="720"/>
      </w:pPr>
      <w:r>
        <w:t>USER</w:t>
      </w:r>
      <w:r>
        <w:tab/>
        <w:t xml:space="preserve">: </w:t>
      </w:r>
      <w:hyperlink r:id="rId12" w:history="1">
        <w:r w:rsidRPr="003B726B">
          <w:rPr>
            <w:rStyle w:val="Hyperlink"/>
          </w:rPr>
          <w:t>raymondhwalker@outlook.com</w:t>
        </w:r>
      </w:hyperlink>
    </w:p>
    <w:p w14:paraId="5C4BAB79" w14:textId="72C5F74D" w:rsidR="00C74B2B" w:rsidRDefault="00C74B2B" w:rsidP="00E34F1B">
      <w:pPr>
        <w:pStyle w:val="xmsonormal"/>
        <w:ind w:left="720"/>
      </w:pPr>
      <w:r>
        <w:t>PASS</w:t>
      </w:r>
      <w:r>
        <w:tab/>
        <w:t>: Surfsup01</w:t>
      </w:r>
    </w:p>
    <w:p w14:paraId="5EF73773" w14:textId="77777777" w:rsidR="00E34F1B" w:rsidRDefault="00A11190" w:rsidP="00854D18">
      <w:pPr>
        <w:pStyle w:val="xmsonormal"/>
        <w:numPr>
          <w:ilvl w:val="0"/>
          <w:numId w:val="7"/>
        </w:numPr>
      </w:pPr>
      <w:r>
        <w:t>Select a</w:t>
      </w:r>
      <w:proofErr w:type="spellStart"/>
      <w:r>
        <w:t>vaility</w:t>
      </w:r>
      <w:proofErr w:type="spellEnd"/>
      <w:r>
        <w:t xml:space="preserve">-instance from </w:t>
      </w:r>
      <w:r w:rsidR="006A4B48">
        <w:t xml:space="preserve">the </w:t>
      </w:r>
      <w:r w:rsidRPr="00A11190">
        <w:t>SFTP instance</w:t>
      </w:r>
      <w:r>
        <w:t>s page that appears</w:t>
      </w:r>
    </w:p>
    <w:p w14:paraId="70B9F9F6" w14:textId="525E5EFE" w:rsidR="00A11190" w:rsidRDefault="00A11190" w:rsidP="00854D18">
      <w:pPr>
        <w:pStyle w:val="xmsonormal"/>
        <w:numPr>
          <w:ilvl w:val="0"/>
          <w:numId w:val="7"/>
        </w:numPr>
      </w:pPr>
      <w:r>
        <w:t xml:space="preserve">Select the File </w:t>
      </w:r>
      <w:r w:rsidR="006A4B48">
        <w:t>m</w:t>
      </w:r>
      <w:r>
        <w:t>anager</w:t>
      </w:r>
      <w:r w:rsidR="006A4B48">
        <w:t xml:space="preserve"> tab from the </w:t>
      </w:r>
      <w:r w:rsidR="00A0208D">
        <w:t>page that appears</w:t>
      </w:r>
      <w:r w:rsidR="00E34F1B">
        <w:t>. (See image below)</w:t>
      </w:r>
    </w:p>
    <w:p w14:paraId="08A9AD98" w14:textId="3833BD14" w:rsidR="00E34F1B" w:rsidRDefault="00E34F1B" w:rsidP="00854D18">
      <w:pPr>
        <w:pStyle w:val="xmsonormal"/>
        <w:numPr>
          <w:ilvl w:val="0"/>
          <w:numId w:val="7"/>
        </w:numPr>
      </w:pPr>
      <w:r>
        <w:t>Select a file to download and review</w:t>
      </w:r>
    </w:p>
    <w:p w14:paraId="2CD74B6D" w14:textId="389FE920" w:rsidR="00D34D8E" w:rsidRDefault="00297156" w:rsidP="00EE369E">
      <w:pPr>
        <w:pStyle w:val="xmsonormal"/>
      </w:pPr>
      <w:r>
        <w:rPr>
          <w:noProof/>
        </w:rPr>
        <w:lastRenderedPageBreak/>
        <w:drawing>
          <wp:inline distT="0" distB="0" distL="0" distR="0" wp14:anchorId="69BF3794" wp14:editId="2CDE24FB">
            <wp:extent cx="5943600" cy="4448175"/>
            <wp:effectExtent l="0" t="0" r="0" b="9525"/>
            <wp:docPr id="1527315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15646" name="Picture 1" descr="A screenshot of a computer&#10;&#10;Description automatically generated"/>
                    <pic:cNvPicPr/>
                  </pic:nvPicPr>
                  <pic:blipFill>
                    <a:blip r:embed="rId13"/>
                    <a:stretch>
                      <a:fillRect/>
                    </a:stretch>
                  </pic:blipFill>
                  <pic:spPr>
                    <a:xfrm>
                      <a:off x="0" y="0"/>
                      <a:ext cx="5943600" cy="4448175"/>
                    </a:xfrm>
                    <a:prstGeom prst="rect">
                      <a:avLst/>
                    </a:prstGeom>
                  </pic:spPr>
                </pic:pic>
              </a:graphicData>
            </a:graphic>
          </wp:inline>
        </w:drawing>
      </w:r>
    </w:p>
    <w:p w14:paraId="64A6CC29" w14:textId="77777777" w:rsidR="00C74B2B" w:rsidRDefault="00C74B2B" w:rsidP="00EE369E">
      <w:pPr>
        <w:pStyle w:val="xmsonormal"/>
      </w:pPr>
    </w:p>
    <w:p w14:paraId="126248D5" w14:textId="6A4B4D19" w:rsidR="001738E7" w:rsidRDefault="001738E7" w:rsidP="001738E7">
      <w:pPr>
        <w:pStyle w:val="Heading2"/>
        <w:rPr>
          <w:rFonts w:eastAsia="Times New Roman"/>
        </w:rPr>
      </w:pPr>
      <w:r>
        <w:rPr>
          <w:rFonts w:eastAsia="Times New Roman"/>
        </w:rPr>
        <w:t>HL7 Questionnaire</w:t>
      </w:r>
    </w:p>
    <w:p w14:paraId="1711EF7E" w14:textId="65D9B1FD" w:rsidR="00010557" w:rsidRDefault="00010557"/>
    <w:p w14:paraId="3721FC53" w14:textId="77777777" w:rsidR="001738E7" w:rsidRDefault="001738E7" w:rsidP="001738E7">
      <w:r>
        <w:t>1. What is an ADT message?</w:t>
      </w:r>
    </w:p>
    <w:p w14:paraId="0BE35F80" w14:textId="1D8C58B2" w:rsidR="00E16FE4" w:rsidRDefault="00037031" w:rsidP="001738E7">
      <w:r w:rsidRPr="0020195F">
        <w:rPr>
          <w:color w:val="ED7D31" w:themeColor="accent2"/>
        </w:rPr>
        <w:t>[RAY]</w:t>
      </w:r>
      <w:r w:rsidR="000121BA">
        <w:t xml:space="preserve"> </w:t>
      </w:r>
      <w:r w:rsidR="00E27380">
        <w:t xml:space="preserve">The </w:t>
      </w:r>
      <w:r w:rsidR="000121BA">
        <w:t>ADT Message</w:t>
      </w:r>
      <w:r w:rsidR="00E27380">
        <w:t xml:space="preserve"> stands for Admission,</w:t>
      </w:r>
      <w:r w:rsidR="001C5253">
        <w:t xml:space="preserve"> Discharge and </w:t>
      </w:r>
      <w:r w:rsidR="00FA1756">
        <w:t>Transfer</w:t>
      </w:r>
      <w:r w:rsidR="007A3B19">
        <w:t xml:space="preserve"> and is</w:t>
      </w:r>
      <w:r w:rsidR="00E27380">
        <w:t xml:space="preserve"> </w:t>
      </w:r>
      <w:r w:rsidR="007A3B19">
        <w:t>th</w:t>
      </w:r>
      <w:r w:rsidR="00033A19" w:rsidRPr="00033A19">
        <w:t xml:space="preserve">e Patient Administration transaction set </w:t>
      </w:r>
      <w:r w:rsidR="00274722">
        <w:t xml:space="preserve">that </w:t>
      </w:r>
      <w:r w:rsidR="00033A19" w:rsidRPr="00033A19">
        <w:t>provides for the transmission of new or updated demographic and visit information about patients.</w:t>
      </w:r>
      <w:r w:rsidR="009E6A1D">
        <w:t xml:space="preserve">  </w:t>
      </w:r>
      <w:r w:rsidR="00544556">
        <w:t>ADT message</w:t>
      </w:r>
      <w:r w:rsidR="008542A3">
        <w:t xml:space="preserve">s </w:t>
      </w:r>
      <w:r w:rsidR="008542A3" w:rsidRPr="008542A3">
        <w:t xml:space="preserve">are a type of electronic notification that communicate patient information </w:t>
      </w:r>
      <w:r w:rsidR="009E6D8D">
        <w:t xml:space="preserve">across the </w:t>
      </w:r>
      <w:r w:rsidR="008542A3" w:rsidRPr="008542A3">
        <w:t>healthcare</w:t>
      </w:r>
      <w:r w:rsidR="009E3C7F">
        <w:t xml:space="preserve"> community.  </w:t>
      </w:r>
      <w:r w:rsidR="004426FF">
        <w:t>An ADT message</w:t>
      </w:r>
      <w:r w:rsidR="0007141F">
        <w:t xml:space="preserve"> is </w:t>
      </w:r>
      <w:r w:rsidR="00932A38">
        <w:t>written in HL7 ASCII or UTF-</w:t>
      </w:r>
      <w:proofErr w:type="gramStart"/>
      <w:r w:rsidR="00932A38">
        <w:t>8</w:t>
      </w:r>
      <w:r w:rsidR="00466E2A">
        <w:t xml:space="preserve"> character</w:t>
      </w:r>
      <w:proofErr w:type="gramEnd"/>
      <w:r w:rsidR="00466E2A">
        <w:t xml:space="preserve"> sets depending on the HL7 version and/or preference.</w:t>
      </w:r>
    </w:p>
    <w:p w14:paraId="1A0CF646" w14:textId="77777777" w:rsidR="001738E7" w:rsidRDefault="001738E7" w:rsidP="001738E7">
      <w:r>
        <w:t>2. What are HL7 Separator characters?</w:t>
      </w:r>
    </w:p>
    <w:p w14:paraId="5BD039C2" w14:textId="40269B81" w:rsidR="0058598E" w:rsidRDefault="00C944FB" w:rsidP="001738E7">
      <w:r w:rsidRPr="0020195F">
        <w:rPr>
          <w:color w:val="ED7D31" w:themeColor="accent2"/>
        </w:rPr>
        <w:t>[RAY]</w:t>
      </w:r>
      <w:r>
        <w:t xml:space="preserve"> The only true HL7 Separator is the pipe </w:t>
      </w:r>
      <w:proofErr w:type="gramStart"/>
      <w:r>
        <w:t>character,</w:t>
      </w:r>
      <w:r w:rsidR="00745108">
        <w:t>(</w:t>
      </w:r>
      <w:proofErr w:type="gramEnd"/>
      <w:r>
        <w:t>|</w:t>
      </w:r>
      <w:r w:rsidR="00745108">
        <w:t>)</w:t>
      </w:r>
      <w:r>
        <w:t>.</w:t>
      </w:r>
      <w:r w:rsidR="00D71727">
        <w:t xml:space="preserve">  However, there </w:t>
      </w:r>
      <w:proofErr w:type="gramStart"/>
      <w:r w:rsidR="00D71727">
        <w:t>also</w:t>
      </w:r>
      <w:proofErr w:type="gramEnd"/>
      <w:r w:rsidR="00D71727">
        <w:t xml:space="preserve"> HL7 Encoding </w:t>
      </w:r>
      <w:r w:rsidR="004C6EBA">
        <w:t>characters that are sometimes referred to as HL7 Separator characters as well.  Those are:</w:t>
      </w:r>
    </w:p>
    <w:p w14:paraId="52DE1D52" w14:textId="7CE7661E" w:rsidR="00981197" w:rsidRDefault="00981197" w:rsidP="004C6EBA">
      <w:pPr>
        <w:pStyle w:val="ListParagraph"/>
        <w:numPr>
          <w:ilvl w:val="0"/>
          <w:numId w:val="3"/>
        </w:numPr>
      </w:pPr>
      <w:r w:rsidRPr="00981197">
        <w:t>^</w:t>
      </w:r>
      <w:r>
        <w:t xml:space="preserve"> - </w:t>
      </w:r>
      <w:r w:rsidR="0011737C" w:rsidRPr="0011737C">
        <w:t>Component Separator: Usually represented by the hat character (^)</w:t>
      </w:r>
    </w:p>
    <w:p w14:paraId="5FF56F40" w14:textId="24779072" w:rsidR="00981197" w:rsidRDefault="00981197" w:rsidP="004C6EBA">
      <w:pPr>
        <w:pStyle w:val="ListParagraph"/>
        <w:numPr>
          <w:ilvl w:val="0"/>
          <w:numId w:val="3"/>
        </w:numPr>
      </w:pPr>
      <w:r w:rsidRPr="00981197">
        <w:t>~</w:t>
      </w:r>
      <w:r>
        <w:t xml:space="preserve"> - </w:t>
      </w:r>
      <w:r w:rsidR="00EA5A59" w:rsidRPr="00EA5A59">
        <w:t>Field Repeat Separator: Usually represented by the tilde character (~)</w:t>
      </w:r>
    </w:p>
    <w:p w14:paraId="24734335" w14:textId="29043357" w:rsidR="00981197" w:rsidRDefault="00981197" w:rsidP="004C6EBA">
      <w:pPr>
        <w:pStyle w:val="ListParagraph"/>
        <w:numPr>
          <w:ilvl w:val="0"/>
          <w:numId w:val="3"/>
        </w:numPr>
      </w:pPr>
      <w:r w:rsidRPr="00981197">
        <w:t>\</w:t>
      </w:r>
      <w:r>
        <w:t xml:space="preserve"> - </w:t>
      </w:r>
      <w:r w:rsidR="007268E3">
        <w:t>E</w:t>
      </w:r>
      <w:r w:rsidR="007268E3" w:rsidRPr="007268E3">
        <w:t>scape Character: Usually represented by the backslash character (\)</w:t>
      </w:r>
    </w:p>
    <w:p w14:paraId="0669413B" w14:textId="51C1CD72" w:rsidR="004C6EBA" w:rsidRDefault="00981197" w:rsidP="007268E3">
      <w:pPr>
        <w:pStyle w:val="ListParagraph"/>
        <w:numPr>
          <w:ilvl w:val="0"/>
          <w:numId w:val="3"/>
        </w:numPr>
      </w:pPr>
      <w:r w:rsidRPr="00981197">
        <w:t>&amp;</w:t>
      </w:r>
      <w:r>
        <w:t xml:space="preserve"> - </w:t>
      </w:r>
      <w:r w:rsidR="00EA5A59" w:rsidRPr="00EA5A59">
        <w:t>Subcomponent Separator: Usually represented by the ampersand character (&amp;)</w:t>
      </w:r>
    </w:p>
    <w:p w14:paraId="762D8D6E" w14:textId="07BC7210" w:rsidR="001738E7" w:rsidRDefault="001738E7" w:rsidP="001738E7">
      <w:r>
        <w:lastRenderedPageBreak/>
        <w:t>3. What function would you use to update the date and time to current in MSH segment in Mirth?</w:t>
      </w:r>
    </w:p>
    <w:p w14:paraId="7AC93848" w14:textId="0F5CE422" w:rsidR="00B03D45" w:rsidRDefault="00B03D45" w:rsidP="001738E7">
      <w:r w:rsidRPr="0020195F">
        <w:rPr>
          <w:color w:val="ED7D31" w:themeColor="accent2"/>
        </w:rPr>
        <w:t>[RAY]</w:t>
      </w:r>
      <w:r w:rsidR="002B080B">
        <w:t xml:space="preserve"> Mirth Connect </w:t>
      </w:r>
      <w:r w:rsidR="007A0CB5">
        <w:t>include</w:t>
      </w:r>
      <w:r w:rsidR="00B91FE8">
        <w:t>s</w:t>
      </w:r>
      <w:r w:rsidR="007A0CB5">
        <w:t xml:space="preserve"> a </w:t>
      </w:r>
      <w:proofErr w:type="spellStart"/>
      <w:r w:rsidR="002B080B" w:rsidRPr="002B080B">
        <w:t>DateUtil</w:t>
      </w:r>
      <w:proofErr w:type="spellEnd"/>
      <w:r w:rsidR="00F61050">
        <w:t xml:space="preserve"> class</w:t>
      </w:r>
      <w:r w:rsidR="008A4C01">
        <w:t xml:space="preserve"> (function)</w:t>
      </w:r>
      <w:r w:rsidR="00586C6C">
        <w:t xml:space="preserve"> with a </w:t>
      </w:r>
      <w:proofErr w:type="spellStart"/>
      <w:r w:rsidR="00586C6C" w:rsidRPr="00586C6C">
        <w:t>getCurrentDate</w:t>
      </w:r>
      <w:proofErr w:type="spellEnd"/>
      <w:r w:rsidR="00586C6C">
        <w:t xml:space="preserve"> method.</w:t>
      </w:r>
      <w:r w:rsidR="00B91FE8">
        <w:t xml:space="preserve">  Here is one way</w:t>
      </w:r>
      <w:r w:rsidR="00AB3412">
        <w:t xml:space="preserve"> to update </w:t>
      </w:r>
      <w:r w:rsidR="00E1691B" w:rsidRPr="00E1691B">
        <w:t>MSH.7.1</w:t>
      </w:r>
      <w:r w:rsidR="00E1691B">
        <w:t xml:space="preserve"> (Date/Time of Message):</w:t>
      </w:r>
    </w:p>
    <w:p w14:paraId="4ADDFEF3" w14:textId="77777777" w:rsidR="00154553" w:rsidRPr="00456B5D" w:rsidRDefault="00154553" w:rsidP="00154553">
      <w:pPr>
        <w:pStyle w:val="NoSpacing"/>
        <w:rPr>
          <w:color w:val="538135" w:themeColor="accent6" w:themeShade="BF"/>
          <w:sz w:val="16"/>
          <w:szCs w:val="16"/>
        </w:rPr>
      </w:pPr>
      <w:r w:rsidRPr="00456B5D">
        <w:rPr>
          <w:color w:val="538135" w:themeColor="accent6" w:themeShade="BF"/>
          <w:sz w:val="16"/>
          <w:szCs w:val="16"/>
        </w:rPr>
        <w:t>// Logger Debug Switch</w:t>
      </w:r>
    </w:p>
    <w:p w14:paraId="4DD166F6" w14:textId="418A907C" w:rsidR="00154553" w:rsidRPr="00456B5D" w:rsidRDefault="00154553" w:rsidP="00154553">
      <w:pPr>
        <w:pStyle w:val="NoSpacing"/>
        <w:rPr>
          <w:sz w:val="16"/>
          <w:szCs w:val="16"/>
        </w:rPr>
      </w:pPr>
      <w:r w:rsidRPr="00456B5D">
        <w:rPr>
          <w:color w:val="002060"/>
          <w:sz w:val="16"/>
          <w:szCs w:val="16"/>
        </w:rPr>
        <w:t xml:space="preserve">var </w:t>
      </w:r>
      <w:r w:rsidRPr="00456B5D">
        <w:rPr>
          <w:sz w:val="16"/>
          <w:szCs w:val="16"/>
        </w:rPr>
        <w:t xml:space="preserve">debug </w:t>
      </w:r>
      <w:r w:rsidRPr="00456B5D">
        <w:rPr>
          <w:color w:val="7030A0"/>
          <w:sz w:val="16"/>
          <w:szCs w:val="16"/>
        </w:rPr>
        <w:t>= true</w:t>
      </w:r>
      <w:r w:rsidRPr="00456B5D">
        <w:rPr>
          <w:sz w:val="16"/>
          <w:szCs w:val="16"/>
        </w:rPr>
        <w:t>;</w:t>
      </w:r>
    </w:p>
    <w:p w14:paraId="1DDC2FD5" w14:textId="77777777" w:rsidR="00456B5D" w:rsidRPr="00456B5D" w:rsidRDefault="00456B5D" w:rsidP="00154553">
      <w:pPr>
        <w:pStyle w:val="NoSpacing"/>
        <w:rPr>
          <w:sz w:val="16"/>
          <w:szCs w:val="16"/>
        </w:rPr>
      </w:pPr>
    </w:p>
    <w:p w14:paraId="404AA511" w14:textId="77777777" w:rsidR="003A77E9" w:rsidRPr="00456B5D" w:rsidRDefault="003A77E9" w:rsidP="003A77E9">
      <w:pPr>
        <w:pStyle w:val="NoSpacing"/>
        <w:rPr>
          <w:color w:val="538135" w:themeColor="accent6" w:themeShade="BF"/>
          <w:sz w:val="16"/>
          <w:szCs w:val="16"/>
        </w:rPr>
      </w:pPr>
      <w:bookmarkStart w:id="1" w:name="_Hlk178583694"/>
      <w:r w:rsidRPr="00456B5D">
        <w:rPr>
          <w:color w:val="538135" w:themeColor="accent6" w:themeShade="BF"/>
          <w:sz w:val="16"/>
          <w:szCs w:val="16"/>
        </w:rPr>
        <w:t>// Current DateTime</w:t>
      </w:r>
    </w:p>
    <w:p w14:paraId="0AAB560B" w14:textId="77777777" w:rsidR="003A77E9" w:rsidRPr="00456B5D" w:rsidRDefault="003A77E9" w:rsidP="003A77E9">
      <w:pPr>
        <w:pStyle w:val="NoSpacing"/>
        <w:rPr>
          <w:sz w:val="16"/>
          <w:szCs w:val="16"/>
        </w:rPr>
      </w:pPr>
      <w:r w:rsidRPr="00456B5D">
        <w:rPr>
          <w:color w:val="002060"/>
          <w:sz w:val="16"/>
          <w:szCs w:val="16"/>
        </w:rPr>
        <w:t xml:space="preserve">var </w:t>
      </w:r>
      <w:r w:rsidRPr="00456B5D">
        <w:rPr>
          <w:sz w:val="16"/>
          <w:szCs w:val="16"/>
        </w:rPr>
        <w:t xml:space="preserve">dateTime </w:t>
      </w:r>
      <w:r w:rsidRPr="00456B5D">
        <w:rPr>
          <w:color w:val="7030A0"/>
          <w:sz w:val="16"/>
          <w:szCs w:val="16"/>
        </w:rPr>
        <w:t>=</w:t>
      </w:r>
      <w:r w:rsidRPr="00456B5D">
        <w:rPr>
          <w:sz w:val="16"/>
          <w:szCs w:val="16"/>
        </w:rPr>
        <w:t xml:space="preserve"> </w:t>
      </w:r>
      <w:r w:rsidRPr="00456B5D">
        <w:rPr>
          <w:color w:val="7030A0"/>
          <w:sz w:val="16"/>
          <w:szCs w:val="16"/>
        </w:rPr>
        <w:t>DateUtil</w:t>
      </w:r>
      <w:r w:rsidRPr="00456B5D">
        <w:rPr>
          <w:sz w:val="16"/>
          <w:szCs w:val="16"/>
        </w:rPr>
        <w:t>.getCurrentDate(</w:t>
      </w:r>
      <w:r w:rsidRPr="00456B5D">
        <w:rPr>
          <w:color w:val="C00000"/>
          <w:sz w:val="16"/>
          <w:szCs w:val="16"/>
        </w:rPr>
        <w:t>'YYYYMMddHHmmsssss'</w:t>
      </w:r>
      <w:r w:rsidRPr="00456B5D">
        <w:rPr>
          <w:sz w:val="16"/>
          <w:szCs w:val="16"/>
        </w:rPr>
        <w:t>);</w:t>
      </w:r>
    </w:p>
    <w:p w14:paraId="6A10A7CE" w14:textId="795D4DB8" w:rsidR="003A77E9" w:rsidRPr="00456B5D" w:rsidRDefault="003A77E9" w:rsidP="003A77E9">
      <w:pPr>
        <w:pStyle w:val="NoSpacing"/>
        <w:rPr>
          <w:sz w:val="16"/>
          <w:szCs w:val="16"/>
        </w:rPr>
      </w:pPr>
      <w:r w:rsidRPr="00456B5D">
        <w:rPr>
          <w:color w:val="002060"/>
          <w:sz w:val="16"/>
          <w:szCs w:val="16"/>
        </w:rPr>
        <w:t>if</w:t>
      </w:r>
      <w:r w:rsidRPr="00456B5D">
        <w:rPr>
          <w:sz w:val="16"/>
          <w:szCs w:val="16"/>
        </w:rPr>
        <w:t xml:space="preserve"> </w:t>
      </w:r>
      <w:r w:rsidRPr="00456B5D">
        <w:rPr>
          <w:color w:val="FF0000"/>
          <w:sz w:val="16"/>
          <w:szCs w:val="16"/>
        </w:rPr>
        <w:t>(</w:t>
      </w:r>
      <w:r w:rsidRPr="00456B5D">
        <w:rPr>
          <w:sz w:val="16"/>
          <w:szCs w:val="16"/>
        </w:rPr>
        <w:t xml:space="preserve">debug </w:t>
      </w:r>
      <w:r w:rsidRPr="00456B5D">
        <w:rPr>
          <w:color w:val="7030A0"/>
          <w:sz w:val="16"/>
          <w:szCs w:val="16"/>
        </w:rPr>
        <w:t>=== true</w:t>
      </w:r>
      <w:r w:rsidRPr="00456B5D">
        <w:rPr>
          <w:color w:val="FF0000"/>
          <w:sz w:val="16"/>
          <w:szCs w:val="16"/>
        </w:rPr>
        <w:t>)</w:t>
      </w:r>
      <w:r w:rsidRPr="00456B5D">
        <w:rPr>
          <w:sz w:val="16"/>
          <w:szCs w:val="16"/>
        </w:rPr>
        <w:t xml:space="preserve"> </w:t>
      </w:r>
      <w:r w:rsidRPr="00456B5D">
        <w:rPr>
          <w:color w:val="FF0000"/>
          <w:sz w:val="16"/>
          <w:szCs w:val="16"/>
        </w:rPr>
        <w:t>{</w:t>
      </w:r>
      <w:r w:rsidR="00154553" w:rsidRPr="00456B5D">
        <w:rPr>
          <w:color w:val="FF0000"/>
          <w:sz w:val="16"/>
          <w:szCs w:val="16"/>
        </w:rPr>
        <w:t xml:space="preserve"> </w:t>
      </w:r>
      <w:r w:rsidRPr="00456B5D">
        <w:rPr>
          <w:color w:val="7030A0"/>
          <w:sz w:val="16"/>
          <w:szCs w:val="16"/>
        </w:rPr>
        <w:t>logger</w:t>
      </w:r>
      <w:r w:rsidRPr="00456B5D">
        <w:rPr>
          <w:sz w:val="16"/>
          <w:szCs w:val="16"/>
        </w:rPr>
        <w:t>.info</w:t>
      </w:r>
      <w:r w:rsidRPr="00456B5D">
        <w:rPr>
          <w:color w:val="FF0000"/>
          <w:sz w:val="16"/>
          <w:szCs w:val="16"/>
        </w:rPr>
        <w:t>(</w:t>
      </w:r>
      <w:r w:rsidRPr="00456B5D">
        <w:rPr>
          <w:sz w:val="16"/>
          <w:szCs w:val="16"/>
        </w:rPr>
        <w:t xml:space="preserve">channelName + </w:t>
      </w:r>
      <w:r w:rsidRPr="00456B5D">
        <w:rPr>
          <w:color w:val="FF0000"/>
          <w:sz w:val="16"/>
          <w:szCs w:val="16"/>
        </w:rPr>
        <w:t>' - dateTime:  '</w:t>
      </w:r>
      <w:r w:rsidRPr="00456B5D">
        <w:rPr>
          <w:sz w:val="16"/>
          <w:szCs w:val="16"/>
        </w:rPr>
        <w:t xml:space="preserve"> + dateTime</w:t>
      </w:r>
      <w:r w:rsidRPr="00456B5D">
        <w:rPr>
          <w:color w:val="FF0000"/>
          <w:sz w:val="16"/>
          <w:szCs w:val="16"/>
        </w:rPr>
        <w:t>)</w:t>
      </w:r>
      <w:r w:rsidR="00154553" w:rsidRPr="00456B5D">
        <w:rPr>
          <w:color w:val="FF0000"/>
          <w:sz w:val="16"/>
          <w:szCs w:val="16"/>
        </w:rPr>
        <w:t xml:space="preserve"> </w:t>
      </w:r>
      <w:r w:rsidRPr="00456B5D">
        <w:rPr>
          <w:color w:val="FF0000"/>
          <w:sz w:val="16"/>
          <w:szCs w:val="16"/>
        </w:rPr>
        <w:t>}</w:t>
      </w:r>
      <w:r w:rsidRPr="00456B5D">
        <w:rPr>
          <w:sz w:val="16"/>
          <w:szCs w:val="16"/>
        </w:rPr>
        <w:t>;</w:t>
      </w:r>
    </w:p>
    <w:p w14:paraId="6BED1E41" w14:textId="1C027270" w:rsidR="003A77E9" w:rsidRDefault="003A77E9" w:rsidP="003A77E9">
      <w:pPr>
        <w:pStyle w:val="NoSpacing"/>
      </w:pPr>
      <w:r w:rsidRPr="00456B5D">
        <w:rPr>
          <w:color w:val="002060"/>
          <w:sz w:val="16"/>
          <w:szCs w:val="16"/>
        </w:rPr>
        <w:t>channelMap</w:t>
      </w:r>
      <w:r w:rsidRPr="00456B5D">
        <w:rPr>
          <w:sz w:val="16"/>
          <w:szCs w:val="16"/>
        </w:rPr>
        <w:t>.put(</w:t>
      </w:r>
      <w:r w:rsidRPr="00456B5D">
        <w:rPr>
          <w:color w:val="FF0000"/>
          <w:sz w:val="16"/>
          <w:szCs w:val="16"/>
        </w:rPr>
        <w:t>'dateTime'</w:t>
      </w:r>
      <w:r w:rsidRPr="00456B5D">
        <w:rPr>
          <w:sz w:val="16"/>
          <w:szCs w:val="16"/>
        </w:rPr>
        <w:t>, dateTime);</w:t>
      </w:r>
    </w:p>
    <w:bookmarkEnd w:id="1"/>
    <w:p w14:paraId="1C3D0B2E" w14:textId="77777777" w:rsidR="00154553" w:rsidRDefault="00154553" w:rsidP="003A77E9">
      <w:pPr>
        <w:pStyle w:val="NoSpacing"/>
      </w:pPr>
    </w:p>
    <w:p w14:paraId="70FCF5CC" w14:textId="77777777" w:rsidR="001738E7" w:rsidRDefault="001738E7" w:rsidP="001738E7">
      <w:r>
        <w:t>4. A sending application sends all ADT types. The client only accepts ADT-A01. How would you handle that in Mirth?</w:t>
      </w:r>
    </w:p>
    <w:p w14:paraId="5613ADA9" w14:textId="0854EAEE" w:rsidR="00E1691B" w:rsidRDefault="00E12466" w:rsidP="001738E7">
      <w:r w:rsidRPr="0020195F">
        <w:rPr>
          <w:color w:val="ED7D31" w:themeColor="accent2"/>
        </w:rPr>
        <w:t>[RAY]</w:t>
      </w:r>
      <w:r w:rsidR="0020195F">
        <w:t xml:space="preserve"> </w:t>
      </w:r>
      <w:r w:rsidR="00F67C01">
        <w:t>Mirth Connect includes</w:t>
      </w:r>
      <w:r w:rsidR="001556F1">
        <w:t xml:space="preserve"> a Source Filter which </w:t>
      </w:r>
      <w:r w:rsidR="001556F1" w:rsidRPr="001556F1">
        <w:t xml:space="preserve">determines whether a message proceeds through the channel </w:t>
      </w:r>
      <w:r w:rsidR="005C30DD">
        <w:t>depending on the filter criteria</w:t>
      </w:r>
      <w:r w:rsidR="00323BAF">
        <w:t>.  Source filtering is the 3</w:t>
      </w:r>
      <w:r w:rsidR="00323BAF" w:rsidRPr="00323BAF">
        <w:rPr>
          <w:vertAlign w:val="superscript"/>
        </w:rPr>
        <w:t>rd</w:t>
      </w:r>
      <w:r w:rsidR="00323BAF">
        <w:t xml:space="preserve"> step in the message workflow.  The steps are:</w:t>
      </w:r>
    </w:p>
    <w:p w14:paraId="1274B098" w14:textId="60214F5F" w:rsidR="00323BAF" w:rsidRDefault="004A716A" w:rsidP="00323BAF">
      <w:pPr>
        <w:pStyle w:val="ListParagraph"/>
        <w:numPr>
          <w:ilvl w:val="0"/>
          <w:numId w:val="4"/>
        </w:numPr>
      </w:pPr>
      <w:r>
        <w:t>Batch processing, if enabled</w:t>
      </w:r>
    </w:p>
    <w:p w14:paraId="7F1EEBCA" w14:textId="0D377E8B" w:rsidR="004A716A" w:rsidRDefault="004A716A" w:rsidP="00323BAF">
      <w:pPr>
        <w:pStyle w:val="ListParagraph"/>
        <w:numPr>
          <w:ilvl w:val="0"/>
          <w:numId w:val="4"/>
        </w:numPr>
      </w:pPr>
      <w:r>
        <w:t>Prepro</w:t>
      </w:r>
      <w:r w:rsidR="00BB42A8">
        <w:t>cessing</w:t>
      </w:r>
    </w:p>
    <w:p w14:paraId="549E12CF" w14:textId="797CE932" w:rsidR="0003535D" w:rsidRPr="0003535D" w:rsidRDefault="0003535D" w:rsidP="0003535D">
      <w:pPr>
        <w:pStyle w:val="ListParagraph"/>
        <w:numPr>
          <w:ilvl w:val="0"/>
          <w:numId w:val="4"/>
        </w:numPr>
      </w:pPr>
      <w:r w:rsidRPr="0003535D">
        <w:t>Source Filter</w:t>
      </w:r>
    </w:p>
    <w:p w14:paraId="11D59E4A" w14:textId="77777777" w:rsidR="00453540" w:rsidRPr="00453540" w:rsidRDefault="00453540" w:rsidP="00453540">
      <w:pPr>
        <w:pStyle w:val="ListParagraph"/>
        <w:numPr>
          <w:ilvl w:val="0"/>
          <w:numId w:val="4"/>
        </w:numPr>
      </w:pPr>
      <w:r w:rsidRPr="00453540">
        <w:t>Source Transformer</w:t>
      </w:r>
    </w:p>
    <w:p w14:paraId="7B4CC8B6" w14:textId="2EE85CCF" w:rsidR="0086733F" w:rsidRDefault="006E7FAD" w:rsidP="00323BAF">
      <w:pPr>
        <w:pStyle w:val="ListParagraph"/>
        <w:numPr>
          <w:ilvl w:val="0"/>
          <w:numId w:val="4"/>
        </w:numPr>
      </w:pPr>
      <w:r>
        <w:t>Destin</w:t>
      </w:r>
      <w:r w:rsidR="00453540">
        <w:t>ation</w:t>
      </w:r>
      <w:r w:rsidR="0003535D">
        <w:t xml:space="preserve"> Filter</w:t>
      </w:r>
    </w:p>
    <w:p w14:paraId="6A78EB96" w14:textId="61E5AD09" w:rsidR="0003535D" w:rsidRDefault="00A95CD7" w:rsidP="00323BAF">
      <w:pPr>
        <w:pStyle w:val="ListParagraph"/>
        <w:numPr>
          <w:ilvl w:val="0"/>
          <w:numId w:val="4"/>
        </w:numPr>
      </w:pPr>
      <w:proofErr w:type="spellStart"/>
      <w:r>
        <w:t>PostProcessing</w:t>
      </w:r>
      <w:proofErr w:type="spellEnd"/>
    </w:p>
    <w:p w14:paraId="4936E1FE" w14:textId="3FB496E3" w:rsidR="00786C58" w:rsidRDefault="00490F9E" w:rsidP="00A95CD7">
      <w:r>
        <w:t xml:space="preserve">Exercise </w:t>
      </w:r>
      <w:r w:rsidR="00786C58">
        <w:t xml:space="preserve">Note:  </w:t>
      </w:r>
      <w:r w:rsidR="00AB5699">
        <w:t>In the CSV Source Batch file</w:t>
      </w:r>
      <w:r w:rsidR="00F5651E">
        <w:t>, the ADT Trigger event is not passed, (as most CSV’s would not know</w:t>
      </w:r>
      <w:r w:rsidR="00323424">
        <w:t xml:space="preserve"> about Trigger Events).  Instead, the first column passed is ‘EVENT’ which describes</w:t>
      </w:r>
      <w:r w:rsidR="00213F5F">
        <w:t xml:space="preserve"> what type of ADT message to use.  The event value is transformed </w:t>
      </w:r>
      <w:proofErr w:type="gramStart"/>
      <w:r w:rsidR="00213F5F">
        <w:t>to</w:t>
      </w:r>
      <w:proofErr w:type="gramEnd"/>
      <w:r w:rsidR="00213F5F">
        <w:t xml:space="preserve"> the Trigger Event</w:t>
      </w:r>
      <w:r w:rsidR="00476A3A">
        <w:t xml:space="preserve"> in </w:t>
      </w:r>
      <w:r w:rsidR="00476A3A" w:rsidRPr="00476A3A">
        <w:t>MSH.</w:t>
      </w:r>
      <w:r w:rsidR="00141C29">
        <w:t>9</w:t>
      </w:r>
      <w:r w:rsidR="00476A3A" w:rsidRPr="00476A3A">
        <w:t>.</w:t>
      </w:r>
      <w:r w:rsidR="00141C29">
        <w:t>2</w:t>
      </w:r>
      <w:r w:rsidR="00141C29">
        <w:tab/>
      </w:r>
      <w:r w:rsidR="00007D6B">
        <w:t>(Event).</w:t>
      </w:r>
    </w:p>
    <w:p w14:paraId="2FE041ED" w14:textId="0AC9B592" w:rsidR="00490F9E" w:rsidRDefault="00490F9E" w:rsidP="00A95CD7">
      <w:r w:rsidRPr="00490F9E">
        <w:t>Here is an example using the Source Filter to accept ADT-01 message types, rejecting all other message types.</w:t>
      </w:r>
    </w:p>
    <w:p w14:paraId="26C17349" w14:textId="77777777" w:rsidR="001966E3" w:rsidRPr="001966E3" w:rsidRDefault="001966E3" w:rsidP="001966E3">
      <w:pPr>
        <w:pStyle w:val="NoSpacing"/>
        <w:rPr>
          <w:sz w:val="16"/>
          <w:szCs w:val="16"/>
        </w:rPr>
      </w:pPr>
      <w:r w:rsidRPr="00CF72B9">
        <w:rPr>
          <w:color w:val="002060"/>
          <w:sz w:val="16"/>
          <w:szCs w:val="16"/>
        </w:rPr>
        <w:t>if</w:t>
      </w:r>
      <w:r w:rsidRPr="001966E3">
        <w:rPr>
          <w:sz w:val="16"/>
          <w:szCs w:val="16"/>
        </w:rPr>
        <w:t xml:space="preserve"> </w:t>
      </w:r>
      <w:r w:rsidRPr="00422E88">
        <w:rPr>
          <w:color w:val="7030A0"/>
          <w:sz w:val="16"/>
          <w:szCs w:val="16"/>
        </w:rPr>
        <w:t>(</w:t>
      </w:r>
      <w:r w:rsidRPr="00CF72B9">
        <w:rPr>
          <w:color w:val="002060"/>
          <w:sz w:val="16"/>
          <w:szCs w:val="16"/>
        </w:rPr>
        <w:t>msg</w:t>
      </w:r>
      <w:r w:rsidRPr="005E1692">
        <w:rPr>
          <w:color w:val="7030A0"/>
          <w:sz w:val="16"/>
          <w:szCs w:val="16"/>
        </w:rPr>
        <w:t>[</w:t>
      </w:r>
      <w:r w:rsidRPr="00CF72B9">
        <w:rPr>
          <w:color w:val="FF0000"/>
          <w:sz w:val="16"/>
          <w:szCs w:val="16"/>
        </w:rPr>
        <w:t>'row</w:t>
      </w:r>
      <w:proofErr w:type="gramStart"/>
      <w:r w:rsidRPr="00CF72B9">
        <w:rPr>
          <w:color w:val="FF0000"/>
          <w:sz w:val="16"/>
          <w:szCs w:val="16"/>
        </w:rPr>
        <w:t>'</w:t>
      </w:r>
      <w:r w:rsidRPr="00422E88">
        <w:rPr>
          <w:color w:val="7030A0"/>
          <w:sz w:val="16"/>
          <w:szCs w:val="16"/>
        </w:rPr>
        <w:t>][</w:t>
      </w:r>
      <w:proofErr w:type="gramEnd"/>
      <w:r w:rsidRPr="00CF72B9">
        <w:rPr>
          <w:color w:val="FF0000"/>
          <w:sz w:val="16"/>
          <w:szCs w:val="16"/>
        </w:rPr>
        <w:t>'column1'</w:t>
      </w:r>
      <w:r w:rsidRPr="005E1692">
        <w:rPr>
          <w:color w:val="7030A0"/>
          <w:sz w:val="16"/>
          <w:szCs w:val="16"/>
        </w:rPr>
        <w:t>]</w:t>
      </w:r>
      <w:r w:rsidRPr="004E6402">
        <w:rPr>
          <w:sz w:val="16"/>
          <w:szCs w:val="16"/>
        </w:rPr>
        <w:t>.toString</w:t>
      </w:r>
      <w:r w:rsidRPr="004E6402">
        <w:rPr>
          <w:color w:val="7030A0"/>
          <w:sz w:val="16"/>
          <w:szCs w:val="16"/>
        </w:rPr>
        <w:t>()</w:t>
      </w:r>
      <w:r w:rsidRPr="001966E3">
        <w:rPr>
          <w:sz w:val="16"/>
          <w:szCs w:val="16"/>
        </w:rPr>
        <w:t xml:space="preserve"> </w:t>
      </w:r>
      <w:r w:rsidRPr="004E6402">
        <w:rPr>
          <w:color w:val="7030A0"/>
          <w:sz w:val="16"/>
          <w:szCs w:val="16"/>
        </w:rPr>
        <w:t>!=</w:t>
      </w:r>
      <w:r w:rsidRPr="001966E3">
        <w:rPr>
          <w:sz w:val="16"/>
          <w:szCs w:val="16"/>
        </w:rPr>
        <w:t xml:space="preserve"> </w:t>
      </w:r>
      <w:r w:rsidRPr="00531CAE">
        <w:rPr>
          <w:color w:val="FF0000"/>
          <w:sz w:val="16"/>
          <w:szCs w:val="16"/>
        </w:rPr>
        <w:t>'admit')</w:t>
      </w:r>
      <w:r w:rsidRPr="001966E3">
        <w:rPr>
          <w:sz w:val="16"/>
          <w:szCs w:val="16"/>
        </w:rPr>
        <w:t xml:space="preserve"> {</w:t>
      </w:r>
    </w:p>
    <w:p w14:paraId="66706F7D" w14:textId="77777777" w:rsidR="001966E3" w:rsidRPr="001966E3" w:rsidRDefault="001966E3" w:rsidP="001966E3">
      <w:pPr>
        <w:pStyle w:val="NoSpacing"/>
        <w:rPr>
          <w:sz w:val="16"/>
          <w:szCs w:val="16"/>
        </w:rPr>
      </w:pPr>
      <w:r w:rsidRPr="001966E3">
        <w:rPr>
          <w:sz w:val="16"/>
          <w:szCs w:val="16"/>
        </w:rPr>
        <w:t xml:space="preserve">    </w:t>
      </w:r>
      <w:r w:rsidRPr="00CF72B9">
        <w:rPr>
          <w:color w:val="002060"/>
          <w:sz w:val="16"/>
          <w:szCs w:val="16"/>
        </w:rPr>
        <w:t xml:space="preserve">return </w:t>
      </w:r>
      <w:proofErr w:type="gramStart"/>
      <w:r w:rsidRPr="001966E3">
        <w:rPr>
          <w:sz w:val="16"/>
          <w:szCs w:val="16"/>
        </w:rPr>
        <w:t>true;</w:t>
      </w:r>
      <w:proofErr w:type="gramEnd"/>
    </w:p>
    <w:p w14:paraId="0272028E" w14:textId="5B0E5813" w:rsidR="001966E3" w:rsidRPr="001966E3" w:rsidRDefault="001966E3" w:rsidP="001966E3">
      <w:pPr>
        <w:pStyle w:val="NoSpacing"/>
        <w:rPr>
          <w:sz w:val="16"/>
          <w:szCs w:val="16"/>
        </w:rPr>
      </w:pPr>
      <w:r w:rsidRPr="001966E3">
        <w:rPr>
          <w:sz w:val="16"/>
          <w:szCs w:val="16"/>
        </w:rPr>
        <w:t>}</w:t>
      </w:r>
      <w:r w:rsidR="004E6177">
        <w:rPr>
          <w:sz w:val="16"/>
          <w:szCs w:val="16"/>
        </w:rPr>
        <w:t>;</w:t>
      </w:r>
    </w:p>
    <w:p w14:paraId="641BB8D9" w14:textId="7E350168" w:rsidR="00E12466" w:rsidRDefault="001966E3" w:rsidP="00B44281">
      <w:pPr>
        <w:pStyle w:val="NoSpacing"/>
        <w:rPr>
          <w:sz w:val="16"/>
          <w:szCs w:val="16"/>
        </w:rPr>
      </w:pPr>
      <w:r w:rsidRPr="00CF72B9">
        <w:rPr>
          <w:color w:val="002060"/>
          <w:sz w:val="16"/>
          <w:szCs w:val="16"/>
        </w:rPr>
        <w:t xml:space="preserve">return </w:t>
      </w:r>
      <w:proofErr w:type="gramStart"/>
      <w:r w:rsidRPr="001966E3">
        <w:rPr>
          <w:sz w:val="16"/>
          <w:szCs w:val="16"/>
        </w:rPr>
        <w:t>false;</w:t>
      </w:r>
      <w:proofErr w:type="gramEnd"/>
    </w:p>
    <w:p w14:paraId="305DE20D" w14:textId="77777777" w:rsidR="00B44281" w:rsidRPr="00B44281" w:rsidRDefault="00B44281" w:rsidP="00B44281"/>
    <w:p w14:paraId="33B75A27" w14:textId="77777777" w:rsidR="001738E7" w:rsidRDefault="001738E7" w:rsidP="001738E7">
      <w:r>
        <w:t>5. Where in Mirth would you write code that is used in multiple channels?</w:t>
      </w:r>
    </w:p>
    <w:p w14:paraId="131AEEF9" w14:textId="51A987FA" w:rsidR="00007D6B" w:rsidRDefault="00007D6B" w:rsidP="001738E7">
      <w:r w:rsidRPr="00B44281">
        <w:rPr>
          <w:color w:val="ED7D31" w:themeColor="accent2"/>
        </w:rPr>
        <w:t>[</w:t>
      </w:r>
      <w:proofErr w:type="gramStart"/>
      <w:r w:rsidRPr="00B44281">
        <w:rPr>
          <w:color w:val="ED7D31" w:themeColor="accent2"/>
        </w:rPr>
        <w:t>RAY]</w:t>
      </w:r>
      <w:r w:rsidR="00B44281">
        <w:t xml:space="preserve">  </w:t>
      </w:r>
      <w:r w:rsidR="00B44281" w:rsidRPr="00B44281">
        <w:t>Code</w:t>
      </w:r>
      <w:proofErr w:type="gramEnd"/>
      <w:r w:rsidR="00B44281" w:rsidRPr="00B44281">
        <w:t xml:space="preserve"> Templates</w:t>
      </w:r>
      <w:r w:rsidR="00B44281">
        <w:t>.</w:t>
      </w:r>
      <w:r>
        <w:t xml:space="preserve"> </w:t>
      </w:r>
      <w:r w:rsidR="00B44281">
        <w:t xml:space="preserve"> (</w:t>
      </w:r>
      <w:r w:rsidR="005D2A19">
        <w:t>Mirth Connect \ Channel Tasks</w:t>
      </w:r>
      <w:r w:rsidR="008B73F0">
        <w:t xml:space="preserve"> \ Edit Code Templates</w:t>
      </w:r>
      <w:r w:rsidR="00B44281">
        <w:t>)</w:t>
      </w:r>
    </w:p>
    <w:p w14:paraId="55131940" w14:textId="77777777" w:rsidR="001738E7" w:rsidRDefault="001738E7" w:rsidP="001738E7">
      <w:r>
        <w:t>6. Where would you set a certain type of data for a channel to receive and send out?</w:t>
      </w:r>
    </w:p>
    <w:p w14:paraId="53FD1740" w14:textId="2EA6F919" w:rsidR="008B73F0" w:rsidRDefault="001513B4" w:rsidP="001738E7">
      <w:r w:rsidRPr="001513B4">
        <w:t>[RAY] Mirth Connect \ Channel</w:t>
      </w:r>
      <w:r w:rsidR="0044139A">
        <w:t xml:space="preserve"> \ Summary Tab \ Data Types \ Click on ‘Set Data Types’</w:t>
      </w:r>
    </w:p>
    <w:p w14:paraId="575C24E4" w14:textId="77777777" w:rsidR="001738E7" w:rsidRDefault="001738E7" w:rsidP="001738E7">
      <w:r>
        <w:t>7. How would you allow the code, written in question 5, to be used by a channel?</w:t>
      </w:r>
    </w:p>
    <w:p w14:paraId="0FF03F5F" w14:textId="49AB9DA9" w:rsidR="0044139A" w:rsidRDefault="00CD4DB5" w:rsidP="001738E7">
      <w:r w:rsidRPr="00D05620">
        <w:rPr>
          <w:color w:val="ED7D31" w:themeColor="accent2"/>
        </w:rPr>
        <w:t>[RAY]</w:t>
      </w:r>
      <w:r>
        <w:t xml:space="preserve"> A Code Template</w:t>
      </w:r>
      <w:r w:rsidR="00105BB9">
        <w:t xml:space="preserve"> (CT)</w:t>
      </w:r>
      <w:r>
        <w:t xml:space="preserve"> </w:t>
      </w:r>
      <w:r w:rsidR="00105BB9">
        <w:t xml:space="preserve">is used in a channel by calling the CT as a </w:t>
      </w:r>
      <w:proofErr w:type="gramStart"/>
      <w:r w:rsidR="00105BB9">
        <w:t>function</w:t>
      </w:r>
      <w:r w:rsidR="00320C9D">
        <w:t>(</w:t>
      </w:r>
      <w:proofErr w:type="gramEnd"/>
      <w:r w:rsidR="00320C9D">
        <w:t>)</w:t>
      </w:r>
      <w:r w:rsidR="00A10A40">
        <w:t xml:space="preserve">.  The function then returns </w:t>
      </w:r>
      <w:r w:rsidR="00751394">
        <w:t>the transformed value of the function.  For example:</w:t>
      </w:r>
    </w:p>
    <w:p w14:paraId="1C2A5C76" w14:textId="5819F60F" w:rsidR="00320C9D" w:rsidRPr="004049E3" w:rsidRDefault="00320C9D" w:rsidP="004049E3">
      <w:pPr>
        <w:pStyle w:val="ListParagraph"/>
        <w:numPr>
          <w:ilvl w:val="0"/>
          <w:numId w:val="5"/>
        </w:numPr>
        <w:rPr>
          <w:sz w:val="16"/>
          <w:szCs w:val="16"/>
        </w:rPr>
      </w:pPr>
      <w:r w:rsidRPr="00A4158F">
        <w:rPr>
          <w:color w:val="002060"/>
          <w:sz w:val="16"/>
          <w:szCs w:val="16"/>
        </w:rPr>
        <w:t xml:space="preserve">var </w:t>
      </w:r>
      <w:proofErr w:type="spellStart"/>
      <w:r w:rsidR="00036476" w:rsidRPr="004049E3">
        <w:rPr>
          <w:sz w:val="16"/>
          <w:szCs w:val="16"/>
        </w:rPr>
        <w:t>CD</w:t>
      </w:r>
      <w:r w:rsidR="004800BC" w:rsidRPr="004049E3">
        <w:rPr>
          <w:sz w:val="16"/>
          <w:szCs w:val="16"/>
        </w:rPr>
        <w:t>ateTime</w:t>
      </w:r>
      <w:proofErr w:type="spellEnd"/>
      <w:r w:rsidR="00036476" w:rsidRPr="004049E3">
        <w:rPr>
          <w:sz w:val="16"/>
          <w:szCs w:val="16"/>
        </w:rPr>
        <w:t xml:space="preserve"> </w:t>
      </w:r>
      <w:r w:rsidR="00036476" w:rsidRPr="00A4158F">
        <w:rPr>
          <w:color w:val="7030A0"/>
          <w:sz w:val="16"/>
          <w:szCs w:val="16"/>
        </w:rPr>
        <w:t>=</w:t>
      </w:r>
      <w:r w:rsidR="00036476" w:rsidRPr="004049E3">
        <w:rPr>
          <w:sz w:val="16"/>
          <w:szCs w:val="16"/>
        </w:rPr>
        <w:t xml:space="preserve"> </w:t>
      </w:r>
      <w:proofErr w:type="spellStart"/>
      <w:r w:rsidR="005A45BF" w:rsidRPr="004049E3">
        <w:rPr>
          <w:sz w:val="16"/>
          <w:szCs w:val="16"/>
        </w:rPr>
        <w:t>cDateTime</w:t>
      </w:r>
      <w:proofErr w:type="spellEnd"/>
      <w:r w:rsidR="005A45BF" w:rsidRPr="005B1309">
        <w:rPr>
          <w:color w:val="FF0000"/>
          <w:sz w:val="16"/>
          <w:szCs w:val="16"/>
        </w:rPr>
        <w:t>(</w:t>
      </w:r>
      <w:proofErr w:type="spellStart"/>
      <w:r w:rsidR="00BB1314" w:rsidRPr="00BB1314">
        <w:rPr>
          <w:sz w:val="16"/>
          <w:szCs w:val="16"/>
        </w:rPr>
        <w:t>dateTimeOfMessage</w:t>
      </w:r>
      <w:proofErr w:type="spellEnd"/>
      <w:proofErr w:type="gramStart"/>
      <w:r w:rsidR="005A45BF" w:rsidRPr="005B1309">
        <w:rPr>
          <w:color w:val="FF0000"/>
          <w:sz w:val="16"/>
          <w:szCs w:val="16"/>
        </w:rPr>
        <w:t>)</w:t>
      </w:r>
      <w:r w:rsidR="005A45BF" w:rsidRPr="004049E3">
        <w:rPr>
          <w:sz w:val="16"/>
          <w:szCs w:val="16"/>
        </w:rPr>
        <w:t>;</w:t>
      </w:r>
      <w:proofErr w:type="gramEnd"/>
    </w:p>
    <w:p w14:paraId="729C28D0" w14:textId="77777777" w:rsidR="001738E7" w:rsidRDefault="001738E7" w:rsidP="001738E7">
      <w:r>
        <w:lastRenderedPageBreak/>
        <w:t>8. Inbound and outbound message templates are used for what?</w:t>
      </w:r>
    </w:p>
    <w:p w14:paraId="61966E34" w14:textId="7BFE22B0" w:rsidR="000229D9" w:rsidRDefault="004049E3" w:rsidP="00285C00">
      <w:pPr>
        <w:pStyle w:val="NoSpacing"/>
      </w:pPr>
      <w:r w:rsidRPr="00614609">
        <w:rPr>
          <w:color w:val="ED7D31" w:themeColor="accent2"/>
        </w:rPr>
        <w:t>[RAY]</w:t>
      </w:r>
      <w:r>
        <w:t xml:space="preserve"> Message templates </w:t>
      </w:r>
      <w:r w:rsidR="000229D9">
        <w:t xml:space="preserve">are used to interpret </w:t>
      </w:r>
      <w:r w:rsidR="002422DF">
        <w:t>Inbound and outbound</w:t>
      </w:r>
      <w:r w:rsidR="000229D9">
        <w:t xml:space="preserve"> messages based on their structure and data type</w:t>
      </w:r>
      <w:r w:rsidR="00D30A54">
        <w:t xml:space="preserve"> </w:t>
      </w:r>
      <w:r w:rsidR="000229D9">
        <w:t xml:space="preserve">and act as a guide for the connector to process the incoming data. </w:t>
      </w:r>
    </w:p>
    <w:p w14:paraId="56EA1FDD" w14:textId="77777777" w:rsidR="00511439" w:rsidRDefault="000229D9" w:rsidP="0080297D">
      <w:pPr>
        <w:pStyle w:val="NoSpacing"/>
      </w:pPr>
      <w:r>
        <w:t>For example, if the incoming message is an HL7 document, the inbound template will define the structure of the HL7 segments.</w:t>
      </w:r>
      <w:r w:rsidR="0080297D">
        <w:t xml:space="preserve"> Message Templates also </w:t>
      </w:r>
      <w:r w:rsidR="00285C00">
        <w:t xml:space="preserve">help you create message mappings and transforms "by example". </w:t>
      </w:r>
    </w:p>
    <w:p w14:paraId="616C47CD" w14:textId="138B0276" w:rsidR="00285C00" w:rsidRDefault="00285C00" w:rsidP="0080297D">
      <w:pPr>
        <w:pStyle w:val="NoSpacing"/>
      </w:pPr>
      <w:r>
        <w:t xml:space="preserve">The inbound template represents the incoming message. When you paste in a sample </w:t>
      </w:r>
      <w:proofErr w:type="gramStart"/>
      <w:r>
        <w:t>message, and</w:t>
      </w:r>
      <w:proofErr w:type="gramEnd"/>
      <w:r>
        <w:t xml:space="preserve"> drag the segments over from the tree to create mapping steps, you're essentially telling Mirth Connect that you are expecting to receive a message that looks like the inbound template (that is, has the same segments). Since the inbound template is just an "example", none of the data from the template is used, just the mappings that were created. You would use an inbound template when you want to extract segments or modify an incoming message.</w:t>
      </w:r>
    </w:p>
    <w:p w14:paraId="03CA41C3" w14:textId="4A8CA3C1" w:rsidR="00285C00" w:rsidRDefault="00285C00" w:rsidP="00285C00">
      <w:r>
        <w:t>The outbound template is used to specify the outgoing message format. By providing an outbound template, you are telling Mirth Connect that you want your outgoing message to look different from your incoming message. In this case, the content of the outbound template is exactly what is going to be sent, so you'll want to make sure that you clear out any data that you wouldn't want to be sent with every message. Once you've pasted in an outbound template, you can use the Message Builder step type to modify the message however you want. The most common way to do this is to paste in both an inbound and an ou</w:t>
      </w:r>
      <w:r w:rsidR="00D77803">
        <w:t>t</w:t>
      </w:r>
      <w:r>
        <w:t>bound template, and then drag-and-drop from a segment in the inbound to a segment in the outbound. This will create a new step that takes the data from the incoming message and inserts it into the outgoing message.</w:t>
      </w:r>
    </w:p>
    <w:p w14:paraId="7A31ECAC" w14:textId="4CCD6704" w:rsidR="007124EF" w:rsidRDefault="009E3668" w:rsidP="007124EF">
      <w:pPr>
        <w:pStyle w:val="NoSpacing"/>
      </w:pPr>
      <w:r>
        <w:t xml:space="preserve">Below is a visual example </w:t>
      </w:r>
      <w:r w:rsidR="00670BF3">
        <w:t>on the use of both Inbound and Outbound messages for this exercise:</w:t>
      </w:r>
    </w:p>
    <w:p w14:paraId="39B3F10A" w14:textId="30E41FE7" w:rsidR="007124EF" w:rsidRDefault="007124EF" w:rsidP="00E74D4D">
      <w:pPr>
        <w:pStyle w:val="NoSpacing"/>
        <w:numPr>
          <w:ilvl w:val="0"/>
          <w:numId w:val="5"/>
        </w:numPr>
      </w:pPr>
      <w:r>
        <w:t xml:space="preserve">Each </w:t>
      </w:r>
      <w:r w:rsidR="005929B5">
        <w:t>column in the Source CSV Batch file</w:t>
      </w:r>
      <w:r w:rsidR="00170703">
        <w:t xml:space="preserve"> is mapped to a variable</w:t>
      </w:r>
    </w:p>
    <w:p w14:paraId="7628751C" w14:textId="06A1E663" w:rsidR="00170703" w:rsidRDefault="00170703" w:rsidP="00E74D4D">
      <w:pPr>
        <w:pStyle w:val="NoSpacing"/>
        <w:numPr>
          <w:ilvl w:val="0"/>
          <w:numId w:val="5"/>
        </w:numPr>
      </w:pPr>
      <w:r>
        <w:t xml:space="preserve">Each HL7 Segment </w:t>
      </w:r>
      <w:proofErr w:type="spellStart"/>
      <w:r>
        <w:t>SubComponent</w:t>
      </w:r>
      <w:proofErr w:type="spellEnd"/>
      <w:r w:rsidR="0037109F">
        <w:t xml:space="preserve"> is then mapped from the variable</w:t>
      </w:r>
    </w:p>
    <w:p w14:paraId="630F1CD0" w14:textId="77777777" w:rsidR="0037109F" w:rsidRDefault="0037109F" w:rsidP="0037109F">
      <w:pPr>
        <w:pStyle w:val="NoSpacing"/>
      </w:pPr>
    </w:p>
    <w:p w14:paraId="390E9D3F" w14:textId="1E739CF1" w:rsidR="00670BF3" w:rsidRDefault="00670BF3" w:rsidP="00285C00">
      <w:r>
        <w:rPr>
          <w:noProof/>
        </w:rPr>
        <w:lastRenderedPageBreak/>
        <w:drawing>
          <wp:inline distT="0" distB="0" distL="0" distR="0" wp14:anchorId="54588C3C" wp14:editId="2E1D8601">
            <wp:extent cx="5943600" cy="5274945"/>
            <wp:effectExtent l="0" t="0" r="0" b="1905"/>
            <wp:docPr id="79657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7259" name="Picture 1" descr="A screenshot of a computer&#10;&#10;Description automatically generated"/>
                    <pic:cNvPicPr/>
                  </pic:nvPicPr>
                  <pic:blipFill>
                    <a:blip r:embed="rId14"/>
                    <a:stretch>
                      <a:fillRect/>
                    </a:stretch>
                  </pic:blipFill>
                  <pic:spPr>
                    <a:xfrm>
                      <a:off x="0" y="0"/>
                      <a:ext cx="5943600" cy="5274945"/>
                    </a:xfrm>
                    <a:prstGeom prst="rect">
                      <a:avLst/>
                    </a:prstGeom>
                  </pic:spPr>
                </pic:pic>
              </a:graphicData>
            </a:graphic>
          </wp:inline>
        </w:drawing>
      </w:r>
    </w:p>
    <w:p w14:paraId="246832A6" w14:textId="77777777" w:rsidR="001738E7" w:rsidRDefault="001738E7" w:rsidP="001738E7">
      <w:r>
        <w:t>9. How would you map a variable without the use of JavaScript?</w:t>
      </w:r>
    </w:p>
    <w:p w14:paraId="1BE5CCA0" w14:textId="1C8F7333" w:rsidR="00B84737" w:rsidRDefault="00622CB0" w:rsidP="001738E7">
      <w:r w:rsidRPr="00614609">
        <w:rPr>
          <w:color w:val="ED7D31" w:themeColor="accent2"/>
        </w:rPr>
        <w:t>[RAY]</w:t>
      </w:r>
      <w:r>
        <w:t xml:space="preserve"> A great lower TCO and </w:t>
      </w:r>
      <w:r w:rsidR="000F7355">
        <w:t>‘</w:t>
      </w:r>
      <w:r>
        <w:t>getting started</w:t>
      </w:r>
      <w:r w:rsidR="000F7355">
        <w:t>’</w:t>
      </w:r>
      <w:r>
        <w:t xml:space="preserve"> feature of Mirth Connect is the ability to process messages without </w:t>
      </w:r>
      <w:r w:rsidR="00974B9B">
        <w:t xml:space="preserve">necessarily having to understand </w:t>
      </w:r>
      <w:r w:rsidR="00A82908">
        <w:t>JavaScript</w:t>
      </w:r>
      <w:r w:rsidR="00974B9B">
        <w:t xml:space="preserve"> and other languages.</w:t>
      </w:r>
      <w:r w:rsidR="000F7355">
        <w:t xml:space="preserve">  </w:t>
      </w:r>
      <w:r w:rsidR="00342A40">
        <w:t xml:space="preserve">Using the ‘Message Builder’ step type in </w:t>
      </w:r>
      <w:r w:rsidR="000A783D">
        <w:t xml:space="preserve">a source and/or destination transformer, </w:t>
      </w:r>
      <w:r w:rsidR="00EE5BE3">
        <w:t xml:space="preserve">an individual can simply </w:t>
      </w:r>
      <w:r w:rsidR="000F7355">
        <w:t>‘drag and drop’</w:t>
      </w:r>
      <w:r w:rsidR="006F5E18">
        <w:t xml:space="preserve"> </w:t>
      </w:r>
      <w:r w:rsidR="005C06B1">
        <w:t xml:space="preserve">object representations of the inbound </w:t>
      </w:r>
      <w:r w:rsidR="003763D8">
        <w:t xml:space="preserve">Source </w:t>
      </w:r>
      <w:r w:rsidR="005C06B1">
        <w:t>msg template (msg)</w:t>
      </w:r>
      <w:r w:rsidR="003763D8">
        <w:t xml:space="preserve"> to the Outbound Destination msg template (</w:t>
      </w:r>
      <w:proofErr w:type="spellStart"/>
      <w:r w:rsidR="003763D8">
        <w:t>tmp</w:t>
      </w:r>
      <w:proofErr w:type="spellEnd"/>
      <w:r w:rsidR="003763D8">
        <w:t>).</w:t>
      </w:r>
      <w:r w:rsidR="00537B2A">
        <w:t xml:space="preserve">  </w:t>
      </w:r>
      <w:r w:rsidR="00870C4F">
        <w:t xml:space="preserve">The data can also be manipulated using </w:t>
      </w:r>
      <w:proofErr w:type="spellStart"/>
      <w:r w:rsidR="00870C4F">
        <w:t>regEx</w:t>
      </w:r>
      <w:proofErr w:type="spellEnd"/>
      <w:r w:rsidR="00870C4F">
        <w:t xml:space="preserve"> and a Default </w:t>
      </w:r>
      <w:r w:rsidR="00DC0D36">
        <w:t>Value can be defined with the ‘Message Builder’ GUI.</w:t>
      </w:r>
    </w:p>
    <w:p w14:paraId="43362495" w14:textId="2D5F16A4" w:rsidR="00414D15" w:rsidRPr="00414D15" w:rsidRDefault="00414D15" w:rsidP="001738E7">
      <w:r>
        <w:rPr>
          <w:noProof/>
        </w:rPr>
        <w:lastRenderedPageBreak/>
        <w:drawing>
          <wp:inline distT="0" distB="0" distL="0" distR="0" wp14:anchorId="33F4553D" wp14:editId="6EEBF691">
            <wp:extent cx="5943600" cy="4497705"/>
            <wp:effectExtent l="0" t="0" r="0" b="0"/>
            <wp:docPr id="35392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23240" name=""/>
                    <pic:cNvPicPr/>
                  </pic:nvPicPr>
                  <pic:blipFill>
                    <a:blip r:embed="rId15"/>
                    <a:stretch>
                      <a:fillRect/>
                    </a:stretch>
                  </pic:blipFill>
                  <pic:spPr>
                    <a:xfrm>
                      <a:off x="0" y="0"/>
                      <a:ext cx="5943600" cy="4497705"/>
                    </a:xfrm>
                    <a:prstGeom prst="rect">
                      <a:avLst/>
                    </a:prstGeom>
                  </pic:spPr>
                </pic:pic>
              </a:graphicData>
            </a:graphic>
          </wp:inline>
        </w:drawing>
      </w:r>
    </w:p>
    <w:p w14:paraId="5DA9E453" w14:textId="637091AC" w:rsidR="001738E7" w:rsidRDefault="001738E7" w:rsidP="001738E7">
      <w:r>
        <w:t xml:space="preserve">10. Using JavaScript, loop through any </w:t>
      </w:r>
      <w:proofErr w:type="gramStart"/>
      <w:r>
        <w:t>3 element</w:t>
      </w:r>
      <w:proofErr w:type="gramEnd"/>
      <w:r>
        <w:t xml:space="preserve"> array and log/write out the individual elements.</w:t>
      </w:r>
    </w:p>
    <w:p w14:paraId="4965D0AE" w14:textId="6FD48E8B" w:rsidR="00A14510" w:rsidRDefault="00F12619" w:rsidP="001738E7">
      <w:r w:rsidRPr="003D1FBC">
        <w:rPr>
          <w:color w:val="ED7D31" w:themeColor="accent2"/>
        </w:rPr>
        <w:t>[RAY]</w:t>
      </w:r>
      <w:r>
        <w:t xml:space="preserve"> </w:t>
      </w:r>
      <w:r w:rsidR="003C4B9E">
        <w:t xml:space="preserve">I’ve created the code below </w:t>
      </w:r>
      <w:r w:rsidR="003A6960">
        <w:t>and can be found in</w:t>
      </w:r>
      <w:r w:rsidR="00A1525E">
        <w:t xml:space="preserve"> </w:t>
      </w:r>
      <w:proofErr w:type="gramStart"/>
      <w:r w:rsidR="00A1525E">
        <w:t>the</w:t>
      </w:r>
      <w:r w:rsidR="003A6960">
        <w:t xml:space="preserve"> </w:t>
      </w:r>
      <w:r w:rsidR="00A1525E" w:rsidRPr="00A1525E">
        <w:t>Source</w:t>
      </w:r>
      <w:proofErr w:type="gramEnd"/>
      <w:r w:rsidR="00A1525E" w:rsidRPr="00A1525E">
        <w:t xml:space="preserve"> Transformer</w:t>
      </w:r>
      <w:r w:rsidR="00A1525E" w:rsidRPr="00A1525E">
        <w:t xml:space="preserve"> </w:t>
      </w:r>
      <w:r w:rsidR="003A6960">
        <w:t xml:space="preserve">Step2 of the Component1 </w:t>
      </w:r>
      <w:r w:rsidR="0017071A">
        <w:t xml:space="preserve">- </w:t>
      </w:r>
      <w:r w:rsidR="003A6960">
        <w:t>HL7</w:t>
      </w:r>
      <w:r w:rsidR="0017071A">
        <w:t xml:space="preserve"> Producer</w:t>
      </w:r>
      <w:r w:rsidR="00A14510">
        <w:t xml:space="preserve"> channel</w:t>
      </w:r>
      <w:r w:rsidR="0017071A">
        <w:t>.</w:t>
      </w:r>
    </w:p>
    <w:p w14:paraId="19FA1ECC" w14:textId="2E1DD449" w:rsidR="00860133" w:rsidRDefault="00D3317D" w:rsidP="001738E7">
      <w:r>
        <w:rPr>
          <w:noProof/>
        </w:rPr>
        <w:lastRenderedPageBreak/>
        <w:drawing>
          <wp:inline distT="0" distB="0" distL="0" distR="0" wp14:anchorId="19BFE49A" wp14:editId="39094489">
            <wp:extent cx="5448580" cy="3391074"/>
            <wp:effectExtent l="0" t="0" r="0" b="0"/>
            <wp:docPr id="809524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4026" name="Picture 1" descr="A screenshot of a computer&#10;&#10;Description automatically generated"/>
                    <pic:cNvPicPr/>
                  </pic:nvPicPr>
                  <pic:blipFill>
                    <a:blip r:embed="rId16"/>
                    <a:stretch>
                      <a:fillRect/>
                    </a:stretch>
                  </pic:blipFill>
                  <pic:spPr>
                    <a:xfrm>
                      <a:off x="0" y="0"/>
                      <a:ext cx="5448580" cy="3391074"/>
                    </a:xfrm>
                    <a:prstGeom prst="rect">
                      <a:avLst/>
                    </a:prstGeom>
                  </pic:spPr>
                </pic:pic>
              </a:graphicData>
            </a:graphic>
          </wp:inline>
        </w:drawing>
      </w:r>
    </w:p>
    <w:p w14:paraId="27C8B09B" w14:textId="022C7042" w:rsidR="0001461E" w:rsidRDefault="0001461E" w:rsidP="0001461E">
      <w:pPr>
        <w:pStyle w:val="NoSpacing"/>
      </w:pPr>
      <w:r>
        <w:t xml:space="preserve">Mirth Connect Dashboard Log </w:t>
      </w:r>
      <w:r w:rsidR="00323FB1">
        <w:t>showing the individual array elements being logged</w:t>
      </w:r>
    </w:p>
    <w:p w14:paraId="0096B436" w14:textId="486D6501" w:rsidR="00D6268B" w:rsidRDefault="00972139" w:rsidP="001738E7">
      <w:r>
        <w:rPr>
          <w:noProof/>
        </w:rPr>
        <w:drawing>
          <wp:inline distT="0" distB="0" distL="0" distR="0" wp14:anchorId="40F55C7E" wp14:editId="7CD8AE4F">
            <wp:extent cx="3988005" cy="635033"/>
            <wp:effectExtent l="0" t="0" r="0" b="0"/>
            <wp:docPr id="1067539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9118" name="Picture 1" descr="A screenshot of a computer&#10;&#10;Description automatically generated"/>
                    <pic:cNvPicPr/>
                  </pic:nvPicPr>
                  <pic:blipFill>
                    <a:blip r:embed="rId17"/>
                    <a:stretch>
                      <a:fillRect/>
                    </a:stretch>
                  </pic:blipFill>
                  <pic:spPr>
                    <a:xfrm>
                      <a:off x="0" y="0"/>
                      <a:ext cx="3988005" cy="635033"/>
                    </a:xfrm>
                    <a:prstGeom prst="rect">
                      <a:avLst/>
                    </a:prstGeom>
                  </pic:spPr>
                </pic:pic>
              </a:graphicData>
            </a:graphic>
          </wp:inline>
        </w:drawing>
      </w:r>
    </w:p>
    <w:p w14:paraId="31381C51" w14:textId="4A77F655" w:rsidR="00323FB1" w:rsidRPr="00323FB1" w:rsidRDefault="00323FB1" w:rsidP="00323FB1">
      <w:pPr>
        <w:pStyle w:val="NoSpacing"/>
      </w:pPr>
      <w:r w:rsidRPr="00323FB1">
        <w:t xml:space="preserve">Mirth Connect </w:t>
      </w:r>
      <w:r>
        <w:t>Channel</w:t>
      </w:r>
      <w:r w:rsidR="003D1FBC">
        <w:t xml:space="preserve"> Dashboard</w:t>
      </w:r>
      <w:r w:rsidRPr="00323FB1">
        <w:t xml:space="preserve"> showing the individual array elements being </w:t>
      </w:r>
      <w:r w:rsidR="003D1FBC">
        <w:t>mapped</w:t>
      </w:r>
    </w:p>
    <w:p w14:paraId="038FAC1F" w14:textId="16914250" w:rsidR="0064335F" w:rsidRDefault="004D680E" w:rsidP="001738E7">
      <w:r>
        <w:rPr>
          <w:noProof/>
        </w:rPr>
        <w:drawing>
          <wp:inline distT="0" distB="0" distL="0" distR="0" wp14:anchorId="534B8AD9" wp14:editId="1E64047B">
            <wp:extent cx="2571882" cy="660434"/>
            <wp:effectExtent l="0" t="0" r="0" b="6350"/>
            <wp:docPr id="994966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66801" name="Picture 1" descr="A screenshot of a computer&#10;&#10;Description automatically generated"/>
                    <pic:cNvPicPr/>
                  </pic:nvPicPr>
                  <pic:blipFill>
                    <a:blip r:embed="rId18"/>
                    <a:stretch>
                      <a:fillRect/>
                    </a:stretch>
                  </pic:blipFill>
                  <pic:spPr>
                    <a:xfrm>
                      <a:off x="0" y="0"/>
                      <a:ext cx="2571882" cy="660434"/>
                    </a:xfrm>
                    <a:prstGeom prst="rect">
                      <a:avLst/>
                    </a:prstGeom>
                  </pic:spPr>
                </pic:pic>
              </a:graphicData>
            </a:graphic>
          </wp:inline>
        </w:drawing>
      </w:r>
    </w:p>
    <w:p w14:paraId="709166B9" w14:textId="21454B27" w:rsidR="001738E7" w:rsidRDefault="001738E7" w:rsidP="001738E7">
      <w:r>
        <w:t>11. What is the Velocity Template Language? Can you provide an example?</w:t>
      </w:r>
    </w:p>
    <w:p w14:paraId="6B8E250D" w14:textId="26878C12" w:rsidR="001738E7" w:rsidRDefault="001738E7"/>
    <w:sectPr w:rsidR="00173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8FF88" w14:textId="77777777" w:rsidR="000702EE" w:rsidRDefault="000702EE" w:rsidP="00EE369E">
      <w:pPr>
        <w:spacing w:after="0" w:line="240" w:lineRule="auto"/>
      </w:pPr>
      <w:r>
        <w:separator/>
      </w:r>
    </w:p>
  </w:endnote>
  <w:endnote w:type="continuationSeparator" w:id="0">
    <w:p w14:paraId="61ACF5F3" w14:textId="77777777" w:rsidR="000702EE" w:rsidRDefault="000702EE" w:rsidP="00E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3BDC" w14:textId="77777777" w:rsidR="000702EE" w:rsidRDefault="000702EE" w:rsidP="00EE369E">
      <w:pPr>
        <w:spacing w:after="0" w:line="240" w:lineRule="auto"/>
      </w:pPr>
      <w:r>
        <w:separator/>
      </w:r>
    </w:p>
  </w:footnote>
  <w:footnote w:type="continuationSeparator" w:id="0">
    <w:p w14:paraId="23B4C2E2" w14:textId="77777777" w:rsidR="000702EE" w:rsidRDefault="000702EE" w:rsidP="00EE3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2D36"/>
    <w:multiLevelType w:val="hybridMultilevel"/>
    <w:tmpl w:val="5CE2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25C60"/>
    <w:multiLevelType w:val="hybridMultilevel"/>
    <w:tmpl w:val="4494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46CC4"/>
    <w:multiLevelType w:val="multilevel"/>
    <w:tmpl w:val="C5088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53AE7"/>
    <w:multiLevelType w:val="hybridMultilevel"/>
    <w:tmpl w:val="C97C2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190B7F"/>
    <w:multiLevelType w:val="hybridMultilevel"/>
    <w:tmpl w:val="4F000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3B3909"/>
    <w:multiLevelType w:val="hybridMultilevel"/>
    <w:tmpl w:val="4A6E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D131C"/>
    <w:multiLevelType w:val="hybridMultilevel"/>
    <w:tmpl w:val="D9B0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F792D"/>
    <w:multiLevelType w:val="hybridMultilevel"/>
    <w:tmpl w:val="13B4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B239C"/>
    <w:multiLevelType w:val="hybridMultilevel"/>
    <w:tmpl w:val="AA8C4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71958">
    <w:abstractNumId w:val="2"/>
  </w:num>
  <w:num w:numId="2" w16cid:durableId="626281133">
    <w:abstractNumId w:val="1"/>
  </w:num>
  <w:num w:numId="3" w16cid:durableId="84886849">
    <w:abstractNumId w:val="0"/>
  </w:num>
  <w:num w:numId="4" w16cid:durableId="1193686769">
    <w:abstractNumId w:val="7"/>
  </w:num>
  <w:num w:numId="5" w16cid:durableId="264117374">
    <w:abstractNumId w:val="5"/>
  </w:num>
  <w:num w:numId="6" w16cid:durableId="620890391">
    <w:abstractNumId w:val="8"/>
  </w:num>
  <w:num w:numId="7" w16cid:durableId="247889577">
    <w:abstractNumId w:val="6"/>
  </w:num>
  <w:num w:numId="8" w16cid:durableId="784351448">
    <w:abstractNumId w:val="4"/>
  </w:num>
  <w:num w:numId="9" w16cid:durableId="1937401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E"/>
    <w:rsid w:val="00006734"/>
    <w:rsid w:val="00007D6B"/>
    <w:rsid w:val="00010557"/>
    <w:rsid w:val="000121BA"/>
    <w:rsid w:val="0001461E"/>
    <w:rsid w:val="000229D9"/>
    <w:rsid w:val="00033A19"/>
    <w:rsid w:val="0003535D"/>
    <w:rsid w:val="00036476"/>
    <w:rsid w:val="00037031"/>
    <w:rsid w:val="000702EE"/>
    <w:rsid w:val="0007141F"/>
    <w:rsid w:val="0009206F"/>
    <w:rsid w:val="000A783D"/>
    <w:rsid w:val="000E1348"/>
    <w:rsid w:val="000F1D17"/>
    <w:rsid w:val="000F2F9D"/>
    <w:rsid w:val="000F7355"/>
    <w:rsid w:val="00105BB9"/>
    <w:rsid w:val="0011737C"/>
    <w:rsid w:val="0012105B"/>
    <w:rsid w:val="00141C29"/>
    <w:rsid w:val="001513B4"/>
    <w:rsid w:val="00154553"/>
    <w:rsid w:val="001556F1"/>
    <w:rsid w:val="00156218"/>
    <w:rsid w:val="00170703"/>
    <w:rsid w:val="0017071A"/>
    <w:rsid w:val="001738E7"/>
    <w:rsid w:val="00192EA2"/>
    <w:rsid w:val="001966E3"/>
    <w:rsid w:val="001A5685"/>
    <w:rsid w:val="001C5253"/>
    <w:rsid w:val="0020195F"/>
    <w:rsid w:val="0020587D"/>
    <w:rsid w:val="00213F5F"/>
    <w:rsid w:val="00230E7B"/>
    <w:rsid w:val="002422DF"/>
    <w:rsid w:val="00247CF1"/>
    <w:rsid w:val="00274722"/>
    <w:rsid w:val="0028120D"/>
    <w:rsid w:val="00285C00"/>
    <w:rsid w:val="00292975"/>
    <w:rsid w:val="00297156"/>
    <w:rsid w:val="002B080B"/>
    <w:rsid w:val="002C3A30"/>
    <w:rsid w:val="002E1F69"/>
    <w:rsid w:val="00306752"/>
    <w:rsid w:val="003071C5"/>
    <w:rsid w:val="00312FD3"/>
    <w:rsid w:val="00320C9D"/>
    <w:rsid w:val="00323424"/>
    <w:rsid w:val="00323BAF"/>
    <w:rsid w:val="00323FB1"/>
    <w:rsid w:val="003401E0"/>
    <w:rsid w:val="00342A40"/>
    <w:rsid w:val="0037109F"/>
    <w:rsid w:val="003763D8"/>
    <w:rsid w:val="003A6960"/>
    <w:rsid w:val="003A77E9"/>
    <w:rsid w:val="003C4B9E"/>
    <w:rsid w:val="003D1FBC"/>
    <w:rsid w:val="003E0E02"/>
    <w:rsid w:val="004049E3"/>
    <w:rsid w:val="00414D15"/>
    <w:rsid w:val="00416AFC"/>
    <w:rsid w:val="00422E88"/>
    <w:rsid w:val="00440913"/>
    <w:rsid w:val="0044139A"/>
    <w:rsid w:val="004426FF"/>
    <w:rsid w:val="00453540"/>
    <w:rsid w:val="00456B5D"/>
    <w:rsid w:val="00466E2A"/>
    <w:rsid w:val="00476A3A"/>
    <w:rsid w:val="004800BC"/>
    <w:rsid w:val="0048287B"/>
    <w:rsid w:val="00483789"/>
    <w:rsid w:val="00490F9E"/>
    <w:rsid w:val="00493C5D"/>
    <w:rsid w:val="004A716A"/>
    <w:rsid w:val="004C5339"/>
    <w:rsid w:val="004C6EBA"/>
    <w:rsid w:val="004D680E"/>
    <w:rsid w:val="004E6177"/>
    <w:rsid w:val="004E6402"/>
    <w:rsid w:val="00511439"/>
    <w:rsid w:val="005255EB"/>
    <w:rsid w:val="005317BF"/>
    <w:rsid w:val="00531CAE"/>
    <w:rsid w:val="005367F9"/>
    <w:rsid w:val="00537B2A"/>
    <w:rsid w:val="00544556"/>
    <w:rsid w:val="00547C7A"/>
    <w:rsid w:val="00567300"/>
    <w:rsid w:val="00580A17"/>
    <w:rsid w:val="0058598E"/>
    <w:rsid w:val="0058689A"/>
    <w:rsid w:val="00586C6C"/>
    <w:rsid w:val="005929B5"/>
    <w:rsid w:val="005A45BF"/>
    <w:rsid w:val="005B1309"/>
    <w:rsid w:val="005C06B1"/>
    <w:rsid w:val="005C30DD"/>
    <w:rsid w:val="005D2A19"/>
    <w:rsid w:val="005E1692"/>
    <w:rsid w:val="005F5586"/>
    <w:rsid w:val="00614609"/>
    <w:rsid w:val="00622CB0"/>
    <w:rsid w:val="006342BE"/>
    <w:rsid w:val="0064335F"/>
    <w:rsid w:val="00657297"/>
    <w:rsid w:val="00670BF3"/>
    <w:rsid w:val="006756F8"/>
    <w:rsid w:val="006A4B48"/>
    <w:rsid w:val="006E7FAD"/>
    <w:rsid w:val="006F5E18"/>
    <w:rsid w:val="007124EF"/>
    <w:rsid w:val="00715223"/>
    <w:rsid w:val="007209EE"/>
    <w:rsid w:val="007268E3"/>
    <w:rsid w:val="00745108"/>
    <w:rsid w:val="00751394"/>
    <w:rsid w:val="007630C3"/>
    <w:rsid w:val="00763334"/>
    <w:rsid w:val="00780CB8"/>
    <w:rsid w:val="00786C58"/>
    <w:rsid w:val="00787BDE"/>
    <w:rsid w:val="007A0CB5"/>
    <w:rsid w:val="007A3B19"/>
    <w:rsid w:val="007E0F63"/>
    <w:rsid w:val="007F2D05"/>
    <w:rsid w:val="0080297D"/>
    <w:rsid w:val="008542A3"/>
    <w:rsid w:val="00860133"/>
    <w:rsid w:val="00862EE5"/>
    <w:rsid w:val="0086733F"/>
    <w:rsid w:val="00870C4F"/>
    <w:rsid w:val="0087676E"/>
    <w:rsid w:val="008A08C0"/>
    <w:rsid w:val="008A4C01"/>
    <w:rsid w:val="008B73F0"/>
    <w:rsid w:val="008D6FDB"/>
    <w:rsid w:val="00905820"/>
    <w:rsid w:val="00932A38"/>
    <w:rsid w:val="00972139"/>
    <w:rsid w:val="00974B9B"/>
    <w:rsid w:val="00981197"/>
    <w:rsid w:val="009B55D8"/>
    <w:rsid w:val="009E3668"/>
    <w:rsid w:val="009E3C7F"/>
    <w:rsid w:val="009E6A1D"/>
    <w:rsid w:val="009E6D8D"/>
    <w:rsid w:val="009F4F18"/>
    <w:rsid w:val="00A0208D"/>
    <w:rsid w:val="00A10A40"/>
    <w:rsid w:val="00A11190"/>
    <w:rsid w:val="00A14510"/>
    <w:rsid w:val="00A1525E"/>
    <w:rsid w:val="00A4158F"/>
    <w:rsid w:val="00A7141A"/>
    <w:rsid w:val="00A82908"/>
    <w:rsid w:val="00A901EB"/>
    <w:rsid w:val="00A95CD7"/>
    <w:rsid w:val="00AB3412"/>
    <w:rsid w:val="00AB5699"/>
    <w:rsid w:val="00AC43F5"/>
    <w:rsid w:val="00AD39F5"/>
    <w:rsid w:val="00AE5FB3"/>
    <w:rsid w:val="00B03D45"/>
    <w:rsid w:val="00B431C3"/>
    <w:rsid w:val="00B44281"/>
    <w:rsid w:val="00B84737"/>
    <w:rsid w:val="00B86863"/>
    <w:rsid w:val="00B91FE8"/>
    <w:rsid w:val="00BB1314"/>
    <w:rsid w:val="00BB42A8"/>
    <w:rsid w:val="00C74B2B"/>
    <w:rsid w:val="00C80158"/>
    <w:rsid w:val="00C944FB"/>
    <w:rsid w:val="00CA3ECC"/>
    <w:rsid w:val="00CD4DB5"/>
    <w:rsid w:val="00CF72B9"/>
    <w:rsid w:val="00D05620"/>
    <w:rsid w:val="00D30A54"/>
    <w:rsid w:val="00D3317D"/>
    <w:rsid w:val="00D34D8E"/>
    <w:rsid w:val="00D445E8"/>
    <w:rsid w:val="00D6268B"/>
    <w:rsid w:val="00D71727"/>
    <w:rsid w:val="00D77803"/>
    <w:rsid w:val="00DA6431"/>
    <w:rsid w:val="00DC0D36"/>
    <w:rsid w:val="00E12466"/>
    <w:rsid w:val="00E1691B"/>
    <w:rsid w:val="00E16FE4"/>
    <w:rsid w:val="00E27380"/>
    <w:rsid w:val="00E34F1B"/>
    <w:rsid w:val="00E54E08"/>
    <w:rsid w:val="00E74D4D"/>
    <w:rsid w:val="00EA5A59"/>
    <w:rsid w:val="00EE10EB"/>
    <w:rsid w:val="00EE2EDE"/>
    <w:rsid w:val="00EE369E"/>
    <w:rsid w:val="00EE5BE3"/>
    <w:rsid w:val="00EF04C9"/>
    <w:rsid w:val="00F12619"/>
    <w:rsid w:val="00F5651E"/>
    <w:rsid w:val="00F61050"/>
    <w:rsid w:val="00F67C01"/>
    <w:rsid w:val="00FA1756"/>
    <w:rsid w:val="00FF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A61D"/>
  <w15:chartTrackingRefBased/>
  <w15:docId w15:val="{80431979-CE04-43C7-A848-024B3E4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69E"/>
    <w:pPr>
      <w:keepNext/>
      <w:spacing w:before="240" w:after="0" w:line="240"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EE369E"/>
    <w:pPr>
      <w:keepNext/>
      <w:spacing w:before="40" w:after="0" w:line="240" w:lineRule="auto"/>
      <w:outlineLvl w:val="1"/>
    </w:pPr>
    <w:rPr>
      <w:rFonts w:ascii="Calibri Light" w:hAnsi="Calibri Light" w:cs="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9E"/>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EE369E"/>
    <w:rPr>
      <w:rFonts w:ascii="Calibri Light" w:hAnsi="Calibri Light" w:cs="Calibri Light"/>
      <w:color w:val="2F5496"/>
      <w:sz w:val="26"/>
      <w:szCs w:val="26"/>
    </w:rPr>
  </w:style>
  <w:style w:type="paragraph" w:customStyle="1" w:styleId="xmsonormal">
    <w:name w:val="x_msonormal"/>
    <w:basedOn w:val="Normal"/>
    <w:rsid w:val="00EE369E"/>
    <w:pPr>
      <w:spacing w:after="0" w:line="240" w:lineRule="auto"/>
    </w:pPr>
    <w:rPr>
      <w:rFonts w:ascii="Calibri" w:hAnsi="Calibri" w:cs="Calibri"/>
    </w:rPr>
  </w:style>
  <w:style w:type="paragraph" w:customStyle="1" w:styleId="xmsolistparagraph">
    <w:name w:val="x_msolistparagraph"/>
    <w:basedOn w:val="Normal"/>
    <w:rsid w:val="00EE369E"/>
    <w:pPr>
      <w:spacing w:after="0" w:line="240" w:lineRule="auto"/>
      <w:ind w:left="720"/>
    </w:pPr>
    <w:rPr>
      <w:rFonts w:ascii="Calibri" w:hAnsi="Calibri" w:cs="Calibri"/>
      <w:sz w:val="24"/>
      <w:szCs w:val="24"/>
    </w:rPr>
  </w:style>
  <w:style w:type="paragraph" w:styleId="ListParagraph">
    <w:name w:val="List Paragraph"/>
    <w:basedOn w:val="Normal"/>
    <w:uiPriority w:val="34"/>
    <w:qFormat/>
    <w:rsid w:val="00E16FE4"/>
    <w:pPr>
      <w:ind w:left="720"/>
      <w:contextualSpacing/>
    </w:pPr>
  </w:style>
  <w:style w:type="paragraph" w:styleId="NoSpacing">
    <w:name w:val="No Spacing"/>
    <w:uiPriority w:val="1"/>
    <w:qFormat/>
    <w:rsid w:val="003A77E9"/>
    <w:pPr>
      <w:spacing w:after="0" w:line="240" w:lineRule="auto"/>
    </w:pPr>
  </w:style>
  <w:style w:type="character" w:styleId="Hyperlink">
    <w:name w:val="Hyperlink"/>
    <w:basedOn w:val="DefaultParagraphFont"/>
    <w:uiPriority w:val="99"/>
    <w:unhideWhenUsed/>
    <w:rsid w:val="00C74B2B"/>
    <w:rPr>
      <w:color w:val="0563C1" w:themeColor="hyperlink"/>
      <w:u w:val="single"/>
    </w:rPr>
  </w:style>
  <w:style w:type="character" w:styleId="UnresolvedMention">
    <w:name w:val="Unresolved Mention"/>
    <w:basedOn w:val="DefaultParagraphFont"/>
    <w:uiPriority w:val="99"/>
    <w:semiHidden/>
    <w:unhideWhenUsed/>
    <w:rsid w:val="00C74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813911">
      <w:bodyDiv w:val="1"/>
      <w:marLeft w:val="0"/>
      <w:marRight w:val="0"/>
      <w:marTop w:val="0"/>
      <w:marBottom w:val="0"/>
      <w:divBdr>
        <w:top w:val="none" w:sz="0" w:space="0" w:color="auto"/>
        <w:left w:val="none" w:sz="0" w:space="0" w:color="auto"/>
        <w:bottom w:val="none" w:sz="0" w:space="0" w:color="auto"/>
        <w:right w:val="none" w:sz="0" w:space="0" w:color="auto"/>
      </w:divBdr>
    </w:div>
    <w:div w:id="873494063">
      <w:bodyDiv w:val="1"/>
      <w:marLeft w:val="0"/>
      <w:marRight w:val="0"/>
      <w:marTop w:val="0"/>
      <w:marBottom w:val="0"/>
      <w:divBdr>
        <w:top w:val="none" w:sz="0" w:space="0" w:color="auto"/>
        <w:left w:val="none" w:sz="0" w:space="0" w:color="auto"/>
        <w:bottom w:val="none" w:sz="0" w:space="0" w:color="auto"/>
        <w:right w:val="none" w:sz="0" w:space="0" w:color="auto"/>
      </w:divBdr>
    </w:div>
    <w:div w:id="1736731928">
      <w:bodyDiv w:val="1"/>
      <w:marLeft w:val="0"/>
      <w:marRight w:val="0"/>
      <w:marTop w:val="0"/>
      <w:marBottom w:val="0"/>
      <w:divBdr>
        <w:top w:val="none" w:sz="0" w:space="0" w:color="auto"/>
        <w:left w:val="none" w:sz="0" w:space="0" w:color="auto"/>
        <w:bottom w:val="none" w:sz="0" w:space="0" w:color="auto"/>
        <w:right w:val="none" w:sz="0" w:space="0" w:color="auto"/>
      </w:divBdr>
      <w:divsChild>
        <w:div w:id="494734987">
          <w:marLeft w:val="0"/>
          <w:marRight w:val="0"/>
          <w:marTop w:val="0"/>
          <w:marBottom w:val="0"/>
          <w:divBdr>
            <w:top w:val="none" w:sz="0" w:space="0" w:color="auto"/>
            <w:left w:val="none" w:sz="0" w:space="0" w:color="auto"/>
            <w:bottom w:val="none" w:sz="0" w:space="0" w:color="auto"/>
            <w:right w:val="none" w:sz="0" w:space="0" w:color="auto"/>
          </w:divBdr>
          <w:divsChild>
            <w:div w:id="882518190">
              <w:marLeft w:val="0"/>
              <w:marRight w:val="0"/>
              <w:marTop w:val="0"/>
              <w:marBottom w:val="0"/>
              <w:divBdr>
                <w:top w:val="none" w:sz="0" w:space="0" w:color="auto"/>
                <w:left w:val="none" w:sz="0" w:space="0" w:color="auto"/>
                <w:bottom w:val="none" w:sz="0" w:space="0" w:color="auto"/>
                <w:right w:val="none" w:sz="0" w:space="0" w:color="auto"/>
              </w:divBdr>
              <w:divsChild>
                <w:div w:id="11056860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1522162">
          <w:marLeft w:val="0"/>
          <w:marRight w:val="0"/>
          <w:marTop w:val="0"/>
          <w:marBottom w:val="0"/>
          <w:divBdr>
            <w:top w:val="none" w:sz="0" w:space="0" w:color="auto"/>
            <w:left w:val="none" w:sz="0" w:space="0" w:color="auto"/>
            <w:bottom w:val="none" w:sz="0" w:space="0" w:color="auto"/>
            <w:right w:val="none" w:sz="0" w:space="0" w:color="auto"/>
          </w:divBdr>
          <w:divsChild>
            <w:div w:id="144203315">
              <w:marLeft w:val="0"/>
              <w:marRight w:val="0"/>
              <w:marTop w:val="0"/>
              <w:marBottom w:val="0"/>
              <w:divBdr>
                <w:top w:val="none" w:sz="0" w:space="0" w:color="auto"/>
                <w:left w:val="none" w:sz="0" w:space="0" w:color="auto"/>
                <w:bottom w:val="none" w:sz="0" w:space="0" w:color="auto"/>
                <w:right w:val="none" w:sz="0" w:space="0" w:color="auto"/>
              </w:divBdr>
              <w:divsChild>
                <w:div w:id="170501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aymondhwalker@outlook.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ftpcloud.io/login"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Ray-Walker/Availit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586BB-3648-49D9-82C6-0D761F890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1461-65fa-4fbc-8891-71021205d8f6"/>
    <ds:schemaRef ds:uri="579868c5-74a8-424c-8f37-d63e93078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E42D0-900B-4E97-A4A1-CCA57F57C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3CA8A3-ADC3-4F32-AB75-AF554838A8AF}">
  <ds:schemaRefs>
    <ds:schemaRef ds:uri="http://schemas.microsoft.com/sharepoint/v3/contenttype/forms"/>
  </ds:schemaRefs>
</ds:datastoreItem>
</file>

<file path=docMetadata/LabelInfo.xml><?xml version="1.0" encoding="utf-8"?>
<clbl:labelList xmlns:clbl="http://schemas.microsoft.com/office/2020/mipLabelMetadata">
  <clbl:label id="{5b498938-6876-48cf-a914-1898054d6fb5}" enabled="1" method="Standard" siteId="{e0dd36ed-9391-45d8-937a-5f7005a5bc68}" removed="0"/>
</clbl:labelList>
</file>

<file path=docProps/app.xml><?xml version="1.0" encoding="utf-8"?>
<Properties xmlns="http://schemas.openxmlformats.org/officeDocument/2006/extended-properties" xmlns:vt="http://schemas.openxmlformats.org/officeDocument/2006/docPropsVTypes">
  <Template>Normal.dotm</Template>
  <TotalTime>5905</TotalTime>
  <Pages>8</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Murphy</dc:creator>
  <cp:keywords/>
  <dc:description/>
  <cp:lastModifiedBy>Raymond Walker</cp:lastModifiedBy>
  <cp:revision>192</cp:revision>
  <dcterms:created xsi:type="dcterms:W3CDTF">2024-09-26T23:38:00Z</dcterms:created>
  <dcterms:modified xsi:type="dcterms:W3CDTF">2024-10-01T13:09:00Z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Wendy.Murphy@availity.com</vt:lpwstr>
  </property>
  <property fmtid="{D5CDD505-2E9C-101B-9397-08002B2CF9AE}" pid="5" name="MSIP_Label_b3379fec-5e14-4949-bb79-18331beacf51_SetDate">
    <vt:lpwstr>2021-05-20T13:19:59.4642508Z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391a2687-1348-47fe-9c93-bfbbac5947b0</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Wendy.Murphy@availity.com</vt:lpwstr>
  </property>
  <property fmtid="{D5CDD505-2E9C-101B-9397-08002B2CF9AE}" pid="13" name="MSIP_Label_5b498938-6876-48cf-a914-1898054d6fb5_SetDate">
    <vt:lpwstr>2021-05-20T13:19:59.4642508Z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391a2687-1348-47fe-9c93-bfbbac5947b0</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y fmtid="{D5CDD505-2E9C-101B-9397-08002B2CF9AE}" pid="20" name="ContentTypeId">
    <vt:lpwstr>0x01010068B923801C9DEA45BE260D45D17BB7A1</vt:lpwstr>
  </property>
</Properties>
</file>