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Estephanie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Santana Carvalho, Fabiana Pereira da Silva,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Jady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Almeida Santana Pereira 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Stephany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Cintra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Marciel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</w:p>
    <w:p w14:paraId="00000002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4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A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C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D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GESTÃO DO CONHECIMENTO AAP</w:t>
      </w:r>
    </w:p>
    <w:p w14:paraId="0000000E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HABILIDADES INTERPESSOAIS DO ANALISTA DE TREINAMENTO E DESENVOLVIMENTO (T&amp;D)</w:t>
      </w:r>
    </w:p>
    <w:p w14:paraId="0000000F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3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6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1B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C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000001D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</w:p>
    <w:p w14:paraId="0000001E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Estephanie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Santana Carvalho, Fabiana Pereira da Silva,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Jady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Almeida Santana Pereira 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Stephany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Cintra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Marciel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</w:p>
    <w:p w14:paraId="0000001F" w14:textId="77777777" w:rsidR="00085B05" w:rsidRDefault="00085B0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0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1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2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3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4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5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6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GESTÃO DO CONHECIMENTO AAP</w:t>
      </w:r>
    </w:p>
    <w:p w14:paraId="00000027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HABILIDADES INTERPESSOAIS DO ANALISTA DE TREINAMENTO E DESENVOLVIMENTO (T&amp;D)</w:t>
      </w:r>
    </w:p>
    <w:p w14:paraId="00000028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9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A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B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C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2D" w14:textId="77777777" w:rsidR="00085B05" w:rsidRDefault="0083432F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Trabalho AAP da disciplina Gestão do Conhecimento do </w:t>
      </w:r>
    </w:p>
    <w:p w14:paraId="0000002E" w14:textId="77777777" w:rsidR="00085B05" w:rsidRDefault="0083432F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de Tecnologia em Gestão de Recursos Humanos</w:t>
      </w:r>
    </w:p>
    <w:p w14:paraId="0000002F" w14:textId="77777777" w:rsidR="00085B05" w:rsidRDefault="0083432F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FATEC – Faculdade de Tecnologia do Ipiranga </w:t>
      </w:r>
    </w:p>
    <w:p w14:paraId="00000030" w14:textId="77777777" w:rsidR="00085B05" w:rsidRDefault="0083432F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“Pastor Enéas </w:t>
      </w:r>
      <w:proofErr w:type="spellStart"/>
      <w:r>
        <w:rPr>
          <w:rFonts w:ascii="Arial" w:eastAsia="Arial" w:hAnsi="Arial" w:cs="Arial"/>
          <w:sz w:val="24"/>
          <w:szCs w:val="24"/>
        </w:rPr>
        <w:t>Tognini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”.     </w:t>
      </w:r>
    </w:p>
    <w:p w14:paraId="00000031" w14:textId="77777777" w:rsidR="00085B05" w:rsidRDefault="00085B05">
      <w:pPr>
        <w:jc w:val="right"/>
        <w:rPr>
          <w:rFonts w:ascii="Arial" w:eastAsia="Arial" w:hAnsi="Arial" w:cs="Arial"/>
          <w:sz w:val="24"/>
          <w:szCs w:val="24"/>
        </w:rPr>
      </w:pPr>
    </w:p>
    <w:p w14:paraId="00000032" w14:textId="77777777" w:rsidR="00085B05" w:rsidRDefault="0083432F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Orientador: Prof. Samuel Henrique da Rocha.</w:t>
      </w:r>
    </w:p>
    <w:p w14:paraId="00000033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34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35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36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37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38" w14:textId="77777777" w:rsidR="00085B05" w:rsidRDefault="00085B05">
      <w:pPr>
        <w:rPr>
          <w:rFonts w:ascii="Arial" w:eastAsia="Arial" w:hAnsi="Arial" w:cs="Arial"/>
          <w:b/>
          <w:sz w:val="24"/>
          <w:szCs w:val="24"/>
        </w:rPr>
      </w:pPr>
    </w:p>
    <w:p w14:paraId="00000039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000003A" w14:textId="77777777" w:rsidR="00085B05" w:rsidRDefault="0083432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</w:p>
    <w:p w14:paraId="38420718" w14:textId="5816F1F1" w:rsidR="00600AC6" w:rsidRDefault="00600AC6">
      <w:pPr>
        <w:jc w:val="both"/>
        <w:rPr>
          <w:rFonts w:ascii="Arial" w:eastAsia="Arial" w:hAnsi="Arial" w:cs="Arial"/>
          <w:b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459300917"/>
        <w:docPartObj>
          <w:docPartGallery w:val="Table of Contents"/>
          <w:docPartUnique/>
        </w:docPartObj>
      </w:sdtPr>
      <w:sdtEndPr/>
      <w:sdtContent>
        <w:p w14:paraId="1B77528A" w14:textId="194F0276" w:rsidR="000E5D69" w:rsidRDefault="000E5D69" w:rsidP="000E5D69">
          <w:pPr>
            <w:pStyle w:val="CabealhodoSumrio"/>
            <w:jc w:val="center"/>
            <w:rPr>
              <w:rFonts w:ascii="Arial" w:hAnsi="Arial" w:cs="Arial"/>
            </w:rPr>
          </w:pPr>
          <w:r w:rsidRPr="000E5D69">
            <w:rPr>
              <w:rFonts w:ascii="Arial" w:hAnsi="Arial" w:cs="Arial"/>
            </w:rPr>
            <w:t>Sumário</w:t>
          </w:r>
        </w:p>
        <w:p w14:paraId="071E3034" w14:textId="77777777" w:rsidR="000E5D69" w:rsidRPr="000E5D69" w:rsidRDefault="000E5D69" w:rsidP="000E5D69"/>
        <w:p w14:paraId="6A5C8106" w14:textId="464D0DB2" w:rsidR="001E0038" w:rsidRPr="001E0038" w:rsidRDefault="000E5D69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1E0038">
            <w:fldChar w:fldCharType="begin"/>
          </w:r>
          <w:r w:rsidRPr="001E0038">
            <w:instrText xml:space="preserve"> TOC \o "1-3" \h \z \u </w:instrText>
          </w:r>
          <w:r w:rsidRPr="001E0038">
            <w:fldChar w:fldCharType="separate"/>
          </w:r>
          <w:hyperlink w:anchor="_Toc180059483" w:history="1">
            <w:r w:rsidR="001E0038" w:rsidRPr="001E0038">
              <w:rPr>
                <w:rStyle w:val="Hyperlink"/>
              </w:rPr>
              <w:t>1 INTRODUÇÃO</w:t>
            </w:r>
            <w:r w:rsidR="001E0038" w:rsidRPr="001E0038">
              <w:rPr>
                <w:webHidden/>
              </w:rPr>
              <w:tab/>
            </w:r>
            <w:r w:rsidR="001E0038" w:rsidRPr="001E0038">
              <w:rPr>
                <w:webHidden/>
              </w:rPr>
              <w:fldChar w:fldCharType="begin"/>
            </w:r>
            <w:r w:rsidR="001E0038" w:rsidRPr="001E0038">
              <w:rPr>
                <w:webHidden/>
              </w:rPr>
              <w:instrText xml:space="preserve"> PAGEREF _Toc180059483 \h </w:instrText>
            </w:r>
            <w:r w:rsidR="001E0038" w:rsidRPr="001E0038">
              <w:rPr>
                <w:webHidden/>
              </w:rPr>
            </w:r>
            <w:r w:rsidR="001E0038" w:rsidRPr="001E0038">
              <w:rPr>
                <w:webHidden/>
              </w:rPr>
              <w:fldChar w:fldCharType="separate"/>
            </w:r>
            <w:r w:rsidR="001E0038" w:rsidRPr="001E0038">
              <w:rPr>
                <w:webHidden/>
              </w:rPr>
              <w:t>4</w:t>
            </w:r>
            <w:r w:rsidR="001E0038" w:rsidRPr="001E0038">
              <w:rPr>
                <w:webHidden/>
              </w:rPr>
              <w:fldChar w:fldCharType="end"/>
            </w:r>
          </w:hyperlink>
        </w:p>
        <w:p w14:paraId="79CEB1B2" w14:textId="1E080596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84" w:history="1">
            <w:r w:rsidRPr="001E0038">
              <w:rPr>
                <w:rStyle w:val="Hyperlink"/>
              </w:rPr>
              <w:t>2 TEMA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_Toc180059484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4</w:t>
            </w:r>
            <w:r w:rsidRPr="001E0038">
              <w:rPr>
                <w:webHidden/>
              </w:rPr>
              <w:fldChar w:fldCharType="end"/>
            </w:r>
          </w:hyperlink>
        </w:p>
        <w:p w14:paraId="0983F6CC" w14:textId="6A4E05A5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85" w:history="1">
            <w:r w:rsidRPr="001E0038">
              <w:rPr>
                <w:rStyle w:val="Hyperlink"/>
              </w:rPr>
              <w:t>3 PROBLEMÁTICA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_Toc180059485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4</w:t>
            </w:r>
            <w:r w:rsidRPr="001E0038">
              <w:rPr>
                <w:webHidden/>
              </w:rPr>
              <w:fldChar w:fldCharType="end"/>
            </w:r>
          </w:hyperlink>
        </w:p>
        <w:p w14:paraId="269FB0C6" w14:textId="58CC905C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86" w:history="1">
            <w:r w:rsidRPr="001E0038">
              <w:rPr>
                <w:rStyle w:val="Hyperlink"/>
              </w:rPr>
              <w:t>4 JUSTIFICATIVA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_Toc180059486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5</w:t>
            </w:r>
            <w:r w:rsidRPr="001E0038">
              <w:rPr>
                <w:webHidden/>
              </w:rPr>
              <w:fldChar w:fldCharType="end"/>
            </w:r>
          </w:hyperlink>
        </w:p>
        <w:p w14:paraId="574D6C67" w14:textId="191C4968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87" w:history="1">
            <w:r w:rsidRPr="001E0038">
              <w:rPr>
                <w:rStyle w:val="Hyperlink"/>
              </w:rPr>
              <w:t>5 OBJETIVO GERAL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_Toc180059487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5</w:t>
            </w:r>
            <w:r w:rsidRPr="001E0038">
              <w:rPr>
                <w:webHidden/>
              </w:rPr>
              <w:fldChar w:fldCharType="end"/>
            </w:r>
          </w:hyperlink>
        </w:p>
        <w:p w14:paraId="50448867" w14:textId="3B6F5C0F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88" w:history="1">
            <w:r w:rsidRPr="001E0038">
              <w:rPr>
                <w:rStyle w:val="Hyperlink"/>
                <w:b w:val="0"/>
                <w:bCs w:val="0"/>
              </w:rPr>
              <w:t>5.1 Objetivos específicos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_Toc180059488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5</w:t>
            </w:r>
            <w:r w:rsidRPr="001E0038">
              <w:rPr>
                <w:webHidden/>
              </w:rPr>
              <w:fldChar w:fldCharType="end"/>
            </w:r>
          </w:hyperlink>
        </w:p>
        <w:p w14:paraId="7031C137" w14:textId="2F8BDD40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89" w:history="1">
            <w:r w:rsidRPr="001E0038">
              <w:rPr>
                <w:rStyle w:val="Hyperlink"/>
              </w:rPr>
              <w:t>6 METODOLOGIA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_Toc180059489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6</w:t>
            </w:r>
            <w:r w:rsidRPr="001E0038">
              <w:rPr>
                <w:webHidden/>
              </w:rPr>
              <w:fldChar w:fldCharType="end"/>
            </w:r>
          </w:hyperlink>
        </w:p>
        <w:p w14:paraId="3FCE471A" w14:textId="3EE02E15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90" w:history="1">
            <w:r w:rsidRPr="001E0038">
              <w:rPr>
                <w:rStyle w:val="Hyperlink"/>
                <w:b w:val="0"/>
                <w:bCs w:val="0"/>
              </w:rPr>
              <w:t>6.1 Métodos Utilizados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_Toc180059490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6</w:t>
            </w:r>
            <w:r w:rsidRPr="001E0038">
              <w:rPr>
                <w:webHidden/>
              </w:rPr>
              <w:fldChar w:fldCharType="end"/>
            </w:r>
          </w:hyperlink>
        </w:p>
        <w:p w14:paraId="678A8E7A" w14:textId="01949057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91" w:history="1">
            <w:r w:rsidRPr="001E0038">
              <w:rPr>
                <w:rStyle w:val="Hyperlink"/>
                <w:b w:val="0"/>
                <w:bCs w:val="0"/>
              </w:rPr>
              <w:t>6.2 Recursos Instrucionais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_Toc180059491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6</w:t>
            </w:r>
            <w:r w:rsidRPr="001E0038">
              <w:rPr>
                <w:webHidden/>
              </w:rPr>
              <w:fldChar w:fldCharType="end"/>
            </w:r>
          </w:hyperlink>
        </w:p>
        <w:p w14:paraId="4988DCF3" w14:textId="1FBD83B4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92" w:history="1">
            <w:r w:rsidRPr="001E0038">
              <w:rPr>
                <w:rStyle w:val="Hyperlink"/>
                <w:b w:val="0"/>
                <w:bCs w:val="0"/>
              </w:rPr>
              <w:t>6.3 Equipamentos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_Toc180059492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6</w:t>
            </w:r>
            <w:r w:rsidRPr="001E0038">
              <w:rPr>
                <w:webHidden/>
              </w:rPr>
              <w:fldChar w:fldCharType="end"/>
            </w:r>
          </w:hyperlink>
        </w:p>
        <w:p w14:paraId="22912F12" w14:textId="70EFB2CE" w:rsidR="001E0038" w:rsidRPr="001E0038" w:rsidRDefault="001E0038" w:rsidP="001E003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059493" w:history="1">
            <w:r w:rsidRPr="001E0038">
              <w:rPr>
                <w:rStyle w:val="Hyperlink"/>
                <w:b w:val="0"/>
                <w:bCs w:val="0"/>
              </w:rPr>
              <w:t>6.4 Participantes</w:t>
            </w:r>
            <w:r w:rsidRPr="001E0038">
              <w:rPr>
                <w:webHidden/>
              </w:rPr>
              <w:tab/>
            </w:r>
            <w:r w:rsidRPr="001E0038">
              <w:rPr>
                <w:webHidden/>
              </w:rPr>
              <w:fldChar w:fldCharType="begin"/>
            </w:r>
            <w:r w:rsidRPr="001E0038">
              <w:rPr>
                <w:webHidden/>
              </w:rPr>
              <w:instrText xml:space="preserve"> PAGEREF _Toc180059493 \h </w:instrText>
            </w:r>
            <w:r w:rsidRPr="001E0038">
              <w:rPr>
                <w:webHidden/>
              </w:rPr>
            </w:r>
            <w:r w:rsidRPr="001E0038">
              <w:rPr>
                <w:webHidden/>
              </w:rPr>
              <w:fldChar w:fldCharType="separate"/>
            </w:r>
            <w:r w:rsidRPr="001E0038">
              <w:rPr>
                <w:webHidden/>
              </w:rPr>
              <w:t>7</w:t>
            </w:r>
            <w:r w:rsidRPr="001E0038">
              <w:rPr>
                <w:webHidden/>
              </w:rPr>
              <w:fldChar w:fldCharType="end"/>
            </w:r>
          </w:hyperlink>
        </w:p>
        <w:p w14:paraId="4BA6435C" w14:textId="36C78262" w:rsidR="000E5D69" w:rsidRPr="001E0038" w:rsidRDefault="000E5D69">
          <w:r w:rsidRPr="001E0038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34C9CAC" w14:textId="2D23181A" w:rsidR="00600AC6" w:rsidRDefault="00600AC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C98964E" w14:textId="500FF18E" w:rsidR="00600AC6" w:rsidRDefault="00600AC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EB2BBD7" w14:textId="79DCE61E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A7503E3" w14:textId="6622E006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F927BC" w14:textId="0B76442C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321FC89" w14:textId="1101B007" w:rsidR="000E5D69" w:rsidRDefault="001E0038" w:rsidP="001E0038">
      <w:pPr>
        <w:tabs>
          <w:tab w:val="left" w:pos="2839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4F701CC9" w14:textId="1B0D3100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41D88A4" w14:textId="5C0FEBE5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9D994BE" w14:textId="5B2C3415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9D6FB85" w14:textId="577BFAC0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A4F84FF" w14:textId="67ADFE08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8F7591E" w14:textId="64229010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CFDB08C" w14:textId="4B6AB291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75137FF" w14:textId="61DE0AE0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E541A07" w14:textId="77777777" w:rsidR="000E5D69" w:rsidRDefault="000E5D6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BD77A16" w14:textId="747392F4" w:rsidR="00600AC6" w:rsidRDefault="00600AC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3489BDA" w14:textId="77777777" w:rsidR="001E0038" w:rsidRDefault="001E0038">
      <w:pPr>
        <w:jc w:val="both"/>
        <w:rPr>
          <w:rFonts w:ascii="Arial" w:eastAsia="Arial" w:hAnsi="Arial" w:cs="Arial"/>
          <w:b/>
          <w:sz w:val="24"/>
          <w:szCs w:val="24"/>
        </w:rPr>
        <w:sectPr w:rsidR="001E0038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0000054" w14:textId="77777777" w:rsidR="00085B05" w:rsidRDefault="00085B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103FE2A" w14:textId="1B77D915" w:rsidR="00600AC6" w:rsidRDefault="0083432F" w:rsidP="00600AC6">
      <w:pPr>
        <w:pStyle w:val="TituloTCC"/>
      </w:pPr>
      <w:bookmarkStart w:id="0" w:name="_Toc180054237"/>
      <w:bookmarkStart w:id="1" w:name="_Toc180054660"/>
      <w:bookmarkStart w:id="2" w:name="_Toc180059483"/>
      <w:r>
        <w:t>1 INTRODUÇÃO</w:t>
      </w:r>
      <w:bookmarkEnd w:id="0"/>
      <w:bookmarkEnd w:id="1"/>
      <w:bookmarkEnd w:id="2"/>
      <w:r>
        <w:t xml:space="preserve"> </w:t>
      </w:r>
    </w:p>
    <w:p w14:paraId="00000056" w14:textId="77777777" w:rsidR="00085B05" w:rsidRDefault="0083432F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ambiente corporativo contemporâneo, as habilidades interpessoais têm se tornado um diferencial estratégico para o sucesso dos profissionais de Treinamento e Desenvolvimento (T&amp;D). Além de conhecimentos técnicos, espera-se que esses profissionais sejam capazes de comunicar-se de forma clara, gerir conflitos, motivar equipes e colaborar efetivamente com diferentes departamentos. No entanto, o desenvolvimento dessas competências nem sempre é abordado de forma estruturada dentro das organizações, o que pode prejudicar o desempenho tanto dos Analistas de T&amp;D quanto das equipes que eles treinam.</w:t>
      </w:r>
    </w:p>
    <w:p w14:paraId="00000057" w14:textId="77777777" w:rsidR="00085B05" w:rsidRDefault="008343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Diante desse cenário, o presente projeto de treinamento visa desenvolver as habilidades interpessoais dos Analistas de T&amp;D, preparando-os para desempenharem suas funções com maior eficiência e engajamento. O foco do treinamento está em pilares como autoconhecimento, empatia, assertividade, cordialidade e ética, que são fundamentais para a construção de relacionamentos saudáveis e produtivos no ambiente de trabalho.</w:t>
      </w:r>
    </w:p>
    <w:p w14:paraId="00000058" w14:textId="77777777" w:rsidR="00085B05" w:rsidRDefault="008343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da aplicação de métodos interativos, como exposição dialogada e dinâmicas de grupo, os participantes puderam refletir sobre suas próprias habilidades e como aprimorá-las. Este relatório apresenta o planejamento, a execução e a avaliação do treinamento, destacando os resultados obtidos e os desafios enfrentados.</w:t>
      </w:r>
    </w:p>
    <w:p w14:paraId="00000059" w14:textId="77777777" w:rsidR="00085B05" w:rsidRDefault="00085B05">
      <w:pPr>
        <w:jc w:val="both"/>
        <w:rPr>
          <w:rFonts w:ascii="Arial" w:eastAsia="Arial" w:hAnsi="Arial" w:cs="Arial"/>
          <w:sz w:val="24"/>
          <w:szCs w:val="24"/>
        </w:rPr>
      </w:pPr>
    </w:p>
    <w:p w14:paraId="0000005A" w14:textId="7DCDA526" w:rsidR="00085B05" w:rsidRDefault="0083432F" w:rsidP="00600AC6">
      <w:pPr>
        <w:pStyle w:val="TituloTCC"/>
      </w:pPr>
      <w:bookmarkStart w:id="3" w:name="_Toc180054238"/>
      <w:bookmarkStart w:id="4" w:name="_Toc180054661"/>
      <w:bookmarkStart w:id="5" w:name="_Toc180059484"/>
      <w:r>
        <w:t>2 TEMA</w:t>
      </w:r>
      <w:bookmarkEnd w:id="3"/>
      <w:bookmarkEnd w:id="4"/>
      <w:bookmarkEnd w:id="5"/>
      <w:r>
        <w:t xml:space="preserve"> </w:t>
      </w:r>
    </w:p>
    <w:p w14:paraId="0000005B" w14:textId="77777777" w:rsidR="00085B05" w:rsidRDefault="008343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de Habilidades Interpessoais e Competências para o Analista de Treinamento e Desenvolvimento (T&amp;D)</w:t>
      </w:r>
    </w:p>
    <w:p w14:paraId="0000005C" w14:textId="77777777" w:rsidR="00085B05" w:rsidRDefault="008343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tema aborda a importância das habilidades interpessoais no ambiente de trabalho, com foco específico no papel do Analista de Treinamento e Desenvolvimento. Essas habilidades incluem comunicação assertiva, empatia, autoconhecimento, feedback construtivo e resolução de conflitos, que são essenciais para o sucesso no desenvolvimento de pessoas dentro das organizações.</w:t>
      </w:r>
    </w:p>
    <w:p w14:paraId="0000005D" w14:textId="77777777" w:rsidR="00085B05" w:rsidRDefault="0008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E" w14:textId="18222210" w:rsidR="00085B05" w:rsidRDefault="0083432F" w:rsidP="00600AC6">
      <w:pPr>
        <w:pStyle w:val="TituloTCC"/>
      </w:pPr>
      <w:bookmarkStart w:id="6" w:name="_Toc180054239"/>
      <w:bookmarkStart w:id="7" w:name="_Toc180054662"/>
      <w:bookmarkStart w:id="8" w:name="_Toc180059485"/>
      <w:r>
        <w:t>3 PROBLEMÁTICA</w:t>
      </w:r>
      <w:bookmarkEnd w:id="6"/>
      <w:bookmarkEnd w:id="7"/>
      <w:bookmarkEnd w:id="8"/>
      <w:r>
        <w:t xml:space="preserve"> </w:t>
      </w:r>
    </w:p>
    <w:p w14:paraId="0000005F" w14:textId="77777777" w:rsidR="00085B05" w:rsidRDefault="0083432F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Como as lacunas nas habilidades interpessoais impactam o desempenho do Analista de Treinamento e Desenvolvimento e o clima organizacional?</w:t>
      </w:r>
    </w:p>
    <w:p w14:paraId="00000060" w14:textId="77777777" w:rsidR="00085B05" w:rsidRDefault="008343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ausência de habilidades interpessoais adequadas pode comprometer a qualidade do relacionamento entre o Analista de T&amp;D, os colaboradores e demais áreas da empresa. Isso pode gerar falhas na comunicação, dificuldades na aplicação de treinamentos, mal-entendidos e conflitos, além de afetar diretamente o engajamento dos colaboradores e a eficácia dos programas de desenvolvimento. O problema identificado é a dificuldade em desenvolver 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aplicar essas habilidades no dia a dia, o que reflete negativamente no clima organizacional e nos resultados esperados das ações de T&amp;D.</w:t>
      </w:r>
    </w:p>
    <w:p w14:paraId="00000061" w14:textId="77777777" w:rsidR="00085B05" w:rsidRDefault="0008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2" w14:textId="4BA2F5AB" w:rsidR="00085B05" w:rsidRDefault="0083432F" w:rsidP="00600AC6">
      <w:pPr>
        <w:pStyle w:val="TituloTCC"/>
      </w:pPr>
      <w:bookmarkStart w:id="9" w:name="_Toc180054240"/>
      <w:bookmarkStart w:id="10" w:name="_Toc180054663"/>
      <w:bookmarkStart w:id="11" w:name="_Toc180059486"/>
      <w:r>
        <w:t>4 JUSTIFICATIVA</w:t>
      </w:r>
      <w:bookmarkEnd w:id="9"/>
      <w:bookmarkEnd w:id="10"/>
      <w:bookmarkEnd w:id="11"/>
      <w:r>
        <w:t xml:space="preserve"> </w:t>
      </w:r>
    </w:p>
    <w:p w14:paraId="00000063" w14:textId="77777777" w:rsidR="00085B05" w:rsidRDefault="008343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desenvolvimento de habilidades interpessoais é essencial para a atuação eficiente do Analista de Treinamento e Desenvolvimento, pois ele desempenha um papel central na capacitação e no aprimoramento dos colaboradores. À medida que as organizações se tornam mais dinâmicas e complexas, o Analista de T&amp;D deve estar apto a se comunicar de forma clara, assertiva e empática, além de mediar conflitos e promover um ambiente de trabalho colaborativo e harmonioso.</w:t>
      </w:r>
    </w:p>
    <w:p w14:paraId="00000064" w14:textId="77777777" w:rsidR="00085B05" w:rsidRDefault="008343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Investir no desenvolvimento dessas habilidades resulta em profissionais mais preparados para lidar com os desafios do ambiente corporativo atual, que demanda alta capacidade de comunicação e relacionamento. Além disso, um Analista de T&amp;D com habilidades interpessoais desenvolvidas contribui para a criação de um clima organizacional positivo, diminuindo a rotatividade de pessoal e aumentando o engajamento e a produtividade. Portanto, este projeto justifica-se pela necessidade de capacitar esses profissionais para desempenhar seu papel de maneira mais eficaz, trazendo benefícios tanto para os indivíduos quanto para a organização como um todo.</w:t>
      </w:r>
    </w:p>
    <w:p w14:paraId="00000065" w14:textId="77777777" w:rsidR="00085B05" w:rsidRDefault="0008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6" w14:textId="0B4F849F" w:rsidR="00085B05" w:rsidRDefault="0083432F" w:rsidP="00600AC6">
      <w:pPr>
        <w:pStyle w:val="TituloTCC"/>
      </w:pPr>
      <w:bookmarkStart w:id="12" w:name="_Toc180054241"/>
      <w:bookmarkStart w:id="13" w:name="_Toc180054664"/>
      <w:bookmarkStart w:id="14" w:name="_Toc180059487"/>
      <w:r>
        <w:t>5 OBJETIVO GERAL</w:t>
      </w:r>
      <w:bookmarkEnd w:id="12"/>
      <w:bookmarkEnd w:id="13"/>
      <w:bookmarkEnd w:id="14"/>
    </w:p>
    <w:p w14:paraId="00000067" w14:textId="77777777" w:rsidR="00085B05" w:rsidRDefault="0083432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Aperfeiçoar as habilidades interpessoais dos Analistas de Treinamento e Desenvolvimento (T&amp;D)</w:t>
      </w:r>
      <w:r>
        <w:rPr>
          <w:rFonts w:ascii="Arial" w:eastAsia="Arial" w:hAnsi="Arial" w:cs="Arial"/>
          <w:sz w:val="24"/>
          <w:szCs w:val="24"/>
        </w:rPr>
        <w:t>, promovendo o autoconhecimento, comunicação assertiva e empatia, para que eles possam aprimorar o desempenho profissional e melhorar o ambiente organizacional por meio de práticas mais eficazes de desenvolvimento de pessoas.</w:t>
      </w:r>
    </w:p>
    <w:p w14:paraId="00000068" w14:textId="21C53EE4" w:rsidR="00085B05" w:rsidRDefault="0083432F" w:rsidP="00600AC6">
      <w:pPr>
        <w:pStyle w:val="SUBTITULOTCC0"/>
      </w:pPr>
      <w:bookmarkStart w:id="15" w:name="_Toc180054665"/>
      <w:bookmarkStart w:id="16" w:name="_Toc180059488"/>
      <w:r>
        <w:t>5.1 Objetivos específicos</w:t>
      </w:r>
      <w:bookmarkEnd w:id="15"/>
      <w:bookmarkEnd w:id="16"/>
    </w:p>
    <w:p w14:paraId="00000069" w14:textId="77777777" w:rsidR="00085B05" w:rsidRDefault="0083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Promover o autoconhecimento</w:t>
      </w:r>
      <w:r>
        <w:rPr>
          <w:rFonts w:ascii="Arial" w:eastAsia="Arial" w:hAnsi="Arial" w:cs="Arial"/>
          <w:color w:val="000000"/>
          <w:sz w:val="24"/>
          <w:szCs w:val="24"/>
        </w:rPr>
        <w:t>: Proporcionar reflexões e atividades que ajudem os participantes a identificar suas fortalezas e áreas de melhoria no contexto interpessoal.</w:t>
      </w:r>
    </w:p>
    <w:p w14:paraId="0000006A" w14:textId="77777777" w:rsidR="00085B05" w:rsidRDefault="0083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Desenvolver a empatia</w:t>
      </w:r>
      <w:r>
        <w:rPr>
          <w:rFonts w:ascii="Arial" w:eastAsia="Arial" w:hAnsi="Arial" w:cs="Arial"/>
          <w:color w:val="000000"/>
          <w:sz w:val="24"/>
          <w:szCs w:val="24"/>
        </w:rPr>
        <w:t>: Ensinar técnicas e práticas que ajudem os Analistas de T&amp;D a se colocarem no lugar dos outros, compreendendo diferentes perspectivas e criando um ambiente de confiança.</w:t>
      </w:r>
    </w:p>
    <w:p w14:paraId="0000006B" w14:textId="77777777" w:rsidR="00085B05" w:rsidRDefault="0083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Aprimorar a comunicação assertiva</w:t>
      </w:r>
      <w:r>
        <w:rPr>
          <w:rFonts w:ascii="Arial" w:eastAsia="Arial" w:hAnsi="Arial" w:cs="Arial"/>
          <w:color w:val="000000"/>
          <w:sz w:val="24"/>
          <w:szCs w:val="24"/>
        </w:rPr>
        <w:t>: Capacitar os Analistas de T&amp;D a se expressarem de forma clara, objetiva e respeitosa, tanto com os colegas quanto com os colaboradores da organização.</w:t>
      </w:r>
    </w:p>
    <w:p w14:paraId="0000006C" w14:textId="77777777" w:rsidR="00085B05" w:rsidRDefault="0083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Ensinar habilidades de feedback construtivo</w:t>
      </w:r>
      <w:r>
        <w:rPr>
          <w:rFonts w:ascii="Arial" w:eastAsia="Arial" w:hAnsi="Arial" w:cs="Arial"/>
          <w:color w:val="000000"/>
          <w:sz w:val="24"/>
          <w:szCs w:val="24"/>
        </w:rPr>
        <w:t>: Capacitar os Analistas de T&amp;D a fornecer e receber feedback de maneira positiva e orientada para o crescimento pessoal e profissional dos colaboradores.</w:t>
      </w:r>
    </w:p>
    <w:p w14:paraId="0000006D" w14:textId="77777777" w:rsidR="00085B05" w:rsidRDefault="0083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Desenvolver técnicas de resolução de conflitos</w:t>
      </w:r>
      <w:r>
        <w:rPr>
          <w:rFonts w:ascii="Arial" w:eastAsia="Arial" w:hAnsi="Arial" w:cs="Arial"/>
          <w:color w:val="000000"/>
          <w:sz w:val="24"/>
          <w:szCs w:val="24"/>
        </w:rPr>
        <w:t>: Ensinar estratégias para lidar com conflitos de maneira pacífica e construtiva, promovendo um ambiente de trabalho colaborativo.</w:t>
      </w:r>
    </w:p>
    <w:p w14:paraId="0000006E" w14:textId="77777777" w:rsidR="00085B05" w:rsidRDefault="0083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Fortalecer a capacidade de trabalhar em equipe</w:t>
      </w:r>
      <w:r>
        <w:rPr>
          <w:rFonts w:ascii="Arial" w:eastAsia="Arial" w:hAnsi="Arial" w:cs="Arial"/>
          <w:color w:val="000000"/>
          <w:sz w:val="24"/>
          <w:szCs w:val="24"/>
        </w:rPr>
        <w:t>: Fomentar a importância do trabalho colaborativo entre os Analistas de T&amp;D e as demais áreas da empresa, para alcançar os objetivos organizacionais.</w:t>
      </w:r>
    </w:p>
    <w:p w14:paraId="0000006F" w14:textId="77777777" w:rsidR="00085B05" w:rsidRDefault="0083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Sensibilizar para a diversidade</w:t>
      </w:r>
      <w:r>
        <w:rPr>
          <w:rFonts w:ascii="Arial" w:eastAsia="Arial" w:hAnsi="Arial" w:cs="Arial"/>
          <w:color w:val="000000"/>
          <w:sz w:val="24"/>
          <w:szCs w:val="24"/>
        </w:rPr>
        <w:t>: Instruir os participantes sobre a importância de respeitar e valorizar a diversidade cultural, de gênero e de pensamento no ambiente de trabalho.</w:t>
      </w:r>
    </w:p>
    <w:p w14:paraId="00000070" w14:textId="77777777" w:rsidR="00085B05" w:rsidRDefault="00085B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1" w14:textId="1842B8B4" w:rsidR="00085B05" w:rsidRDefault="0083432F" w:rsidP="00600AC6">
      <w:pPr>
        <w:pStyle w:val="TituloTCC"/>
      </w:pPr>
      <w:bookmarkStart w:id="17" w:name="_Toc180054242"/>
      <w:bookmarkStart w:id="18" w:name="_Toc180054666"/>
      <w:bookmarkStart w:id="19" w:name="_Toc180059489"/>
      <w:r>
        <w:t>6 METODOLOGIA</w:t>
      </w:r>
      <w:bookmarkEnd w:id="17"/>
      <w:bookmarkEnd w:id="18"/>
      <w:bookmarkEnd w:id="19"/>
      <w:r>
        <w:t xml:space="preserve"> </w:t>
      </w:r>
    </w:p>
    <w:p w14:paraId="00000072" w14:textId="77777777" w:rsidR="00085B05" w:rsidRDefault="0083432F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 de treinamento foi desenvolvido com o objetivo de aprimorar as habilidades interpessoais de Analistas de Treinamento e Desenvolvimento (T&amp;D), tendo como base a aplicação prática de métodos pedagógicos interativos, como exposição dialogada e dinâmicas de grupo.</w:t>
      </w:r>
    </w:p>
    <w:p w14:paraId="00000073" w14:textId="685BEBCF" w:rsidR="00085B05" w:rsidRDefault="0083432F" w:rsidP="000E5D69">
      <w:pPr>
        <w:pStyle w:val="SUBTITULOTCC0"/>
      </w:pPr>
      <w:bookmarkStart w:id="20" w:name="_Toc180054667"/>
      <w:bookmarkStart w:id="21" w:name="_Toc180059490"/>
      <w:r>
        <w:t>6.1 Métodos Utilizados</w:t>
      </w:r>
      <w:bookmarkEnd w:id="20"/>
      <w:bookmarkEnd w:id="21"/>
    </w:p>
    <w:p w14:paraId="00000074" w14:textId="77777777" w:rsidR="00085B05" w:rsidRDefault="0083432F">
      <w:pPr>
        <w:numPr>
          <w:ilvl w:val="0"/>
          <w:numId w:val="2"/>
        </w:numPr>
        <w:spacing w:before="280"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Exposição dialogada</w:t>
      </w:r>
      <w:r>
        <w:rPr>
          <w:rFonts w:ascii="Arial" w:eastAsia="Arial" w:hAnsi="Arial" w:cs="Arial"/>
          <w:sz w:val="24"/>
          <w:szCs w:val="24"/>
        </w:rPr>
        <w:t>: Durante as sessões de treinamento, foi utilizado o método de exposição dialogada, no qual o instrutor apresentou os conteúdos de forma clara e objetiva, fomentando a participação ativa dos alunos e o debate sobre os temas discutidos.</w:t>
      </w:r>
    </w:p>
    <w:p w14:paraId="00000075" w14:textId="77777777" w:rsidR="00085B05" w:rsidRDefault="0083432F">
      <w:pPr>
        <w:numPr>
          <w:ilvl w:val="0"/>
          <w:numId w:val="2"/>
        </w:numPr>
        <w:spacing w:after="28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Discussões e dinâmicas de grupo</w:t>
      </w:r>
      <w:r>
        <w:rPr>
          <w:rFonts w:ascii="Arial" w:eastAsia="Arial" w:hAnsi="Arial" w:cs="Arial"/>
          <w:sz w:val="24"/>
          <w:szCs w:val="24"/>
        </w:rPr>
        <w:t>: Para promover a reflexão sobre os pilares das habilidades interpessoais, foram realizadas discussões em pequenos grupos. Nessas atividades, os participantes puderam trocar experiências e conhecimentos, aplicando conceitos e práticas relacionadas ao autoconhecimento, empatia, assertividade, cordialidade e ética no ambiente de trabalho.</w:t>
      </w:r>
    </w:p>
    <w:p w14:paraId="00000076" w14:textId="302B4C5C" w:rsidR="00085B05" w:rsidRDefault="0083432F" w:rsidP="000E5D69">
      <w:pPr>
        <w:pStyle w:val="SUBTITULOTCC0"/>
      </w:pPr>
      <w:bookmarkStart w:id="22" w:name="_Toc180054668"/>
      <w:bookmarkStart w:id="23" w:name="_Toc180054796"/>
      <w:bookmarkStart w:id="24" w:name="_Toc180059491"/>
      <w:r>
        <w:t>6.2 Recursos Instrucionais</w:t>
      </w:r>
      <w:bookmarkEnd w:id="22"/>
      <w:bookmarkEnd w:id="23"/>
      <w:bookmarkEnd w:id="24"/>
    </w:p>
    <w:p w14:paraId="00000077" w14:textId="77777777" w:rsidR="00085B05" w:rsidRDefault="0083432F">
      <w:pPr>
        <w:numPr>
          <w:ilvl w:val="0"/>
          <w:numId w:val="3"/>
        </w:numPr>
        <w:spacing w:before="280"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Texto para subsidiar a dinâmica em grupo</w:t>
      </w:r>
      <w:r>
        <w:rPr>
          <w:rFonts w:ascii="Arial" w:eastAsia="Arial" w:hAnsi="Arial" w:cs="Arial"/>
          <w:sz w:val="24"/>
          <w:szCs w:val="24"/>
        </w:rPr>
        <w:t>: Foi fornecido um material textual que serviu como base para a realização das atividades em grupo. O material continha definições e exemplos práticos dos pilares das habilidades interpessoais, além de orientações sobre como desenvolver essas competências no dia a dia.</w:t>
      </w:r>
    </w:p>
    <w:p w14:paraId="00000078" w14:textId="77777777" w:rsidR="00085B05" w:rsidRDefault="0083432F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Material de apoio</w:t>
      </w:r>
      <w:r>
        <w:rPr>
          <w:rFonts w:ascii="Arial" w:eastAsia="Arial" w:hAnsi="Arial" w:cs="Arial"/>
          <w:sz w:val="24"/>
          <w:szCs w:val="24"/>
        </w:rPr>
        <w:t>: O material de apoio incluiu artigos acadêmicos, textos explicativos e exemplos de boas práticas relacionados ao desenvolvimento de habilidades interpessoais.</w:t>
      </w:r>
    </w:p>
    <w:p w14:paraId="00000079" w14:textId="77777777" w:rsidR="00085B05" w:rsidRDefault="0083432F">
      <w:pPr>
        <w:numPr>
          <w:ilvl w:val="0"/>
          <w:numId w:val="3"/>
        </w:numPr>
        <w:spacing w:after="28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Plano de ensino</w:t>
      </w:r>
      <w:r>
        <w:rPr>
          <w:rFonts w:ascii="Arial" w:eastAsia="Arial" w:hAnsi="Arial" w:cs="Arial"/>
          <w:sz w:val="24"/>
          <w:szCs w:val="24"/>
        </w:rPr>
        <w:t>: Um plano de ensino foi estruturado para guiar as etapas do treinamento, incluindo o cronograma das atividades, os objetivos de cada módulo e os métodos de avaliação.</w:t>
      </w:r>
    </w:p>
    <w:p w14:paraId="0000007A" w14:textId="0979D728" w:rsidR="00085B05" w:rsidRDefault="0083432F" w:rsidP="000E5D69">
      <w:pPr>
        <w:pStyle w:val="SUBTITULOTCC0"/>
      </w:pPr>
      <w:bookmarkStart w:id="25" w:name="_Toc180054669"/>
      <w:bookmarkStart w:id="26" w:name="_Toc180054797"/>
      <w:bookmarkStart w:id="27" w:name="_Toc180059492"/>
      <w:r>
        <w:t>6.3 Equipamentos</w:t>
      </w:r>
      <w:bookmarkEnd w:id="25"/>
      <w:bookmarkEnd w:id="26"/>
      <w:bookmarkEnd w:id="27"/>
    </w:p>
    <w:p w14:paraId="0000007B" w14:textId="77777777" w:rsidR="00085B05" w:rsidRDefault="0083432F">
      <w:pPr>
        <w:numPr>
          <w:ilvl w:val="0"/>
          <w:numId w:val="4"/>
        </w:numPr>
        <w:spacing w:before="280"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Audiovisuais</w:t>
      </w:r>
      <w:r>
        <w:rPr>
          <w:rFonts w:ascii="Arial" w:eastAsia="Arial" w:hAnsi="Arial" w:cs="Arial"/>
          <w:sz w:val="24"/>
          <w:szCs w:val="24"/>
        </w:rPr>
        <w:t>: TV e computador foram utilizados para exibir slides e vídeos educativos, complementando as apresentações e discussões.</w:t>
      </w:r>
    </w:p>
    <w:p w14:paraId="0000007C" w14:textId="77777777" w:rsidR="00085B05" w:rsidRDefault="0083432F">
      <w:pPr>
        <w:numPr>
          <w:ilvl w:val="0"/>
          <w:numId w:val="4"/>
        </w:numPr>
        <w:spacing w:after="28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Materiais para atividades práticas</w:t>
      </w:r>
      <w:r>
        <w:rPr>
          <w:rFonts w:ascii="Arial" w:eastAsia="Arial" w:hAnsi="Arial" w:cs="Arial"/>
          <w:sz w:val="24"/>
          <w:szCs w:val="24"/>
        </w:rPr>
        <w:t xml:space="preserve">: Durante as dinâmicas de grupo, os alunos utilizaram diversos materiais como cola, cartolina, lápis e canetas </w:t>
      </w:r>
      <w:r>
        <w:rPr>
          <w:rFonts w:ascii="Arial" w:eastAsia="Arial" w:hAnsi="Arial" w:cs="Arial"/>
          <w:sz w:val="24"/>
          <w:szCs w:val="24"/>
        </w:rPr>
        <w:lastRenderedPageBreak/>
        <w:t>coloridas, tesouras, revistas e jornais, que serviram para a elaboração de painéis e outras atividades colaborativas.</w:t>
      </w:r>
    </w:p>
    <w:p w14:paraId="0000007D" w14:textId="77777777" w:rsidR="00085B05" w:rsidRDefault="0083432F" w:rsidP="000E5D69">
      <w:pPr>
        <w:pStyle w:val="SUBTITULOTCC0"/>
      </w:pPr>
      <w:bookmarkStart w:id="28" w:name="_Toc180054670"/>
      <w:bookmarkStart w:id="29" w:name="_Toc180054798"/>
      <w:bookmarkStart w:id="30" w:name="_Toc180059493"/>
      <w:r>
        <w:t>6.4 Participantes</w:t>
      </w:r>
      <w:bookmarkEnd w:id="28"/>
      <w:bookmarkEnd w:id="29"/>
      <w:bookmarkEnd w:id="30"/>
    </w:p>
    <w:p w14:paraId="0000007E" w14:textId="77777777" w:rsidR="00085B05" w:rsidRDefault="0083432F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participantes do treinamento foram os próprios alunos, que atuaram como Analistas de T&amp;D durante a simulação prática do programa de treinamento. Essa abordagem permitiu que eles aplicassem as teorias de habilidades interpessoais discutidas durante o curso, enquanto interagiam com seus colegas e desenvolviam suas próprias competências interpessoais.</w:t>
      </w:r>
    </w:p>
    <w:p w14:paraId="0000007F" w14:textId="77777777" w:rsidR="00085B05" w:rsidRDefault="0083432F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Essa metodologia permitiu a vivência de situações reais e promoveu um aprendizado colaborativo e reflexivo, essencial para o desenvolvimento das habilidades interpessoais no ambiente organizacional.</w:t>
      </w:r>
    </w:p>
    <w:p w14:paraId="00000080" w14:textId="77777777" w:rsidR="00085B05" w:rsidRDefault="00085B05">
      <w:pPr>
        <w:jc w:val="both"/>
        <w:rPr>
          <w:rFonts w:ascii="Arial" w:eastAsia="Arial" w:hAnsi="Arial" w:cs="Arial"/>
          <w:sz w:val="24"/>
          <w:szCs w:val="24"/>
        </w:rPr>
      </w:pPr>
    </w:p>
    <w:sectPr w:rsidR="00085B05" w:rsidSect="001E0038">
      <w:headerReference w:type="default" r:id="rId8"/>
      <w:pgSz w:w="11906" w:h="16838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89BB" w14:textId="77777777" w:rsidR="000816A9" w:rsidRDefault="000816A9">
      <w:pPr>
        <w:spacing w:after="0" w:line="240" w:lineRule="auto"/>
      </w:pPr>
      <w:r>
        <w:separator/>
      </w:r>
    </w:p>
  </w:endnote>
  <w:endnote w:type="continuationSeparator" w:id="0">
    <w:p w14:paraId="206FF8B7" w14:textId="77777777" w:rsidR="000816A9" w:rsidRDefault="0008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CA47" w14:textId="77777777" w:rsidR="000816A9" w:rsidRDefault="000816A9">
      <w:pPr>
        <w:spacing w:after="0" w:line="240" w:lineRule="auto"/>
      </w:pPr>
      <w:r>
        <w:separator/>
      </w:r>
    </w:p>
  </w:footnote>
  <w:footnote w:type="continuationSeparator" w:id="0">
    <w:p w14:paraId="3A65A9B3" w14:textId="77777777" w:rsidR="000816A9" w:rsidRDefault="00081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264496"/>
      <w:docPartObj>
        <w:docPartGallery w:val="Page Numbers (Top of Page)"/>
        <w:docPartUnique/>
      </w:docPartObj>
    </w:sdtPr>
    <w:sdtContent>
      <w:p w14:paraId="32A5A9DF" w14:textId="7FCE7A2D" w:rsidR="001E0038" w:rsidRDefault="001E003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D3DA27" w14:textId="77777777" w:rsidR="001E0038" w:rsidRDefault="001E00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3FB9"/>
    <w:multiLevelType w:val="multilevel"/>
    <w:tmpl w:val="D5CCA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32A5354"/>
    <w:multiLevelType w:val="multilevel"/>
    <w:tmpl w:val="09D69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35B5D5A"/>
    <w:multiLevelType w:val="multilevel"/>
    <w:tmpl w:val="35AEA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1D7ACB"/>
    <w:multiLevelType w:val="multilevel"/>
    <w:tmpl w:val="02DC2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B05"/>
    <w:rsid w:val="000816A9"/>
    <w:rsid w:val="00085B05"/>
    <w:rsid w:val="000E5D69"/>
    <w:rsid w:val="001E0038"/>
    <w:rsid w:val="00600AC6"/>
    <w:rsid w:val="0083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FDC2"/>
  <w15:docId w15:val="{6926A3E8-CB4A-4CC7-AC66-D0EE4732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uloTCC">
    <w:name w:val="Titulo [TCC]"/>
    <w:basedOn w:val="Normal"/>
    <w:link w:val="TituloTCCChar"/>
    <w:qFormat/>
    <w:rsid w:val="00600AC6"/>
    <w:pPr>
      <w:spacing w:after="0" w:line="360" w:lineRule="auto"/>
      <w:outlineLvl w:val="0"/>
    </w:pPr>
    <w:rPr>
      <w:rFonts w:ascii="Arial" w:eastAsia="Arial" w:hAnsi="Arial" w:cs="Arial"/>
      <w:b/>
      <w:caps/>
      <w:color w:val="000000" w:themeColor="text1"/>
      <w:sz w:val="24"/>
      <w:szCs w:val="24"/>
    </w:rPr>
  </w:style>
  <w:style w:type="paragraph" w:customStyle="1" w:styleId="SubtituloTCC">
    <w:name w:val="Subtitulo [TCC]"/>
    <w:basedOn w:val="Normal"/>
    <w:link w:val="SubtituloTCCChar"/>
    <w:rsid w:val="00600AC6"/>
    <w:pPr>
      <w:spacing w:after="0" w:line="360" w:lineRule="auto"/>
      <w:jc w:val="both"/>
    </w:pPr>
    <w:rPr>
      <w:rFonts w:ascii="Arial" w:eastAsia="Arial" w:hAnsi="Arial" w:cs="Arial"/>
      <w:color w:val="000000" w:themeColor="text1"/>
      <w:sz w:val="24"/>
      <w:szCs w:val="24"/>
    </w:rPr>
  </w:style>
  <w:style w:type="character" w:customStyle="1" w:styleId="TituloTCCChar">
    <w:name w:val="Titulo [TCC] Char"/>
    <w:basedOn w:val="Fontepargpadro"/>
    <w:link w:val="TituloTCC"/>
    <w:rsid w:val="00600AC6"/>
    <w:rPr>
      <w:rFonts w:ascii="Arial" w:eastAsia="Arial" w:hAnsi="Arial" w:cs="Arial"/>
      <w:b/>
      <w:cap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0AC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SubtituloTCCChar">
    <w:name w:val="Subtitulo [TCC] Char"/>
    <w:basedOn w:val="Fontepargpadro"/>
    <w:link w:val="SubtituloTCC"/>
    <w:rsid w:val="00600AC6"/>
    <w:rPr>
      <w:rFonts w:ascii="Arial" w:eastAsia="Arial" w:hAnsi="Arial" w:cs="Arial"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1E0038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00AC6"/>
    <w:rPr>
      <w:color w:val="0000FF" w:themeColor="hyperlink"/>
      <w:u w:val="single"/>
    </w:rPr>
  </w:style>
  <w:style w:type="paragraph" w:customStyle="1" w:styleId="SUBTITULOTCC0">
    <w:name w:val="SUBTITULO [TCC]"/>
    <w:basedOn w:val="SubtituloTCC"/>
    <w:link w:val="SUBTITULOTCCChar0"/>
    <w:qFormat/>
    <w:rsid w:val="00600AC6"/>
    <w:pPr>
      <w:outlineLvl w:val="0"/>
    </w:pPr>
  </w:style>
  <w:style w:type="paragraph" w:styleId="Sumrio2">
    <w:name w:val="toc 2"/>
    <w:basedOn w:val="Normal"/>
    <w:next w:val="Normal"/>
    <w:autoRedefine/>
    <w:uiPriority w:val="39"/>
    <w:unhideWhenUsed/>
    <w:rsid w:val="000E5D69"/>
    <w:pPr>
      <w:spacing w:after="100"/>
      <w:ind w:left="220"/>
    </w:pPr>
    <w:rPr>
      <w:rFonts w:asciiTheme="minorHAnsi" w:eastAsiaTheme="minorEastAsia" w:hAnsiTheme="minorHAnsi" w:cs="Times New Roman"/>
    </w:rPr>
  </w:style>
  <w:style w:type="character" w:customStyle="1" w:styleId="SUBTITULOTCCChar0">
    <w:name w:val="SUBTITULO [TCC] Char"/>
    <w:basedOn w:val="SubtituloTCCChar"/>
    <w:link w:val="SUBTITULOTCC0"/>
    <w:rsid w:val="00600AC6"/>
    <w:rPr>
      <w:rFonts w:ascii="Arial" w:eastAsia="Arial" w:hAnsi="Arial" w:cs="Arial"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E5D69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Cabealho">
    <w:name w:val="header"/>
    <w:basedOn w:val="Normal"/>
    <w:link w:val="CabealhoChar"/>
    <w:uiPriority w:val="99"/>
    <w:unhideWhenUsed/>
    <w:rsid w:val="001E0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038"/>
  </w:style>
  <w:style w:type="paragraph" w:styleId="Rodap">
    <w:name w:val="footer"/>
    <w:basedOn w:val="Normal"/>
    <w:link w:val="RodapChar"/>
    <w:uiPriority w:val="99"/>
    <w:unhideWhenUsed/>
    <w:rsid w:val="001E0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62D5-8B64-481E-9E9B-F5C2BE3D5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1524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WESLEY PEREIRA DO NASCIMENTO</cp:lastModifiedBy>
  <cp:revision>3</cp:revision>
  <dcterms:created xsi:type="dcterms:W3CDTF">2024-10-17T13:35:00Z</dcterms:created>
  <dcterms:modified xsi:type="dcterms:W3CDTF">2024-10-17T15:11:00Z</dcterms:modified>
</cp:coreProperties>
</file>