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2"/>
          <w:szCs w:val="2"/>
        </w:rPr>
        <w:t xml:space="preserve"/>
      </w:r>
    </w:p>
    <w:p>
      <w:pPr>
        <w:spacing w:after="80"/>
      </w:pPr>
      <w:r>
        <w:rPr>
          <w:rFonts w:ascii="Arial" w:cs="Arial" w:eastAsia="Arial" w:hAnsi="Arial"/>
          <w:b/>
          <w:bCs/>
          <w:color w:val="D4740A"/>
          <w:spacing w:val="180"/>
          <w:sz w:val="20"/>
          <w:szCs w:val="20"/>
        </w:rPr>
        <w:t xml:space="preserve">MYRA LOGISTICS — ENGINEERING SPEC</w:t>
      </w:r>
    </w:p>
    <w:p>
      <w:pPr>
        <w:pBdr>
          <w:bottom w:val="single" w:color="1A3C6E" w:sz="8" w:space="1"/>
        </w:pBdr>
        <w:spacing w:after="40"/>
      </w:pPr>
      <w:r>
        <w:rPr>
          <w:sz w:val="4"/>
          <w:szCs w:val="4"/>
        </w:rPr>
        <w:t xml:space="preserve"/>
      </w:r>
    </w:p>
    <w:p>
      <w:pPr>
        <w:spacing w:after="200"/>
      </w:pPr>
      <w:r>
        <w:rPr>
          <w:sz w:val="2"/>
          <w:szCs w:val="2"/>
        </w:rPr>
        <w:t xml:space="preserve"/>
      </w:r>
    </w:p>
    <w:p>
      <w:pPr>
        <w:spacing w:after="80"/>
      </w:pPr>
      <w:r>
        <w:rPr>
          <w:rFonts w:ascii="Arial" w:cs="Arial" w:eastAsia="Arial" w:hAnsi="Arial"/>
          <w:b/>
          <w:bCs/>
          <w:color w:val="1A3C6E"/>
          <w:sz w:val="56"/>
          <w:szCs w:val="56"/>
        </w:rPr>
        <w:t xml:space="preserve">QUOTING ENGINE</w:t>
      </w:r>
    </w:p>
    <w:p>
      <w:pPr>
        <w:spacing w:after="60"/>
      </w:pPr>
      <w:r>
        <w:rPr>
          <w:rFonts w:ascii="Arial" w:cs="Arial" w:eastAsia="Arial" w:hAnsi="Arial"/>
          <w:color w:val="555555"/>
          <w:sz w:val="28"/>
          <w:szCs w:val="28"/>
        </w:rPr>
        <w:t xml:space="preserve">Technical Specification &amp; Implementation Guide</w:t>
      </w:r>
    </w:p>
    <w:p>
      <w:pPr>
        <w:spacing w:after="40"/>
      </w:pPr>
      <w:r>
        <w:rPr>
          <w:rFonts w:ascii="Arial" w:cs="Arial" w:eastAsia="Arial" w:hAnsi="Arial"/>
          <w:color w:val="D4740A"/>
          <w:sz w:val="22"/>
          <w:szCs w:val="22"/>
        </w:rPr>
        <w:t xml:space="preserve">Multi-Source Rate Intelligence with AI-Powered Pricing</w:t>
      </w:r>
    </w:p>
    <w:p>
      <w:pPr>
        <w:spacing w:after="400"/>
      </w:pPr>
      <w:r>
        <w:rPr>
          <w:sz w:val="2"/>
          <w:szCs w:val="2"/>
        </w:rP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tblGrid>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Document Type</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Claude Code Implementation Spec</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Version</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1.0</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Date</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March 2026</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Integrates With</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Myra M1 TMS</w:t>
            </w:r>
          </w:p>
        </w:tc>
      </w:tr>
      <w:tr>
        <w:tc>
          <w:tcPr>
            <w:tcW w:type="dxa" w:w="20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1A3C6E"/>
                <w:sz w:val="20"/>
                <w:szCs w:val="20"/>
              </w:rPr>
              <w:t xml:space="preserve">Classification</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1A"/>
                <w:sz w:val="20"/>
                <w:szCs w:val="20"/>
              </w:rPr>
              <w:t xml:space="preserve">Build Blueprint</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3C6E"/>
          <w:sz w:val="32"/>
          <w:szCs w:val="32"/>
        </w:rPr>
        <w:t xml:space="preserve">1. Overview</w:t>
      </w:r>
    </w:p>
    <w:p>
      <w:pPr>
        <w:spacing w:after="160" w:line="276"/>
      </w:pPr>
      <w:r>
        <w:rPr>
          <w:rFonts w:ascii="Arial" w:cs="Arial" w:eastAsia="Arial" w:hAnsi="Arial"/>
          <w:color w:val="1A1A1A"/>
          <w:sz w:val="21"/>
          <w:szCs w:val="21"/>
        </w:rPr>
        <w:t xml:space="preserve">The Quoting Engine is the pricing intelligence layer of Myra’s TMS. It accepts a load request (origin, destination, equipment type, weight, pickup date) and returns an instant rate quote. The engine is designed with a cascading data source architecture: it attempts the highest-confidence source first, and falls back through progressively simpler sources until it can produce a quote. Every quote is stored for win/loss tracking, and every completed load feeds back into the engine’s learning dataset.</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D4740A" w:val="clear"/>
          </w:tcPr>
          <w:p>
            <w:r>
              <w:rPr>
                <w:sz w:val="10"/>
                <w:szCs w:val="10"/>
              </w:rPr>
              <w:t xml:space="preserve"> </w:t>
            </w:r>
          </w:p>
        </w:tc>
        <w:tc>
          <w:tcPr>
            <w:tcW w:type="dxa" w:w="9160"/>
            <w:tcBorders>
              <w:top w:val="none" w:sz="0"/>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D4740A"/>
                <w:sz w:val="21"/>
                <w:szCs w:val="21"/>
              </w:rPr>
              <w:t xml:space="preserve">Design Philosophy</w:t>
            </w:r>
          </w:p>
          <w:p>
            <w:pPr>
              <w:spacing w:after="0"/>
            </w:pPr>
            <w:r>
              <w:rPr>
                <w:rFonts w:ascii="Arial" w:cs="Arial" w:eastAsia="Arial" w:hAnsi="Arial"/>
                <w:color w:val="1A1A1A"/>
                <w:sz w:val="20"/>
                <w:szCs w:val="20"/>
              </w:rPr>
              <w:t xml:space="preserve">The quoting engine should never fail to return a number. Even with zero API integrations configured, it should produce a reasonable estimate from benchmark data. As data sources are added (DAT API, Truckstop API, AI analysis), the confidence and accuracy improve, but the engine always works.</w:t>
            </w:r>
          </w:p>
        </w:tc>
      </w:tr>
    </w:tbl>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1.1 Feature Location</w:t>
      </w:r>
    </w:p>
    <w:p>
      <w:pPr>
        <w:spacing w:after="160" w:line="276"/>
      </w:pPr>
      <w:r>
        <w:rPr>
          <w:rFonts w:ascii="Arial" w:cs="Arial" w:eastAsia="Arial" w:hAnsi="Arial"/>
          <w:color w:val="1A1A1A"/>
          <w:sz w:val="21"/>
          <w:szCs w:val="21"/>
        </w:rPr>
        <w:t xml:space="preserve">The quoting engine is a feature within the TMS application. It manifests in three places:</w:t>
      </w:r>
    </w:p>
    <w:p>
      <w:pPr>
        <w:pStyle w:val="ListParagraph"/>
        <w:numPr>
          <w:ilvl w:val="0"/>
          <w:numId w:val="2"/>
        </w:numPr>
        <w:spacing w:after="100" w:line="276"/>
      </w:pPr>
      <w:r>
        <w:rPr>
          <w:rFonts w:ascii="Arial" w:cs="Arial" w:eastAsia="Arial" w:hAnsi="Arial"/>
          <w:b/>
          <w:bCs/>
          <w:color w:val="1A1A1A"/>
          <w:sz w:val="21"/>
          <w:szCs w:val="21"/>
        </w:rPr>
        <w:t xml:space="preserve">Quote Form Page: </w:t>
      </w:r>
      <w:r>
        <w:rPr>
          <w:rFonts w:ascii="Arial" w:cs="Arial" w:eastAsia="Arial" w:hAnsi="Arial"/>
          <w:color w:val="1A1A1A"/>
          <w:sz w:val="21"/>
          <w:szCs w:val="21"/>
        </w:rPr>
        <w:t xml:space="preserve">A dedicated page/modal in the TMS where the user inputs load details and receives an instant quote with margin breakdown. Accessible from the main navigation and from within the load creation flow.</w:t>
      </w:r>
    </w:p>
    <w:p>
      <w:pPr>
        <w:pStyle w:val="ListParagraph"/>
        <w:numPr>
          <w:ilvl w:val="0"/>
          <w:numId w:val="2"/>
        </w:numPr>
        <w:spacing w:after="100" w:line="276"/>
      </w:pPr>
      <w:r>
        <w:rPr>
          <w:rFonts w:ascii="Arial" w:cs="Arial" w:eastAsia="Arial" w:hAnsi="Arial"/>
          <w:b/>
          <w:bCs/>
          <w:color w:val="1A1A1A"/>
          <w:sz w:val="21"/>
          <w:szCs w:val="21"/>
        </w:rPr>
        <w:t xml:space="preserve">Inline Quoting: </w:t>
      </w:r>
      <w:r>
        <w:rPr>
          <w:rFonts w:ascii="Arial" w:cs="Arial" w:eastAsia="Arial" w:hAnsi="Arial"/>
          <w:color w:val="1A1A1A"/>
          <w:sz w:val="21"/>
          <w:szCs w:val="21"/>
        </w:rPr>
        <w:t xml:space="preserve">When creating a new load in the TMS, the quoting engine auto-populates the suggested shipper rate and carrier cost estimate based on the load’s parameters.</w:t>
      </w:r>
    </w:p>
    <w:p>
      <w:pPr>
        <w:pStyle w:val="ListParagraph"/>
        <w:numPr>
          <w:ilvl w:val="0"/>
          <w:numId w:val="2"/>
        </w:numPr>
        <w:spacing w:after="100" w:line="276"/>
      </w:pPr>
      <w:r>
        <w:rPr>
          <w:rFonts w:ascii="Arial" w:cs="Arial" w:eastAsia="Arial" w:hAnsi="Arial"/>
          <w:b/>
          <w:bCs/>
          <w:color w:val="1A1A1A"/>
          <w:sz w:val="21"/>
          <w:szCs w:val="21"/>
        </w:rPr>
        <w:t xml:space="preserve">API Endpoint: </w:t>
      </w:r>
      <w:r>
        <w:rPr>
          <w:rFonts w:ascii="Arial" w:cs="Arial" w:eastAsia="Arial" w:hAnsi="Arial"/>
          <w:color w:val="1A1A1A"/>
          <w:sz w:val="21"/>
          <w:szCs w:val="21"/>
        </w:rPr>
        <w:t xml:space="preserve">POST /api/v1/quotes — returns a structured quote object. This endpoint will eventually power external integrations (shipper portal, email-based quoting).</w:t>
      </w:r>
    </w:p>
    <w:p>
      <w:pPr>
        <w:pStyle w:val="Heading2"/>
        <w:spacing w:after="160" w:before="280"/>
      </w:pPr>
      <w:r>
        <w:rPr>
          <w:rFonts w:ascii="Arial" w:cs="Arial" w:eastAsia="Arial" w:hAnsi="Arial"/>
          <w:b/>
          <w:bCs/>
          <w:color w:val="1A3C6E"/>
          <w:sz w:val="26"/>
          <w:szCs w:val="26"/>
        </w:rPr>
        <w:t xml:space="preserve">1.2 Settings Page — API Key Management</w:t>
      </w:r>
    </w:p>
    <w:p>
      <w:pPr>
        <w:spacing w:after="160" w:line="276"/>
      </w:pPr>
      <w:r>
        <w:rPr>
          <w:rFonts w:ascii="Arial" w:cs="Arial" w:eastAsia="Arial" w:hAnsi="Arial"/>
          <w:color w:val="1A1A1A"/>
          <w:sz w:val="21"/>
          <w:szCs w:val="21"/>
        </w:rPr>
        <w:t xml:space="preserve">The TMS must include a Settings &gt; Integrations page where the user can configure external data source API keys. This is the “plug-in” system that allows the quoting engine to upgrade its data sources without code changes.</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8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API Key Field</w:t>
            </w:r>
          </w:p>
        </w:tc>
        <w:tc>
          <w:tcPr>
            <w:tcW w:type="dxa" w:w="22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Status Indicator</w:t>
            </w:r>
          </w:p>
        </w:tc>
        <w:tc>
          <w:tcPr>
            <w:tcW w:type="dxa" w:w="216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 RateView API</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dat_api_key + dat_api_secret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Green/Red dot + last successful call</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 (Primary)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Truckstop Rate Analysis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truckstop_api_key</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Green/Red dot + last successful call</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 (Secondary)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AI Provider (Claude/OpenAI)</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ai_api_key + provider selector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Green/Red dot + model info</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 (Analysis Layer)</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Fuel Index (NRCan/EIA)</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Auto-configured (no key needed)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Current diesel price + last update</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Always Active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Mapbox Directions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mapbox_access_token</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Green/Red dot</w:t>
            </w:r>
          </w:p>
        </w:tc>
        <w:tc>
          <w:tcPr>
            <w:tcW w:type="dxa" w:w="21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Distance Calculation</w:t>
            </w:r>
          </w:p>
        </w:tc>
      </w:tr>
    </w:tbl>
    <w:p>
      <w:pPr>
        <w:spacing w:after="40"/>
      </w:pPr>
      <w:r>
        <w:rPr>
          <w:sz w:val="2"/>
          <w:szCs w:val="2"/>
        </w:rPr>
        <w:t xml:space="preserve"/>
      </w:r>
    </w:p>
    <w:p>
      <w:pPr>
        <w:spacing w:after="160" w:line="276"/>
      </w:pPr>
      <w:r>
        <w:rPr>
          <w:rFonts w:ascii="Arial" w:cs="Arial" w:eastAsia="Arial" w:hAnsi="Arial"/>
          <w:color w:val="1A1A1A"/>
          <w:sz w:val="21"/>
          <w:szCs w:val="21"/>
        </w:rPr>
        <w:t xml:space="preserve">Each integration has a toggle (enabled/disabled) and a “Test Connection” button that validates the API key by making a sample request. The settings are stored in an integrations table in the database, encrypted at rest for API keys.</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2. Data Source Cascade — The Failsafe Architecture</w:t>
      </w:r>
    </w:p>
    <w:p>
      <w:pPr>
        <w:spacing w:after="160" w:line="276"/>
      </w:pPr>
      <w:r>
        <w:rPr>
          <w:rFonts w:ascii="Arial" w:cs="Arial" w:eastAsia="Arial" w:hAnsi="Arial"/>
          <w:color w:val="1A1A1A"/>
          <w:sz w:val="21"/>
          <w:szCs w:val="21"/>
        </w:rPr>
        <w:t xml:space="preserve">The quoting engine uses a cascading priority system. When a quote is requested, the engine attempts data sources in order from highest confidence to lowest. If a source fails (API down, key not configured, no data for the lane), it falls through to the next source. This ensures the engine always returns a quote.</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2.1 Source Priority Chain</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PRIORITY 1: Myra Historical Data (own completed loads on this lane)</w:t>
      </w:r>
    </w:p>
    <w:p>
      <w:pPr>
        <w:shd w:fill="F0F0F0" w:val="clear"/>
        <w:spacing w:after="40" w:before="40"/>
        <w:ind w:left="360"/>
      </w:pPr>
      <w:r>
        <w:rPr>
          <w:rFonts w:ascii="Courier New" w:cs="Courier New" w:eastAsia="Courier New" w:hAnsi="Courier New"/>
          <w:color w:val="333333"/>
          <w:sz w:val="18"/>
          <w:szCs w:val="18"/>
        </w:rPr>
        <w:t xml:space="preserve">    └─ If 5+ loads on lane in last 90 days → HIGH confidence</w:t>
      </w:r>
    </w:p>
    <w:p>
      <w:pPr>
        <w:shd w:fill="F0F0F0" w:val="clear"/>
        <w:spacing w:after="40" w:before="40"/>
        <w:ind w:left="360"/>
      </w:pPr>
      <w:r>
        <w:rPr>
          <w:rFonts w:ascii="Courier New" w:cs="Courier New" w:eastAsia="Courier New" w:hAnsi="Courier New"/>
          <w:color w:val="333333"/>
          <w:sz w:val="18"/>
          <w:szCs w:val="18"/>
        </w:rPr>
        <w:t xml:space="preserve">    └─ If 1-4 loads → MEDIUM confidence, blend with external</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PRIORITY 2: DAT RateView API (if dat_api_key configured)</w:t>
      </w:r>
    </w:p>
    <w:p>
      <w:pPr>
        <w:shd w:fill="F0F0F0" w:val="clear"/>
        <w:spacing w:after="40" w:before="40"/>
        <w:ind w:left="360"/>
      </w:pPr>
      <w:r>
        <w:rPr>
          <w:rFonts w:ascii="Courier New" w:cs="Courier New" w:eastAsia="Courier New" w:hAnsi="Courier New"/>
          <w:color w:val="333333"/>
          <w:sz w:val="18"/>
          <w:szCs w:val="18"/>
        </w:rPr>
        <w:t xml:space="preserve">    └─ Real-time spot + contract rates for the lane</w:t>
      </w:r>
    </w:p>
    <w:p>
      <w:pPr>
        <w:shd w:fill="F0F0F0" w:val="clear"/>
        <w:spacing w:after="40" w:before="40"/>
        <w:ind w:left="360"/>
      </w:pPr>
      <w:r>
        <w:rPr>
          <w:rFonts w:ascii="Courier New" w:cs="Courier New" w:eastAsia="Courier New" w:hAnsi="Courier New"/>
          <w:color w:val="333333"/>
          <w:sz w:val="18"/>
          <w:szCs w:val="18"/>
        </w:rPr>
        <w:t xml:space="preserve">    └─ Cache response in rate_cache table (TTL: 4-8 hours)</w:t>
      </w:r>
    </w:p>
    <w:p>
      <w:pPr>
        <w:shd w:fill="F0F0F0" w:val="clear"/>
        <w:spacing w:after="40" w:before="40"/>
        <w:ind w:left="360"/>
      </w:pPr>
      <w:r>
        <w:rPr>
          <w:rFonts w:ascii="Courier New" w:cs="Courier New" w:eastAsia="Courier New" w:hAnsi="Courier New"/>
          <w:color w:val="333333"/>
          <w:sz w:val="18"/>
          <w:szCs w:val="18"/>
        </w:rPr>
        <w:t xml:space="preserve">    └─ HIGH confidence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PRIORITY 3: Truckstop Rate Analysis API (if truckstop_api_key configured)</w:t>
      </w:r>
    </w:p>
    <w:p>
      <w:pPr>
        <w:shd w:fill="F0F0F0" w:val="clear"/>
        <w:spacing w:after="40" w:before="40"/>
        <w:ind w:left="360"/>
      </w:pPr>
      <w:r>
        <w:rPr>
          <w:rFonts w:ascii="Courier New" w:cs="Courier New" w:eastAsia="Courier New" w:hAnsi="Courier New"/>
          <w:color w:val="333333"/>
          <w:sz w:val="18"/>
          <w:szCs w:val="18"/>
        </w:rPr>
        <w:t xml:space="preserve">    └─ Spot market rate data + rate trending</w:t>
      </w:r>
    </w:p>
    <w:p>
      <w:pPr>
        <w:shd w:fill="F0F0F0" w:val="clear"/>
        <w:spacing w:after="40" w:before="40"/>
        <w:ind w:left="360"/>
      </w:pPr>
      <w:r>
        <w:rPr>
          <w:rFonts w:ascii="Courier New" w:cs="Courier New" w:eastAsia="Courier New" w:hAnsi="Courier New"/>
          <w:color w:val="333333"/>
          <w:sz w:val="18"/>
          <w:szCs w:val="18"/>
        </w:rPr>
        <w:t xml:space="preserve">    └─ Cache response in rate_cache table (TTL: 4-8 hours)</w:t>
      </w:r>
    </w:p>
    <w:p>
      <w:pPr>
        <w:shd w:fill="F0F0F0" w:val="clear"/>
        <w:spacing w:after="40" w:before="40"/>
        <w:ind w:left="360"/>
      </w:pPr>
      <w:r>
        <w:rPr>
          <w:rFonts w:ascii="Courier New" w:cs="Courier New" w:eastAsia="Courier New" w:hAnsi="Courier New"/>
          <w:color w:val="333333"/>
          <w:sz w:val="18"/>
          <w:szCs w:val="18"/>
        </w:rPr>
        <w:t xml:space="preserve">    └─ HIGH confidence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PRIORITY 4: Manually Seeded Rate Cache (rate_cache table)</w:t>
      </w:r>
    </w:p>
    <w:p>
      <w:pPr>
        <w:shd w:fill="F0F0F0" w:val="clear"/>
        <w:spacing w:after="40" w:before="40"/>
        <w:ind w:left="360"/>
      </w:pPr>
      <w:r>
        <w:rPr>
          <w:rFonts w:ascii="Courier New" w:cs="Courier New" w:eastAsia="Courier New" w:hAnsi="Courier New"/>
          <w:color w:val="333333"/>
          <w:sz w:val="18"/>
          <w:szCs w:val="18"/>
        </w:rPr>
        <w:t xml:space="preserve">    └─ Rates manually entered from DAT website lookups</w:t>
      </w:r>
    </w:p>
    <w:p>
      <w:pPr>
        <w:shd w:fill="F0F0F0" w:val="clear"/>
        <w:spacing w:after="40" w:before="40"/>
        <w:ind w:left="360"/>
      </w:pPr>
      <w:r>
        <w:rPr>
          <w:rFonts w:ascii="Courier New" w:cs="Courier New" w:eastAsia="Courier New" w:hAnsi="Courier New"/>
          <w:color w:val="333333"/>
          <w:sz w:val="18"/>
          <w:szCs w:val="18"/>
        </w:rPr>
        <w:t xml:space="preserve">    └─ MEDIUM confidence (degrades with age)</w:t>
      </w:r>
    </w:p>
    <w:p>
      <w:pPr>
        <w:shd w:fill="F0F0F0" w:val="clear"/>
        <w:spacing w:after="40" w:before="40"/>
        <w:ind w:left="360"/>
      </w:pPr>
      <w:r>
        <w:rPr>
          <w:rFonts w:ascii="Courier New" w:cs="Courier New" w:eastAsia="Courier New" w:hAnsi="Courier New"/>
          <w:color w:val="333333"/>
          <w:sz w:val="18"/>
          <w:szCs w:val="18"/>
        </w:rPr>
        <w:t xml:space="preserve">    └─ Flag if older than 7 days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PRIORITY 5: AI-Powered Estimation (if ai_api_key configured)</w:t>
      </w:r>
    </w:p>
    <w:p>
      <w:pPr>
        <w:shd w:fill="F0F0F0" w:val="clear"/>
        <w:spacing w:after="40" w:before="40"/>
        <w:ind w:left="360"/>
      </w:pPr>
      <w:r>
        <w:rPr>
          <w:rFonts w:ascii="Courier New" w:cs="Courier New" w:eastAsia="Courier New" w:hAnsi="Courier New"/>
          <w:color w:val="333333"/>
          <w:sz w:val="18"/>
          <w:szCs w:val="18"/>
        </w:rPr>
        <w:t xml:space="preserve">    └─ Send lane details + any partial data to Claude/OpenAI</w:t>
      </w:r>
    </w:p>
    <w:p>
      <w:pPr>
        <w:shd w:fill="F0F0F0" w:val="clear"/>
        <w:spacing w:after="40" w:before="40"/>
        <w:ind w:left="360"/>
      </w:pPr>
      <w:r>
        <w:rPr>
          <w:rFonts w:ascii="Courier New" w:cs="Courier New" w:eastAsia="Courier New" w:hAnsi="Courier New"/>
          <w:color w:val="333333"/>
          <w:sz w:val="18"/>
          <w:szCs w:val="18"/>
        </w:rPr>
        <w:t xml:space="preserve">    └─ AI analyzes based on market knowledge + provided context</w:t>
      </w:r>
    </w:p>
    <w:p>
      <w:pPr>
        <w:shd w:fill="F0F0F0" w:val="clear"/>
        <w:spacing w:after="40" w:before="40"/>
        <w:ind w:left="360"/>
      </w:pPr>
      <w:r>
        <w:rPr>
          <w:rFonts w:ascii="Courier New" w:cs="Courier New" w:eastAsia="Courier New" w:hAnsi="Courier New"/>
          <w:color w:val="333333"/>
          <w:sz w:val="18"/>
          <w:szCs w:val="18"/>
        </w:rPr>
        <w:t xml:space="preserve">    └─ MEDIUM confidence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PRIORITY 6: Benchmark Formula (always available, no config needed)</w:t>
      </w:r>
    </w:p>
    <w:p>
      <w:pPr>
        <w:shd w:fill="F0F0F0" w:val="clear"/>
        <w:spacing w:after="40" w:before="40"/>
        <w:ind w:left="360"/>
      </w:pPr>
      <w:r>
        <w:rPr>
          <w:rFonts w:ascii="Courier New" w:cs="Courier New" w:eastAsia="Courier New" w:hAnsi="Courier New"/>
          <w:color w:val="333333"/>
          <w:sz w:val="18"/>
          <w:szCs w:val="18"/>
        </w:rPr>
        <w:t xml:space="preserve">    └─ Distance-band rate table × equipment multiplier</w:t>
      </w:r>
    </w:p>
    <w:p>
      <w:pPr>
        <w:shd w:fill="F0F0F0" w:val="clear"/>
        <w:spacing w:after="40" w:before="40"/>
        <w:ind w:left="360"/>
      </w:pPr>
      <w:r>
        <w:rPr>
          <w:rFonts w:ascii="Courier New" w:cs="Courier New" w:eastAsia="Courier New" w:hAnsi="Courier New"/>
          <w:color w:val="333333"/>
          <w:sz w:val="18"/>
          <w:szCs w:val="18"/>
        </w:rPr>
        <w:t xml:space="preserve">    └─ LOW confidence — flag for manual review</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C62828" w:val="clear"/>
          </w:tcPr>
          <w:p>
            <w:r>
              <w:rPr>
                <w:sz w:val="10"/>
                <w:szCs w:val="10"/>
              </w:rPr>
              <w:t xml:space="preserve"> </w:t>
            </w:r>
          </w:p>
        </w:tc>
        <w:tc>
          <w:tcPr>
            <w:tcW w:type="dxa" w:w="9160"/>
            <w:tcBorders>
              <w:top w:val="none" w:sz="0"/>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C62828"/>
                <w:sz w:val="21"/>
                <w:szCs w:val="21"/>
              </w:rPr>
              <w:t xml:space="preserve">Critical Rule</w:t>
            </w:r>
          </w:p>
          <w:p>
            <w:pPr>
              <w:spacing w:after="0"/>
            </w:pPr>
            <w:r>
              <w:rPr>
                <w:rFonts w:ascii="Arial" w:cs="Arial" w:eastAsia="Arial" w:hAnsi="Arial"/>
                <w:color w:val="1A1A1A"/>
                <w:sz w:val="20"/>
                <w:szCs w:val="20"/>
              </w:rPr>
              <w:t xml:space="preserve">The engine NEVER returns an empty quote. If all external sources fail, the benchmark formula always produces a number. Low-confidence quotes are flagged in the TMS with a yellow warning badge prompting the user to verify the rate before committing to the shipper.</w:t>
            </w:r>
          </w:p>
        </w:tc>
      </w:tr>
    </w:tbl>
    <w:p>
      <w:pPr>
        <w:spacing w:after="80"/>
      </w:pPr>
      <w:r>
        <w:rPr>
          <w:sz w:val="2"/>
          <w:szCs w:val="2"/>
        </w:rPr>
        <w:t xml:space="preserve"/>
      </w:r>
    </w:p>
    <w:p>
      <w:pPr>
        <w:pStyle w:val="Heading2"/>
        <w:spacing w:after="160" w:before="280"/>
      </w:pPr>
      <w:r>
        <w:rPr>
          <w:rFonts w:ascii="Arial" w:cs="Arial" w:eastAsia="Arial" w:hAnsi="Arial"/>
          <w:b/>
          <w:bCs/>
          <w:color w:val="1A3C6E"/>
          <w:sz w:val="26"/>
          <w:szCs w:val="26"/>
        </w:rPr>
        <w:t xml:space="preserve">2.2 Confidence Scoring</w:t>
      </w:r>
    </w:p>
    <w:p>
      <w:pPr>
        <w:spacing w:after="160" w:line="276"/>
      </w:pPr>
      <w:r>
        <w:rPr>
          <w:rFonts w:ascii="Arial" w:cs="Arial" w:eastAsia="Arial" w:hAnsi="Arial"/>
          <w:color w:val="1A1A1A"/>
          <w:sz w:val="21"/>
          <w:szCs w:val="21"/>
        </w:rPr>
        <w:t xml:space="preserve">Every quote includes a confidence field (0.0 to 1.0) and a confidence_label (HIGH, MEDIUM, LOW). This drives the UI treatment in the TMS.</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80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28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288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TMS Display</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HIGH</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0.80 – 1.0</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5+ own loads OR fresh DAT/Truckstop API data</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Green badge. Auto-approve enabled.</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MEDIUM</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0.50 – 0.79</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1-4 own loads, stale cache, AI estimate, or blended sources</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Yellow badge. Manual review recommended.</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LOW</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0.0 – 0.49</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Benchmark formula only, no lane-specific data</w:t>
            </w:r>
          </w:p>
        </w:tc>
        <w:tc>
          <w:tcPr>
            <w:tcW w:type="dxa" w:w="28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Red badge. Quote marked as estimate. User must verify.</w:t>
            </w:r>
          </w:p>
        </w:tc>
      </w:tr>
    </w:tbl>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3. Data Source Integration Specs</w:t>
      </w:r>
    </w:p>
    <w:p>
      <w:pPr>
        <w:pStyle w:val="Heading2"/>
        <w:spacing w:after="160" w:before="280"/>
      </w:pPr>
      <w:r>
        <w:rPr>
          <w:rFonts w:ascii="Arial" w:cs="Arial" w:eastAsia="Arial" w:hAnsi="Arial"/>
          <w:b/>
          <w:bCs/>
          <w:color w:val="1A3C6E"/>
          <w:sz w:val="26"/>
          <w:szCs w:val="26"/>
        </w:rPr>
        <w:t xml:space="preserve">3.1 Source 1: Myra Historical Data</w:t>
      </w:r>
    </w:p>
    <w:p>
      <w:pPr>
        <w:spacing w:after="160" w:line="276"/>
      </w:pPr>
      <w:r>
        <w:rPr>
          <w:rFonts w:ascii="Arial" w:cs="Arial" w:eastAsia="Arial" w:hAnsi="Arial"/>
          <w:color w:val="1A1A1A"/>
          <w:sz w:val="21"/>
          <w:szCs w:val="21"/>
        </w:rPr>
        <w:t xml:space="preserve">This is the most valuable and most accurate source because it reflects your actual transaction costs on a given lane. Every completed load in Myra’s database is a data point.</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Database Query</w:t>
      </w:r>
    </w:p>
    <w:p>
      <w:pPr>
        <w:shd w:fill="F0F0F0" w:val="clear"/>
        <w:spacing w:after="40" w:before="40"/>
        <w:ind w:left="360"/>
      </w:pPr>
      <w:r>
        <w:rPr>
          <w:rFonts w:ascii="Courier New" w:cs="Courier New" w:eastAsia="Courier New" w:hAnsi="Courier New"/>
          <w:color w:val="333333"/>
          <w:sz w:val="18"/>
          <w:szCs w:val="18"/>
        </w:rPr>
        <w:t xml:space="preserve">SELECT</w:t>
      </w:r>
    </w:p>
    <w:p>
      <w:pPr>
        <w:shd w:fill="F0F0F0" w:val="clear"/>
        <w:spacing w:after="40" w:before="40"/>
        <w:ind w:left="360"/>
      </w:pPr>
      <w:r>
        <w:rPr>
          <w:rFonts w:ascii="Courier New" w:cs="Courier New" w:eastAsia="Courier New" w:hAnsi="Courier New"/>
          <w:color w:val="333333"/>
          <w:sz w:val="18"/>
          <w:szCs w:val="18"/>
        </w:rPr>
        <w:t xml:space="preserve">  AVG(carrier_rate) as avg_carrier_cost,</w:t>
      </w:r>
    </w:p>
    <w:p>
      <w:pPr>
        <w:shd w:fill="F0F0F0" w:val="clear"/>
        <w:spacing w:after="40" w:before="40"/>
        <w:ind w:left="360"/>
      </w:pPr>
      <w:r>
        <w:rPr>
          <w:rFonts w:ascii="Courier New" w:cs="Courier New" w:eastAsia="Courier New" w:hAnsi="Courier New"/>
          <w:color w:val="333333"/>
          <w:sz w:val="18"/>
          <w:szCs w:val="18"/>
        </w:rPr>
        <w:t xml:space="preserve">  AVG(shipper_rate) as avg_shipper_rate,</w:t>
      </w:r>
    </w:p>
    <w:p>
      <w:pPr>
        <w:shd w:fill="F0F0F0" w:val="clear"/>
        <w:spacing w:after="40" w:before="40"/>
        <w:ind w:left="360"/>
      </w:pPr>
      <w:r>
        <w:rPr>
          <w:rFonts w:ascii="Courier New" w:cs="Courier New" w:eastAsia="Courier New" w:hAnsi="Courier New"/>
          <w:color w:val="333333"/>
          <w:sz w:val="18"/>
          <w:szCs w:val="18"/>
        </w:rPr>
        <w:t xml:space="preserve">  AVG(margin) as avg_margin,</w:t>
      </w:r>
    </w:p>
    <w:p>
      <w:pPr>
        <w:shd w:fill="F0F0F0" w:val="clear"/>
        <w:spacing w:after="40" w:before="40"/>
        <w:ind w:left="360"/>
      </w:pPr>
      <w:r>
        <w:rPr>
          <w:rFonts w:ascii="Courier New" w:cs="Courier New" w:eastAsia="Courier New" w:hAnsi="Courier New"/>
          <w:color w:val="333333"/>
          <w:sz w:val="18"/>
          <w:szCs w:val="18"/>
        </w:rPr>
        <w:t xml:space="preserve">  MIN(carrier_rate) as min_carrier_cost,</w:t>
      </w:r>
    </w:p>
    <w:p>
      <w:pPr>
        <w:shd w:fill="F0F0F0" w:val="clear"/>
        <w:spacing w:after="40" w:before="40"/>
        <w:ind w:left="360"/>
      </w:pPr>
      <w:r>
        <w:rPr>
          <w:rFonts w:ascii="Courier New" w:cs="Courier New" w:eastAsia="Courier New" w:hAnsi="Courier New"/>
          <w:color w:val="333333"/>
          <w:sz w:val="18"/>
          <w:szCs w:val="18"/>
        </w:rPr>
        <w:t xml:space="preserve">  MAX(carrier_rate) as max_carrier_cost,</w:t>
      </w:r>
    </w:p>
    <w:p>
      <w:pPr>
        <w:shd w:fill="F0F0F0" w:val="clear"/>
        <w:spacing w:after="40" w:before="40"/>
        <w:ind w:left="360"/>
      </w:pPr>
      <w:r>
        <w:rPr>
          <w:rFonts w:ascii="Courier New" w:cs="Courier New" w:eastAsia="Courier New" w:hAnsi="Courier New"/>
          <w:color w:val="333333"/>
          <w:sz w:val="18"/>
          <w:szCs w:val="18"/>
        </w:rPr>
        <w:t xml:space="preserve">  COUNT(*) as load_count,</w:t>
      </w:r>
    </w:p>
    <w:p>
      <w:pPr>
        <w:shd w:fill="F0F0F0" w:val="clear"/>
        <w:spacing w:after="40" w:before="40"/>
        <w:ind w:left="360"/>
      </w:pPr>
      <w:r>
        <w:rPr>
          <w:rFonts w:ascii="Courier New" w:cs="Courier New" w:eastAsia="Courier New" w:hAnsi="Courier New"/>
          <w:color w:val="333333"/>
          <w:sz w:val="18"/>
          <w:szCs w:val="18"/>
        </w:rPr>
        <w:t xml:space="preserve">  MAX(created_at) as most_recent</w:t>
      </w:r>
    </w:p>
    <w:p>
      <w:pPr>
        <w:shd w:fill="F0F0F0" w:val="clear"/>
        <w:spacing w:after="40" w:before="40"/>
        <w:ind w:left="360"/>
      </w:pPr>
      <w:r>
        <w:rPr>
          <w:rFonts w:ascii="Courier New" w:cs="Courier New" w:eastAsia="Courier New" w:hAnsi="Courier New"/>
          <w:color w:val="333333"/>
          <w:sz w:val="18"/>
          <w:szCs w:val="18"/>
        </w:rPr>
        <w:t xml:space="preserve">FROM loads</w:t>
      </w:r>
    </w:p>
    <w:p>
      <w:pPr>
        <w:shd w:fill="F0F0F0" w:val="clear"/>
        <w:spacing w:after="40" w:before="40"/>
        <w:ind w:left="360"/>
      </w:pPr>
      <w:r>
        <w:rPr>
          <w:rFonts w:ascii="Courier New" w:cs="Courier New" w:eastAsia="Courier New" w:hAnsi="Courier New"/>
          <w:color w:val="333333"/>
          <w:sz w:val="18"/>
          <w:szCs w:val="18"/>
        </w:rPr>
        <w:t xml:space="preserve">WHERE status IN ('delivered', 'invoiced', 'paid')</w:t>
      </w:r>
    </w:p>
    <w:p>
      <w:pPr>
        <w:shd w:fill="F0F0F0" w:val="clear"/>
        <w:spacing w:after="40" w:before="40"/>
        <w:ind w:left="360"/>
      </w:pPr>
      <w:r>
        <w:rPr>
          <w:rFonts w:ascii="Courier New" w:cs="Courier New" w:eastAsia="Courier New" w:hAnsi="Courier New"/>
          <w:color w:val="333333"/>
          <w:sz w:val="18"/>
          <w:szCs w:val="18"/>
        </w:rPr>
        <w:t xml:space="preserve">  AND equipment_type = $equipment_type</w:t>
      </w:r>
    </w:p>
    <w:p>
      <w:pPr>
        <w:shd w:fill="F0F0F0" w:val="clear"/>
        <w:spacing w:after="40" w:before="40"/>
        <w:ind w:left="360"/>
      </w:pPr>
      <w:r>
        <w:rPr>
          <w:rFonts w:ascii="Courier New" w:cs="Courier New" w:eastAsia="Courier New" w:hAnsi="Courier New"/>
          <w:color w:val="333333"/>
          <w:sz w:val="18"/>
          <w:szCs w:val="18"/>
        </w:rPr>
        <w:t xml:space="preserve">  AND origin_region = $origin_region</w:t>
      </w:r>
    </w:p>
    <w:p>
      <w:pPr>
        <w:shd w:fill="F0F0F0" w:val="clear"/>
        <w:spacing w:after="40" w:before="40"/>
        <w:ind w:left="360"/>
      </w:pPr>
      <w:r>
        <w:rPr>
          <w:rFonts w:ascii="Courier New" w:cs="Courier New" w:eastAsia="Courier New" w:hAnsi="Courier New"/>
          <w:color w:val="333333"/>
          <w:sz w:val="18"/>
          <w:szCs w:val="18"/>
        </w:rPr>
        <w:t xml:space="preserve">  AND dest_region = $dest_region</w:t>
      </w:r>
    </w:p>
    <w:p>
      <w:pPr>
        <w:shd w:fill="F0F0F0" w:val="clear"/>
        <w:spacing w:after="40" w:before="40"/>
        <w:ind w:left="360"/>
      </w:pPr>
      <w:r>
        <w:rPr>
          <w:rFonts w:ascii="Courier New" w:cs="Courier New" w:eastAsia="Courier New" w:hAnsi="Courier New"/>
          <w:color w:val="333333"/>
          <w:sz w:val="18"/>
          <w:szCs w:val="18"/>
        </w:rPr>
        <w:t xml:space="preserve">  AND created_at &gt; NOW() - INTERVAL '90 days'</w:t>
      </w:r>
    </w:p>
    <w:p>
      <w:pPr>
        <w:shd w:fill="F0F0F0" w:val="clear"/>
        <w:spacing w:after="40" w:before="40"/>
        <w:ind w:left="360"/>
      </w:pPr>
      <w:r>
        <w:rPr>
          <w:rFonts w:ascii="Courier New" w:cs="Courier New" w:eastAsia="Courier New" w:hAnsi="Courier New"/>
          <w:color w:val="333333"/>
          <w:sz w:val="18"/>
          <w:szCs w:val="18"/>
        </w:rPr>
        <w:t xml:space="preserve">ORDER BY created_at DESC</w:t>
      </w:r>
    </w:p>
    <w:p>
      <w:pPr>
        <w:spacing w:after="40"/>
      </w:pPr>
      <w:r>
        <w:rPr>
          <w:sz w:val="2"/>
          <w:szCs w:val="2"/>
        </w:rPr>
        <w:t xml:space="preserve"/>
      </w:r>
    </w:p>
    <w:p>
      <w:pPr>
        <w:spacing w:after="160" w:line="276"/>
      </w:pPr>
      <w:r>
        <w:rPr>
          <w:rFonts w:ascii="Arial" w:cs="Arial" w:eastAsia="Arial" w:hAnsi="Arial"/>
          <w:color w:val="1A1A1A"/>
          <w:sz w:val="21"/>
          <w:szCs w:val="21"/>
        </w:rPr>
        <w:t xml:space="preserve">The origin_region and dest_region fields need to be normalized. When a load is created, geocode the addresses and map them to regions. For Ontario, a reasonable region mapping would be metropolitan areas (Toronto, Ottawa, Hamilton, Sudbury, etc.) plus a catch-all for rural areas within each zone. Store this on the load record at creation time.</w:t>
      </w:r>
    </w:p>
    <w:p>
      <w:pPr>
        <w:pStyle w:val="ListParagraph"/>
        <w:numPr>
          <w:ilvl w:val="0"/>
          <w:numId w:val="2"/>
        </w:numPr>
        <w:spacing w:after="100" w:line="276"/>
      </w:pPr>
      <w:r>
        <w:rPr>
          <w:rFonts w:ascii="Arial" w:cs="Arial" w:eastAsia="Arial" w:hAnsi="Arial"/>
          <w:b/>
          <w:bCs/>
          <w:color w:val="1A1A1A"/>
          <w:sz w:val="21"/>
          <w:szCs w:val="21"/>
        </w:rPr>
        <w:t xml:space="preserve">Confidence calculation: </w:t>
      </w:r>
      <w:r>
        <w:rPr>
          <w:rFonts w:ascii="Arial" w:cs="Arial" w:eastAsia="Arial" w:hAnsi="Arial"/>
          <w:color w:val="1A1A1A"/>
          <w:sz w:val="21"/>
          <w:szCs w:val="21"/>
        </w:rPr>
        <w:t xml:space="preserve">base = 0.5 + (min(load_count, 10) / 10 × 0.4) + recency_bonus. If most recent load was within 7 days, recency_bonus = 0.1. If within 30 days, recency_bonus = 0.05. If older, recency_bonus = 0.0.</w:t>
      </w:r>
    </w:p>
    <w:p>
      <w:pPr>
        <w:pStyle w:val="Heading2"/>
        <w:spacing w:after="160" w:before="280"/>
      </w:pPr>
      <w:r>
        <w:rPr>
          <w:rFonts w:ascii="Arial" w:cs="Arial" w:eastAsia="Arial" w:hAnsi="Arial"/>
          <w:b/>
          <w:bCs/>
          <w:color w:val="1A3C6E"/>
          <w:sz w:val="26"/>
          <w:szCs w:val="26"/>
        </w:rPr>
        <w:t xml:space="preserve">3.2 Source 2: DAT RateView API</w:t>
      </w:r>
    </w:p>
    <w:p>
      <w:pPr>
        <w:spacing w:after="160" w:line="276"/>
      </w:pPr>
      <w:r>
        <w:rPr>
          <w:rFonts w:ascii="Arial" w:cs="Arial" w:eastAsia="Arial" w:hAnsi="Arial"/>
          <w:color w:val="1A1A1A"/>
          <w:sz w:val="21"/>
          <w:szCs w:val="21"/>
        </w:rPr>
        <w:t xml:space="preserve">DAT is the industry’s primary rate data provider for North American truckload freight. Their API returns spot and contract rates for any lane, along with historical trends and volume data.</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Integration Architecture</w:t>
      </w:r>
    </w:p>
    <w:p>
      <w:pPr>
        <w:shd w:fill="F0F0F0" w:val="clear"/>
        <w:spacing w:after="40" w:before="40"/>
        <w:ind w:left="360"/>
      </w:pPr>
      <w:r>
        <w:rPr>
          <w:rFonts w:ascii="Courier New" w:cs="Courier New" w:eastAsia="Courier New" w:hAnsi="Courier New"/>
          <w:color w:val="333333"/>
          <w:sz w:val="18"/>
          <w:szCs w:val="18"/>
        </w:rPr>
        <w:t xml:space="preserve">// API call structure (DAT RateView)</w:t>
      </w:r>
    </w:p>
    <w:p>
      <w:pPr>
        <w:shd w:fill="F0F0F0" w:val="clear"/>
        <w:spacing w:after="40" w:before="40"/>
        <w:ind w:left="360"/>
      </w:pPr>
      <w:r>
        <w:rPr>
          <w:rFonts w:ascii="Courier New" w:cs="Courier New" w:eastAsia="Courier New" w:hAnsi="Courier New"/>
          <w:color w:val="333333"/>
          <w:sz w:val="18"/>
          <w:szCs w:val="18"/>
        </w:rPr>
        <w:t xml:space="preserve">POST https://api.dat.com/v3/rates/lane</w:t>
      </w:r>
    </w:p>
    <w:p>
      <w:pPr>
        <w:shd w:fill="F0F0F0" w:val="clear"/>
        <w:spacing w:after="40" w:before="40"/>
        <w:ind w:left="360"/>
      </w:pPr>
      <w:r>
        <w:rPr>
          <w:rFonts w:ascii="Courier New" w:cs="Courier New" w:eastAsia="Courier New" w:hAnsi="Courier New"/>
          <w:color w:val="333333"/>
          <w:sz w:val="18"/>
          <w:szCs w:val="18"/>
        </w:rPr>
        <w:t xml:space="preserve">Headers:</w:t>
      </w:r>
    </w:p>
    <w:p>
      <w:pPr>
        <w:shd w:fill="F0F0F0" w:val="clear"/>
        <w:spacing w:after="40" w:before="40"/>
        <w:ind w:left="360"/>
      </w:pPr>
      <w:r>
        <w:rPr>
          <w:rFonts w:ascii="Courier New" w:cs="Courier New" w:eastAsia="Courier New" w:hAnsi="Courier New"/>
          <w:color w:val="333333"/>
          <w:sz w:val="18"/>
          <w:szCs w:val="18"/>
        </w:rPr>
        <w:t xml:space="preserve">  Authorization: Bearer {dat_access_token}</w:t>
      </w:r>
    </w:p>
    <w:p>
      <w:pPr>
        <w:shd w:fill="F0F0F0" w:val="clear"/>
        <w:spacing w:after="40" w:before="40"/>
        <w:ind w:left="360"/>
      </w:pPr>
      <w:r>
        <w:rPr>
          <w:rFonts w:ascii="Courier New" w:cs="Courier New" w:eastAsia="Courier New" w:hAnsi="Courier New"/>
          <w:color w:val="333333"/>
          <w:sz w:val="18"/>
          <w:szCs w:val="18"/>
        </w:rPr>
        <w:t xml:space="preserve">  Content-Type: application/json</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Body:</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"origin": {</w:t>
      </w:r>
    </w:p>
    <w:p>
      <w:pPr>
        <w:shd w:fill="F0F0F0" w:val="clear"/>
        <w:spacing w:after="40" w:before="40"/>
        <w:ind w:left="360"/>
      </w:pPr>
      <w:r>
        <w:rPr>
          <w:rFonts w:ascii="Courier New" w:cs="Courier New" w:eastAsia="Courier New" w:hAnsi="Courier New"/>
          <w:color w:val="333333"/>
          <w:sz w:val="18"/>
          <w:szCs w:val="18"/>
        </w:rPr>
        <w:t xml:space="preserve">    "type": "postalCode",</w:t>
      </w:r>
    </w:p>
    <w:p>
      <w:pPr>
        <w:shd w:fill="F0F0F0" w:val="clear"/>
        <w:spacing w:after="40" w:before="40"/>
        <w:ind w:left="360"/>
      </w:pPr>
      <w:r>
        <w:rPr>
          <w:rFonts w:ascii="Courier New" w:cs="Courier New" w:eastAsia="Courier New" w:hAnsi="Courier New"/>
          <w:color w:val="333333"/>
          <w:sz w:val="18"/>
          <w:szCs w:val="18"/>
        </w:rPr>
        <w:t xml:space="preserve">    "postalCode": "M5V"       // Origin postal prefix</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"destination": {</w:t>
      </w:r>
    </w:p>
    <w:p>
      <w:pPr>
        <w:shd w:fill="F0F0F0" w:val="clear"/>
        <w:spacing w:after="40" w:before="40"/>
        <w:ind w:left="360"/>
      </w:pPr>
      <w:r>
        <w:rPr>
          <w:rFonts w:ascii="Courier New" w:cs="Courier New" w:eastAsia="Courier New" w:hAnsi="Courier New"/>
          <w:color w:val="333333"/>
          <w:sz w:val="18"/>
          <w:szCs w:val="18"/>
        </w:rPr>
        <w:t xml:space="preserve">    "type": "postalCode",</w:t>
      </w:r>
    </w:p>
    <w:p>
      <w:pPr>
        <w:shd w:fill="F0F0F0" w:val="clear"/>
        <w:spacing w:after="40" w:before="40"/>
        <w:ind w:left="360"/>
      </w:pPr>
      <w:r>
        <w:rPr>
          <w:rFonts w:ascii="Courier New" w:cs="Courier New" w:eastAsia="Courier New" w:hAnsi="Courier New"/>
          <w:color w:val="333333"/>
          <w:sz w:val="18"/>
          <w:szCs w:val="18"/>
        </w:rPr>
        <w:t xml:space="preserve">    "postalCode": "P3E"       // Destination postal prefix</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"equipmentType": "V",        // V=Van, R=Reefer, F=Flatbed</w:t>
      </w:r>
    </w:p>
    <w:p>
      <w:pPr>
        <w:shd w:fill="F0F0F0" w:val="clear"/>
        <w:spacing w:after="40" w:before="40"/>
        <w:ind w:left="360"/>
      </w:pPr>
      <w:r>
        <w:rPr>
          <w:rFonts w:ascii="Courier New" w:cs="Courier New" w:eastAsia="Courier New" w:hAnsi="Courier New"/>
          <w:color w:val="333333"/>
          <w:sz w:val="18"/>
          <w:szCs w:val="18"/>
        </w:rPr>
        <w:t xml:space="preserve">  "dateRange": {</w:t>
      </w:r>
    </w:p>
    <w:p>
      <w:pPr>
        <w:shd w:fill="F0F0F0" w:val="clear"/>
        <w:spacing w:after="40" w:before="40"/>
        <w:ind w:left="360"/>
      </w:pPr>
      <w:r>
        <w:rPr>
          <w:rFonts w:ascii="Courier New" w:cs="Courier New" w:eastAsia="Courier New" w:hAnsi="Courier New"/>
          <w:color w:val="333333"/>
          <w:sz w:val="18"/>
          <w:szCs w:val="18"/>
        </w:rPr>
        <w:t xml:space="preserve">    "start": "2026-02-01",</w:t>
      </w:r>
    </w:p>
    <w:p>
      <w:pPr>
        <w:shd w:fill="F0F0F0" w:val="clear"/>
        <w:spacing w:after="40" w:before="40"/>
        <w:ind w:left="360"/>
      </w:pPr>
      <w:r>
        <w:rPr>
          <w:rFonts w:ascii="Courier New" w:cs="Courier New" w:eastAsia="Courier New" w:hAnsi="Courier New"/>
          <w:color w:val="333333"/>
          <w:sz w:val="18"/>
          <w:szCs w:val="18"/>
        </w:rPr>
        <w:t xml:space="preserve">    "end": "2026-03-01"</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Response (key fields):</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"rate": {</w:t>
      </w:r>
    </w:p>
    <w:p>
      <w:pPr>
        <w:shd w:fill="F0F0F0" w:val="clear"/>
        <w:spacing w:after="40" w:before="40"/>
        <w:ind w:left="360"/>
      </w:pPr>
      <w:r>
        <w:rPr>
          <w:rFonts w:ascii="Courier New" w:cs="Courier New" w:eastAsia="Courier New" w:hAnsi="Courier New"/>
          <w:color w:val="333333"/>
          <w:sz w:val="18"/>
          <w:szCs w:val="18"/>
        </w:rPr>
        <w:t xml:space="preserve">    "averageRatePerMile": 2.85,</w:t>
      </w:r>
    </w:p>
    <w:p>
      <w:pPr>
        <w:shd w:fill="F0F0F0" w:val="clear"/>
        <w:spacing w:after="40" w:before="40"/>
        <w:ind w:left="360"/>
      </w:pPr>
      <w:r>
        <w:rPr>
          <w:rFonts w:ascii="Courier New" w:cs="Courier New" w:eastAsia="Courier New" w:hAnsi="Courier New"/>
          <w:color w:val="333333"/>
          <w:sz w:val="18"/>
          <w:szCs w:val="18"/>
        </w:rPr>
        <w:t xml:space="preserve">    "lowRatePerMile": 2.20,</w:t>
      </w:r>
    </w:p>
    <w:p>
      <w:pPr>
        <w:shd w:fill="F0F0F0" w:val="clear"/>
        <w:spacing w:after="40" w:before="40"/>
        <w:ind w:left="360"/>
      </w:pPr>
      <w:r>
        <w:rPr>
          <w:rFonts w:ascii="Courier New" w:cs="Courier New" w:eastAsia="Courier New" w:hAnsi="Courier New"/>
          <w:color w:val="333333"/>
          <w:sz w:val="18"/>
          <w:szCs w:val="18"/>
        </w:rPr>
        <w:t xml:space="preserve">    "highRatePerMile": 3.45,</w:t>
      </w:r>
    </w:p>
    <w:p>
      <w:pPr>
        <w:shd w:fill="F0F0F0" w:val="clear"/>
        <w:spacing w:after="40" w:before="40"/>
        <w:ind w:left="360"/>
      </w:pPr>
      <w:r>
        <w:rPr>
          <w:rFonts w:ascii="Courier New" w:cs="Courier New" w:eastAsia="Courier New" w:hAnsi="Courier New"/>
          <w:color w:val="333333"/>
          <w:sz w:val="18"/>
          <w:szCs w:val="18"/>
        </w:rPr>
        <w:t xml:space="preserve">    "averageTotalRate": 1140.00,</w:t>
      </w:r>
    </w:p>
    <w:p>
      <w:pPr>
        <w:shd w:fill="F0F0F0" w:val="clear"/>
        <w:spacing w:after="40" w:before="40"/>
        <w:ind w:left="360"/>
      </w:pPr>
      <w:r>
        <w:rPr>
          <w:rFonts w:ascii="Courier New" w:cs="Courier New" w:eastAsia="Courier New" w:hAnsi="Courier New"/>
          <w:color w:val="333333"/>
          <w:sz w:val="18"/>
          <w:szCs w:val="18"/>
        </w:rPr>
        <w:t xml:space="preserve">    "mileage": 400,</w:t>
      </w:r>
    </w:p>
    <w:p>
      <w:pPr>
        <w:shd w:fill="F0F0F0" w:val="clear"/>
        <w:spacing w:after="40" w:before="40"/>
        <w:ind w:left="360"/>
      </w:pPr>
      <w:r>
        <w:rPr>
          <w:rFonts w:ascii="Courier New" w:cs="Courier New" w:eastAsia="Courier New" w:hAnsi="Courier New"/>
          <w:color w:val="333333"/>
          <w:sz w:val="18"/>
          <w:szCs w:val="18"/>
        </w:rPr>
        <w:t xml:space="preserve">    "reportCount": 47</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spacing w:after="160" w:line="276"/>
      </w:pPr>
      <w:r>
        <w:rPr>
          <w:rFonts w:ascii="Arial" w:cs="Arial" w:eastAsia="Arial" w:hAnsi="Arial"/>
          <w:color w:val="1A1A1A"/>
          <w:sz w:val="21"/>
          <w:szCs w:val="21"/>
        </w:rPr>
        <w:t xml:space="preserve">Note: The actual DAT API schema may differ. Contact developersupport@dat.com for current documentation and credentials. The above represents the typical response structure. DAT uses OAuth2 for authentication — your integration needs to handle token refresh.</w:t>
      </w:r>
    </w:p>
    <w:p>
      <w:pPr>
        <w:pStyle w:val="ListParagraph"/>
        <w:numPr>
          <w:ilvl w:val="0"/>
          <w:numId w:val="2"/>
        </w:numPr>
        <w:spacing w:after="100" w:line="276"/>
      </w:pPr>
      <w:r>
        <w:rPr>
          <w:rFonts w:ascii="Arial" w:cs="Arial" w:eastAsia="Arial" w:hAnsi="Arial"/>
          <w:b/>
          <w:bCs/>
          <w:color w:val="1A1A1A"/>
          <w:sz w:val="21"/>
          <w:szCs w:val="21"/>
        </w:rPr>
        <w:t xml:space="preserve">Caching strategy: </w:t>
      </w:r>
      <w:r>
        <w:rPr>
          <w:rFonts w:ascii="Arial" w:cs="Arial" w:eastAsia="Arial" w:hAnsi="Arial"/>
          <w:color w:val="1A1A1A"/>
          <w:sz w:val="21"/>
          <w:szCs w:val="21"/>
        </w:rPr>
        <w:t xml:space="preserve">Store every DAT response in the rate_cache table with a source field of ‘dat’ and an expires_at timestamp set to 4–8 hours from fetch time. Before making an API call, check the cache first. Only call the API if cache is expired or missing for the lane.</w:t>
      </w:r>
    </w:p>
    <w:p>
      <w:pPr>
        <w:pStyle w:val="ListParagraph"/>
        <w:numPr>
          <w:ilvl w:val="0"/>
          <w:numId w:val="2"/>
        </w:numPr>
        <w:spacing w:after="100" w:line="276"/>
      </w:pPr>
      <w:r>
        <w:rPr>
          <w:rFonts w:ascii="Arial" w:cs="Arial" w:eastAsia="Arial" w:hAnsi="Arial"/>
          <w:b/>
          <w:bCs/>
          <w:color w:val="1A1A1A"/>
          <w:sz w:val="21"/>
          <w:szCs w:val="21"/>
        </w:rPr>
        <w:t xml:space="preserve">Error handling: </w:t>
      </w:r>
      <w:r>
        <w:rPr>
          <w:rFonts w:ascii="Arial" w:cs="Arial" w:eastAsia="Arial" w:hAnsi="Arial"/>
          <w:color w:val="1A1A1A"/>
          <w:sz w:val="21"/>
          <w:szCs w:val="21"/>
        </w:rPr>
        <w:t xml:space="preserve">If DAT API returns an error (rate limit, auth failure, no data for lane), log the error, skip to next source in cascade. Never block a quote because DAT is down.</w:t>
      </w:r>
    </w:p>
    <w:p>
      <w:pPr>
        <w:pStyle w:val="Heading2"/>
        <w:spacing w:after="160" w:before="280"/>
      </w:pPr>
      <w:r>
        <w:rPr>
          <w:rFonts w:ascii="Arial" w:cs="Arial" w:eastAsia="Arial" w:hAnsi="Arial"/>
          <w:b/>
          <w:bCs/>
          <w:color w:val="1A3C6E"/>
          <w:sz w:val="26"/>
          <w:szCs w:val="26"/>
        </w:rPr>
        <w:t xml:space="preserve">3.3 Source 3: Truckstop Rate Analysis API</w:t>
      </w:r>
    </w:p>
    <w:p>
      <w:pPr>
        <w:spacing w:after="160" w:line="276"/>
      </w:pPr>
      <w:r>
        <w:rPr>
          <w:rFonts w:ascii="Arial" w:cs="Arial" w:eastAsia="Arial" w:hAnsi="Arial"/>
          <w:color w:val="1A1A1A"/>
          <w:sz w:val="21"/>
          <w:szCs w:val="21"/>
        </w:rPr>
        <w:t xml:space="preserve">Truckstop offers a Rate Analysis API that provides spot market rate data, trending, and benchmarking. It serves as a strong secondary source that can validate or supplement DAT data.</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Integration Architecture</w:t>
      </w:r>
    </w:p>
    <w:p>
      <w:pPr>
        <w:shd w:fill="F0F0F0" w:val="clear"/>
        <w:spacing w:after="40" w:before="40"/>
        <w:ind w:left="360"/>
      </w:pPr>
      <w:r>
        <w:rPr>
          <w:rFonts w:ascii="Courier New" w:cs="Courier New" w:eastAsia="Courier New" w:hAnsi="Courier New"/>
          <w:color w:val="333333"/>
          <w:sz w:val="18"/>
          <w:szCs w:val="18"/>
        </w:rPr>
        <w:t xml:space="preserve">// Truckstop Rate Analysis API</w:t>
      </w:r>
    </w:p>
    <w:p>
      <w:pPr>
        <w:shd w:fill="F0F0F0" w:val="clear"/>
        <w:spacing w:after="40" w:before="40"/>
        <w:ind w:left="360"/>
      </w:pPr>
      <w:r>
        <w:rPr>
          <w:rFonts w:ascii="Courier New" w:cs="Courier New" w:eastAsia="Courier New" w:hAnsi="Courier New"/>
          <w:color w:val="333333"/>
          <w:sz w:val="18"/>
          <w:szCs w:val="18"/>
        </w:rPr>
        <w:t xml:space="preserve">GET https://api.truckstop.com/rates/v2/analysis</w:t>
      </w:r>
    </w:p>
    <w:p>
      <w:pPr>
        <w:shd w:fill="F0F0F0" w:val="clear"/>
        <w:spacing w:after="40" w:before="40"/>
        <w:ind w:left="360"/>
      </w:pPr>
      <w:r>
        <w:rPr>
          <w:rFonts w:ascii="Courier New" w:cs="Courier New" w:eastAsia="Courier New" w:hAnsi="Courier New"/>
          <w:color w:val="333333"/>
          <w:sz w:val="18"/>
          <w:szCs w:val="18"/>
        </w:rPr>
        <w:t xml:space="preserve">Headers:</w:t>
      </w:r>
    </w:p>
    <w:p>
      <w:pPr>
        <w:shd w:fill="F0F0F0" w:val="clear"/>
        <w:spacing w:after="40" w:before="40"/>
        <w:ind w:left="360"/>
      </w:pPr>
      <w:r>
        <w:rPr>
          <w:rFonts w:ascii="Courier New" w:cs="Courier New" w:eastAsia="Courier New" w:hAnsi="Courier New"/>
          <w:color w:val="333333"/>
          <w:sz w:val="18"/>
          <w:szCs w:val="18"/>
        </w:rPr>
        <w:t xml:space="preserve">  x-api-key: {truckstop_api_key}</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Params:</w:t>
      </w:r>
    </w:p>
    <w:p>
      <w:pPr>
        <w:shd w:fill="F0F0F0" w:val="clear"/>
        <w:spacing w:after="40" w:before="40"/>
        <w:ind w:left="360"/>
      </w:pPr>
      <w:r>
        <w:rPr>
          <w:rFonts w:ascii="Courier New" w:cs="Courier New" w:eastAsia="Courier New" w:hAnsi="Courier New"/>
          <w:color w:val="333333"/>
          <w:sz w:val="18"/>
          <w:szCs w:val="18"/>
        </w:rPr>
        <w:t xml:space="preserve">  originCity=Toronto&amp;originState=ON</w:t>
      </w:r>
    </w:p>
    <w:p>
      <w:pPr>
        <w:shd w:fill="F0F0F0" w:val="clear"/>
        <w:spacing w:after="40" w:before="40"/>
        <w:ind w:left="360"/>
      </w:pPr>
      <w:r>
        <w:rPr>
          <w:rFonts w:ascii="Courier New" w:cs="Courier New" w:eastAsia="Courier New" w:hAnsi="Courier New"/>
          <w:color w:val="333333"/>
          <w:sz w:val="18"/>
          <w:szCs w:val="18"/>
        </w:rPr>
        <w:t xml:space="preserve">  destCity=Sudbury&amp;destState=ON</w:t>
      </w:r>
    </w:p>
    <w:p>
      <w:pPr>
        <w:shd w:fill="F0F0F0" w:val="clear"/>
        <w:spacing w:after="40" w:before="40"/>
        <w:ind w:left="360"/>
      </w:pPr>
      <w:r>
        <w:rPr>
          <w:rFonts w:ascii="Courier New" w:cs="Courier New" w:eastAsia="Courier New" w:hAnsi="Courier New"/>
          <w:color w:val="333333"/>
          <w:sz w:val="18"/>
          <w:szCs w:val="18"/>
        </w:rPr>
        <w:t xml:space="preserve">  equipmentType=Van</w:t>
      </w:r>
    </w:p>
    <w:p>
      <w:pPr>
        <w:shd w:fill="F0F0F0" w:val="clear"/>
        <w:spacing w:after="40" w:before="40"/>
        <w:ind w:left="360"/>
      </w:pPr>
      <w:r>
        <w:rPr>
          <w:rFonts w:ascii="Courier New" w:cs="Courier New" w:eastAsia="Courier New" w:hAnsi="Courier New"/>
          <w:color w:val="333333"/>
          <w:sz w:val="18"/>
          <w:szCs w:val="18"/>
        </w:rPr>
        <w:t xml:space="preserve">  dateRange=30</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Response (key fields):</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"averageRate": 1125.00,</w:t>
      </w:r>
    </w:p>
    <w:p>
      <w:pPr>
        <w:shd w:fill="F0F0F0" w:val="clear"/>
        <w:spacing w:after="40" w:before="40"/>
        <w:ind w:left="360"/>
      </w:pPr>
      <w:r>
        <w:rPr>
          <w:rFonts w:ascii="Courier New" w:cs="Courier New" w:eastAsia="Courier New" w:hAnsi="Courier New"/>
          <w:color w:val="333333"/>
          <w:sz w:val="18"/>
          <w:szCs w:val="18"/>
        </w:rPr>
        <w:t xml:space="preserve">  "averageRatePerMile": 2.81,</w:t>
      </w:r>
    </w:p>
    <w:p>
      <w:pPr>
        <w:shd w:fill="F0F0F0" w:val="clear"/>
        <w:spacing w:after="40" w:before="40"/>
        <w:ind w:left="360"/>
      </w:pPr>
      <w:r>
        <w:rPr>
          <w:rFonts w:ascii="Courier New" w:cs="Courier New" w:eastAsia="Courier New" w:hAnsi="Courier New"/>
          <w:color w:val="333333"/>
          <w:sz w:val="18"/>
          <w:szCs w:val="18"/>
        </w:rPr>
        <w:t xml:space="preserve">  "mileage": 400,</w:t>
      </w:r>
    </w:p>
    <w:p>
      <w:pPr>
        <w:shd w:fill="F0F0F0" w:val="clear"/>
        <w:spacing w:after="40" w:before="40"/>
        <w:ind w:left="360"/>
      </w:pPr>
      <w:r>
        <w:rPr>
          <w:rFonts w:ascii="Courier New" w:cs="Courier New" w:eastAsia="Courier New" w:hAnsi="Courier New"/>
          <w:color w:val="333333"/>
          <w:sz w:val="18"/>
          <w:szCs w:val="18"/>
        </w:rPr>
        <w:t xml:space="preserve">  "loadCount": 38,</w:t>
      </w:r>
    </w:p>
    <w:p>
      <w:pPr>
        <w:shd w:fill="F0F0F0" w:val="clear"/>
        <w:spacing w:after="40" w:before="40"/>
        <w:ind w:left="360"/>
      </w:pPr>
      <w:r>
        <w:rPr>
          <w:rFonts w:ascii="Courier New" w:cs="Courier New" w:eastAsia="Courier New" w:hAnsi="Courier New"/>
          <w:color w:val="333333"/>
          <w:sz w:val="18"/>
          <w:szCs w:val="18"/>
        </w:rPr>
        <w:t xml:space="preserve">  "trend": "increasing",</w:t>
      </w:r>
    </w:p>
    <w:p>
      <w:pPr>
        <w:shd w:fill="F0F0F0" w:val="clear"/>
        <w:spacing w:after="40" w:before="40"/>
        <w:ind w:left="360"/>
      </w:pPr>
      <w:r>
        <w:rPr>
          <w:rFonts w:ascii="Courier New" w:cs="Courier New" w:eastAsia="Courier New" w:hAnsi="Courier New"/>
          <w:color w:val="333333"/>
          <w:sz w:val="18"/>
          <w:szCs w:val="18"/>
        </w:rPr>
        <w:t xml:space="preserve">  "trendPercent": 3.2</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spacing w:after="160" w:line="276"/>
      </w:pPr>
      <w:r>
        <w:rPr>
          <w:rFonts w:ascii="Arial" w:cs="Arial" w:eastAsia="Arial" w:hAnsi="Arial"/>
          <w:color w:val="1A1A1A"/>
          <w:sz w:val="21"/>
          <w:szCs w:val="21"/>
        </w:rPr>
        <w:t xml:space="preserve">Note: Truckstop’s actual API schema may differ. Contact integrations@truckstop.com for documentation. The trend data is particularly valuable — it tells you if rates on this lane are rising or falling, which can inform margin decisions.</w:t>
      </w:r>
    </w:p>
    <w:p>
      <w:pPr>
        <w:pStyle w:val="ListParagraph"/>
        <w:numPr>
          <w:ilvl w:val="0"/>
          <w:numId w:val="2"/>
        </w:numPr>
        <w:spacing w:after="100" w:line="276"/>
      </w:pPr>
      <w:r>
        <w:rPr>
          <w:rFonts w:ascii="Arial" w:cs="Arial" w:eastAsia="Arial" w:hAnsi="Arial"/>
          <w:b/>
          <w:bCs/>
          <w:color w:val="1A1A1A"/>
          <w:sz w:val="21"/>
          <w:szCs w:val="21"/>
        </w:rPr>
        <w:t xml:space="preserve">Blending logic: </w:t>
      </w:r>
      <w:r>
        <w:rPr>
          <w:rFonts w:ascii="Arial" w:cs="Arial" w:eastAsia="Arial" w:hAnsi="Arial"/>
          <w:color w:val="1A1A1A"/>
          <w:sz w:val="21"/>
          <w:szCs w:val="21"/>
        </w:rPr>
        <w:t xml:space="preserve">If both DAT and Truckstop return data for the same lane, blend them: weighted_rate = (dat_rate × 0.6) + (truckstop_rate × 0.4). DAT gets higher weight due to larger dataset. Show both sources in the quote detail for transparency.</w:t>
      </w:r>
    </w:p>
    <w:p>
      <w:pPr>
        <w:pStyle w:val="Heading2"/>
        <w:spacing w:after="160" w:before="280"/>
      </w:pPr>
      <w:r>
        <w:rPr>
          <w:rFonts w:ascii="Arial" w:cs="Arial" w:eastAsia="Arial" w:hAnsi="Arial"/>
          <w:b/>
          <w:bCs/>
          <w:color w:val="1A3C6E"/>
          <w:sz w:val="26"/>
          <w:szCs w:val="26"/>
        </w:rPr>
        <w:t xml:space="preserve">3.4 Source 4: Manually Seeded Rate Cache</w:t>
      </w:r>
    </w:p>
    <w:p>
      <w:pPr>
        <w:spacing w:after="160" w:line="276"/>
      </w:pPr>
      <w:r>
        <w:rPr>
          <w:rFonts w:ascii="Arial" w:cs="Arial" w:eastAsia="Arial" w:hAnsi="Arial"/>
          <w:color w:val="1A1A1A"/>
          <w:sz w:val="21"/>
          <w:szCs w:val="21"/>
        </w:rPr>
        <w:t xml:space="preserve">Before any API integrations are configured, the rate_cache table can be manually populated with rates looked up from the DAT website, industry contacts, or carrier negotiations. This is the MVP quoting data.</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TMS UI: Rate Management Page</w:t>
      </w:r>
    </w:p>
    <w:p>
      <w:pPr>
        <w:spacing w:after="160" w:line="276"/>
      </w:pPr>
      <w:r>
        <w:rPr>
          <w:rFonts w:ascii="Arial" w:cs="Arial" w:eastAsia="Arial" w:hAnsi="Arial"/>
          <w:color w:val="1A1A1A"/>
          <w:sz w:val="21"/>
          <w:szCs w:val="21"/>
        </w:rPr>
        <w:t xml:space="preserve">Build a Rate Management page in the TMS Settings section where the user can:</w:t>
      </w:r>
    </w:p>
    <w:p>
      <w:pPr>
        <w:pStyle w:val="ListParagraph"/>
        <w:numPr>
          <w:ilvl w:val="0"/>
          <w:numId w:val="3"/>
        </w:numPr>
        <w:spacing w:after="100" w:line="276"/>
      </w:pPr>
      <w:r>
        <w:rPr>
          <w:rFonts w:ascii="Arial" w:cs="Arial" w:eastAsia="Arial" w:hAnsi="Arial"/>
          <w:color w:val="1A1A1A"/>
          <w:sz w:val="21"/>
          <w:szCs w:val="21"/>
        </w:rPr>
        <w:t xml:space="preserve">Add a new lane rate: input origin region, destination region, equipment type, rate per mile, total rate, and source notes.</w:t>
      </w:r>
    </w:p>
    <w:p>
      <w:pPr>
        <w:pStyle w:val="ListParagraph"/>
        <w:numPr>
          <w:ilvl w:val="0"/>
          <w:numId w:val="3"/>
        </w:numPr>
        <w:spacing w:after="100" w:line="276"/>
      </w:pPr>
      <w:r>
        <w:rPr>
          <w:rFonts w:ascii="Arial" w:cs="Arial" w:eastAsia="Arial" w:hAnsi="Arial"/>
          <w:color w:val="1A1A1A"/>
          <w:sz w:val="21"/>
          <w:szCs w:val="21"/>
        </w:rPr>
        <w:t xml:space="preserve">View all cached rates in a sortable/filterable table showing lane, equipment, rate, source, age, and expiry status.</w:t>
      </w:r>
    </w:p>
    <w:p>
      <w:pPr>
        <w:pStyle w:val="ListParagraph"/>
        <w:numPr>
          <w:ilvl w:val="0"/>
          <w:numId w:val="3"/>
        </w:numPr>
        <w:spacing w:after="100" w:line="276"/>
      </w:pPr>
      <w:r>
        <w:rPr>
          <w:rFonts w:ascii="Arial" w:cs="Arial" w:eastAsia="Arial" w:hAnsi="Arial"/>
          <w:color w:val="1A1A1A"/>
          <w:sz w:val="21"/>
          <w:szCs w:val="21"/>
        </w:rPr>
        <w:t xml:space="preserve">Edit or update existing rates (one-click update from a DAT lookup).</w:t>
      </w:r>
    </w:p>
    <w:p>
      <w:pPr>
        <w:pStyle w:val="ListParagraph"/>
        <w:numPr>
          <w:ilvl w:val="0"/>
          <w:numId w:val="3"/>
        </w:numPr>
        <w:spacing w:after="100" w:line="276"/>
      </w:pPr>
      <w:r>
        <w:rPr>
          <w:rFonts w:ascii="Arial" w:cs="Arial" w:eastAsia="Arial" w:hAnsi="Arial"/>
          <w:color w:val="1A1A1A"/>
          <w:sz w:val="21"/>
          <w:szCs w:val="21"/>
        </w:rPr>
        <w:t xml:space="preserve">Bulk import rates via CSV upload (columns: origin, destination, equipment, rate_per_mile, total_rate).</w:t>
      </w:r>
    </w:p>
    <w:p>
      <w:pPr>
        <w:pStyle w:val="ListParagraph"/>
        <w:numPr>
          <w:ilvl w:val="0"/>
          <w:numId w:val="3"/>
        </w:numPr>
        <w:spacing w:after="100" w:line="276"/>
      </w:pPr>
      <w:r>
        <w:rPr>
          <w:rFonts w:ascii="Arial" w:cs="Arial" w:eastAsia="Arial" w:hAnsi="Arial"/>
          <w:color w:val="1A1A1A"/>
          <w:sz w:val="21"/>
          <w:szCs w:val="21"/>
        </w:rPr>
        <w:t xml:space="preserve">See freshness indicators: green if updated within 7 days, yellow if 7–30 days, red if over 30 days.</w:t>
      </w:r>
    </w:p>
    <w:p>
      <w:pPr>
        <w:spacing w:after="40"/>
      </w:pPr>
      <w:r>
        <w:rPr>
          <w:sz w:val="2"/>
          <w:szCs w:val="2"/>
        </w:rPr>
        <w:t xml:space="preserve"/>
      </w:r>
    </w:p>
    <w:p>
      <w:pPr>
        <w:spacing w:after="160" w:line="276"/>
      </w:pPr>
      <w:r>
        <w:rPr>
          <w:rFonts w:ascii="Arial" w:cs="Arial" w:eastAsia="Arial" w:hAnsi="Arial"/>
          <w:color w:val="1A1A1A"/>
          <w:sz w:val="21"/>
          <w:szCs w:val="21"/>
        </w:rPr>
        <w:t xml:space="preserve">Seed this table with your top 20–30 Ontario lanes on day one. Update weekly with a 15-minute DAT website review session.</w:t>
      </w:r>
    </w:p>
    <w:p>
      <w:pPr>
        <w:pStyle w:val="Heading2"/>
        <w:spacing w:after="160" w:before="280"/>
      </w:pPr>
      <w:r>
        <w:rPr>
          <w:rFonts w:ascii="Arial" w:cs="Arial" w:eastAsia="Arial" w:hAnsi="Arial"/>
          <w:b/>
          <w:bCs/>
          <w:color w:val="1A3C6E"/>
          <w:sz w:val="26"/>
          <w:szCs w:val="26"/>
        </w:rPr>
        <w:t xml:space="preserve">3.5 Source 5: AI-Powered Rate Estimation</w:t>
      </w:r>
    </w:p>
    <w:p>
      <w:pPr>
        <w:spacing w:after="160" w:line="276"/>
      </w:pPr>
      <w:r>
        <w:rPr>
          <w:rFonts w:ascii="Arial" w:cs="Arial" w:eastAsia="Arial" w:hAnsi="Arial"/>
          <w:color w:val="1A1A1A"/>
          <w:sz w:val="21"/>
          <w:szCs w:val="21"/>
        </w:rPr>
        <w:t xml:space="preserve">When lane-specific data is unavailable from the sources above, an AI model can analyze the available context and produce a reasonable estimate. This is not hallucinated pricing — the AI receives structured data and applies reasoning.</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How It Works</w:t>
      </w:r>
    </w:p>
    <w:p>
      <w:pPr>
        <w:spacing w:after="160" w:line="276"/>
      </w:pPr>
      <w:r>
        <w:rPr>
          <w:rFonts w:ascii="Arial" w:cs="Arial" w:eastAsia="Arial" w:hAnsi="Arial"/>
          <w:color w:val="1A1A1A"/>
          <w:sz w:val="21"/>
          <w:szCs w:val="21"/>
        </w:rPr>
        <w:t xml:space="preserve">The TMS Settings page includes an AI Provider configuration with a selector (Claude API / OpenAI API) and an API key field. When the quoting engine reaches this layer in the cascade, it constructs a prompt with all available context and sends it to the configured AI provider.</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Prompt Template</w:t>
      </w:r>
    </w:p>
    <w:p>
      <w:pPr>
        <w:shd w:fill="F0F0F0" w:val="clear"/>
        <w:spacing w:after="40" w:before="40"/>
        <w:ind w:left="360"/>
      </w:pPr>
      <w:r>
        <w:rPr>
          <w:rFonts w:ascii="Courier New" w:cs="Courier New" w:eastAsia="Courier New" w:hAnsi="Courier New"/>
          <w:color w:val="333333"/>
          <w:sz w:val="18"/>
          <w:szCs w:val="18"/>
        </w:rPr>
        <w:t xml:space="preserve">System: You are a freight rate analyst for a Canadian truckload brokerage</w:t>
      </w:r>
    </w:p>
    <w:p>
      <w:pPr>
        <w:shd w:fill="F0F0F0" w:val="clear"/>
        <w:spacing w:after="40" w:before="40"/>
        <w:ind w:left="360"/>
      </w:pPr>
      <w:r>
        <w:rPr>
          <w:rFonts w:ascii="Courier New" w:cs="Courier New" w:eastAsia="Courier New" w:hAnsi="Courier New"/>
          <w:color w:val="333333"/>
          <w:sz w:val="18"/>
          <w:szCs w:val="18"/>
        </w:rPr>
        <w:t xml:space="preserve">operating in Ontario. You provide rate estimates based on the data provided.</w:t>
      </w:r>
    </w:p>
    <w:p>
      <w:pPr>
        <w:shd w:fill="F0F0F0" w:val="clear"/>
        <w:spacing w:after="40" w:before="40"/>
        <w:ind w:left="360"/>
      </w:pPr>
      <w:r>
        <w:rPr>
          <w:rFonts w:ascii="Courier New" w:cs="Courier New" w:eastAsia="Courier New" w:hAnsi="Courier New"/>
          <w:color w:val="333333"/>
          <w:sz w:val="18"/>
          <w:szCs w:val="18"/>
        </w:rPr>
        <w:t xml:space="preserve">Respond ONLY with a JSON object. No explanation.</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User: Estimate the carrier cost for this shipment:</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Lane: {origin_city}, {origin_province} → {dest_city}, {dest_province}</w:t>
      </w:r>
    </w:p>
    <w:p>
      <w:pPr>
        <w:shd w:fill="F0F0F0" w:val="clear"/>
        <w:spacing w:after="40" w:before="40"/>
        <w:ind w:left="360"/>
      </w:pPr>
      <w:r>
        <w:rPr>
          <w:rFonts w:ascii="Courier New" w:cs="Courier New" w:eastAsia="Courier New" w:hAnsi="Courier New"/>
          <w:color w:val="333333"/>
          <w:sz w:val="18"/>
          <w:szCs w:val="18"/>
        </w:rPr>
        <w:t xml:space="preserve">Distance: {distance_miles} miles / {distance_km} km</w:t>
      </w:r>
    </w:p>
    <w:p>
      <w:pPr>
        <w:shd w:fill="F0F0F0" w:val="clear"/>
        <w:spacing w:after="40" w:before="40"/>
        <w:ind w:left="360"/>
      </w:pPr>
      <w:r>
        <w:rPr>
          <w:rFonts w:ascii="Courier New" w:cs="Courier New" w:eastAsia="Courier New" w:hAnsi="Courier New"/>
          <w:color w:val="333333"/>
          <w:sz w:val="18"/>
          <w:szCs w:val="18"/>
        </w:rPr>
        <w:t xml:space="preserve">Equipment: {equipment_type}</w:t>
      </w:r>
    </w:p>
    <w:p>
      <w:pPr>
        <w:shd w:fill="F0F0F0" w:val="clear"/>
        <w:spacing w:after="40" w:before="40"/>
        <w:ind w:left="360"/>
      </w:pPr>
      <w:r>
        <w:rPr>
          <w:rFonts w:ascii="Courier New" w:cs="Courier New" w:eastAsia="Courier New" w:hAnsi="Courier New"/>
          <w:color w:val="333333"/>
          <w:sz w:val="18"/>
          <w:szCs w:val="18"/>
        </w:rPr>
        <w:t xml:space="preserve">Weight: {weight_lbs} lbs</w:t>
      </w:r>
    </w:p>
    <w:p>
      <w:pPr>
        <w:shd w:fill="F0F0F0" w:val="clear"/>
        <w:spacing w:after="40" w:before="40"/>
        <w:ind w:left="360"/>
      </w:pPr>
      <w:r>
        <w:rPr>
          <w:rFonts w:ascii="Courier New" w:cs="Courier New" w:eastAsia="Courier New" w:hAnsi="Courier New"/>
          <w:color w:val="333333"/>
          <w:sz w:val="18"/>
          <w:szCs w:val="18"/>
        </w:rPr>
        <w:t xml:space="preserve">Pickup Date: {pickup_date} ({day_of_week})</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Available reference data:</w:t>
      </w:r>
    </w:p>
    <w:p>
      <w:pPr>
        <w:shd w:fill="F0F0F0" w:val="clear"/>
        <w:spacing w:after="40" w:before="40"/>
        <w:ind w:left="360"/>
      </w:pPr>
      <w:r>
        <w:rPr>
          <w:rFonts w:ascii="Courier New" w:cs="Courier New" w:eastAsia="Courier New" w:hAnsi="Courier New"/>
          <w:color w:val="333333"/>
          <w:sz w:val="18"/>
          <w:szCs w:val="18"/>
        </w:rPr>
        <w:t xml:space="preserve">- Current Canadian diesel price: {diesel_price_cad_per_litre}</w:t>
      </w:r>
    </w:p>
    <w:p>
      <w:pPr>
        <w:shd w:fill="F0F0F0" w:val="clear"/>
        <w:spacing w:after="40" w:before="40"/>
        <w:ind w:left="360"/>
      </w:pPr>
      <w:r>
        <w:rPr>
          <w:rFonts w:ascii="Courier New" w:cs="Courier New" w:eastAsia="Courier New" w:hAnsi="Courier New"/>
          <w:color w:val="333333"/>
          <w:sz w:val="18"/>
          <w:szCs w:val="18"/>
        </w:rPr>
        <w:t xml:space="preserve">- Nearest comparable lanes in our database:</w:t>
      </w:r>
    </w:p>
    <w:p>
      <w:pPr>
        <w:shd w:fill="F0F0F0" w:val="clear"/>
        <w:spacing w:after="40" w:before="40"/>
        <w:ind w:left="360"/>
      </w:pPr>
      <w:r>
        <w:rPr>
          <w:rFonts w:ascii="Courier New" w:cs="Courier New" w:eastAsia="Courier New" w:hAnsi="Courier New"/>
          <w:color w:val="333333"/>
          <w:sz w:val="18"/>
          <w:szCs w:val="18"/>
        </w:rPr>
        <w:t xml:space="preserve">  {list of 3-5 nearest cached lane rates with dates}</w:t>
      </w:r>
    </w:p>
    <w:p>
      <w:pPr>
        <w:shd w:fill="F0F0F0" w:val="clear"/>
        <w:spacing w:after="40" w:before="40"/>
        <w:ind w:left="360"/>
      </w:pPr>
      <w:r>
        <w:rPr>
          <w:rFonts w:ascii="Courier New" w:cs="Courier New" w:eastAsia="Courier New" w:hAnsi="Courier New"/>
          <w:color w:val="333333"/>
          <w:sz w:val="18"/>
          <w:szCs w:val="18"/>
        </w:rPr>
        <w:t xml:space="preserve">- Our historical average margin on similar lanes: {avg_margin}%</w:t>
      </w:r>
    </w:p>
    <w:p>
      <w:pPr>
        <w:shd w:fill="F0F0F0" w:val="clear"/>
        <w:spacing w:after="40" w:before="40"/>
        <w:ind w:left="360"/>
      </w:pPr>
      <w:r>
        <w:rPr>
          <w:rFonts w:ascii="Courier New" w:cs="Courier New" w:eastAsia="Courier New" w:hAnsi="Courier New"/>
          <w:color w:val="333333"/>
          <w:sz w:val="18"/>
          <w:szCs w:val="18"/>
        </w:rPr>
        <w:t xml:space="preserve">- Season: {season} (affects demand patterns)</w:t>
      </w:r>
    </w:p>
    <w:p>
      <w:pPr>
        <w:shd w:fill="F0F0F0" w:val="clear"/>
        <w:spacing w:after="40" w:before="40"/>
        <w:ind w:left="360"/>
      </w:pPr>
      <w:r>
        <w:rPr>
          <w:rFonts w:ascii="Courier New" w:cs="Courier New" w:eastAsia="Courier New" w:hAnsi="Courier New"/>
          <w:color w:val="333333"/>
          <w:sz w:val="18"/>
          <w:szCs w:val="18"/>
        </w:rPr>
        <w:t xml:space="preserve">- Day type: {weekday/weekend} (affects availability)</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Respond with:</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"estimated_carrier_rate_per_mile": number,</w:t>
      </w:r>
    </w:p>
    <w:p>
      <w:pPr>
        <w:shd w:fill="F0F0F0" w:val="clear"/>
        <w:spacing w:after="40" w:before="40"/>
        <w:ind w:left="360"/>
      </w:pPr>
      <w:r>
        <w:rPr>
          <w:rFonts w:ascii="Courier New" w:cs="Courier New" w:eastAsia="Courier New" w:hAnsi="Courier New"/>
          <w:color w:val="333333"/>
          <w:sz w:val="18"/>
          <w:szCs w:val="18"/>
        </w:rPr>
        <w:t xml:space="preserve">  "estimated_total_carrier_cost": number,</w:t>
      </w:r>
    </w:p>
    <w:p>
      <w:pPr>
        <w:shd w:fill="F0F0F0" w:val="clear"/>
        <w:spacing w:after="40" w:before="40"/>
        <w:ind w:left="360"/>
      </w:pPr>
      <w:r>
        <w:rPr>
          <w:rFonts w:ascii="Courier New" w:cs="Courier New" w:eastAsia="Courier New" w:hAnsi="Courier New"/>
          <w:color w:val="333333"/>
          <w:sz w:val="18"/>
          <w:szCs w:val="18"/>
        </w:rPr>
        <w:t xml:space="preserve">  "confidence": number (0.0-1.0),</w:t>
      </w:r>
    </w:p>
    <w:p>
      <w:pPr>
        <w:shd w:fill="F0F0F0" w:val="clear"/>
        <w:spacing w:after="40" w:before="40"/>
        <w:ind w:left="360"/>
      </w:pPr>
      <w:r>
        <w:rPr>
          <w:rFonts w:ascii="Courier New" w:cs="Courier New" w:eastAsia="Courier New" w:hAnsi="Courier New"/>
          <w:color w:val="333333"/>
          <w:sz w:val="18"/>
          <w:szCs w:val="18"/>
        </w:rPr>
        <w:t xml:space="preserve">  "reasoning": "brief explanation",</w:t>
      </w:r>
    </w:p>
    <w:p>
      <w:pPr>
        <w:shd w:fill="F0F0F0" w:val="clear"/>
        <w:spacing w:after="40" w:before="40"/>
        <w:ind w:left="360"/>
      </w:pPr>
      <w:r>
        <w:rPr>
          <w:rFonts w:ascii="Courier New" w:cs="Courier New" w:eastAsia="Courier New" w:hAnsi="Courier New"/>
          <w:color w:val="333333"/>
          <w:sz w:val="18"/>
          <w:szCs w:val="18"/>
        </w:rPr>
        <w:t xml:space="preserve">  "rate_range_low": number,</w:t>
      </w:r>
    </w:p>
    <w:p>
      <w:pPr>
        <w:shd w:fill="F0F0F0" w:val="clear"/>
        <w:spacing w:after="40" w:before="40"/>
        <w:ind w:left="360"/>
      </w:pPr>
      <w:r>
        <w:rPr>
          <w:rFonts w:ascii="Courier New" w:cs="Courier New" w:eastAsia="Courier New" w:hAnsi="Courier New"/>
          <w:color w:val="333333"/>
          <w:sz w:val="18"/>
          <w:szCs w:val="18"/>
        </w:rPr>
        <w:t xml:space="preserve">  "rate_range_high": number</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Implementation Notes</w:t>
      </w:r>
    </w:p>
    <w:p>
      <w:pPr>
        <w:pStyle w:val="ListParagraph"/>
        <w:numPr>
          <w:ilvl w:val="0"/>
          <w:numId w:val="2"/>
        </w:numPr>
        <w:spacing w:after="100" w:line="276"/>
      </w:pPr>
      <w:r>
        <w:rPr>
          <w:rFonts w:ascii="Arial" w:cs="Arial" w:eastAsia="Arial" w:hAnsi="Arial"/>
          <w:b/>
          <w:bCs/>
          <w:color w:val="1A1A1A"/>
          <w:sz w:val="21"/>
          <w:szCs w:val="21"/>
        </w:rPr>
        <w:t xml:space="preserve">Model selection: </w:t>
      </w:r>
      <w:r>
        <w:rPr>
          <w:rFonts w:ascii="Arial" w:cs="Arial" w:eastAsia="Arial" w:hAnsi="Arial"/>
          <w:color w:val="1A1A1A"/>
          <w:sz w:val="21"/>
          <w:szCs w:val="21"/>
        </w:rPr>
        <w:t xml:space="preserve">Use Claude Sonnet 4.5 (claude-sonnet-4-5-20250929) for the best balance of speed, accuracy, and cost. Haiku 4.5 is faster but less nuanced for rate analysis. OpenAI’s GPT-4o is a viable alternative.</w:t>
      </w:r>
    </w:p>
    <w:p>
      <w:pPr>
        <w:pStyle w:val="ListParagraph"/>
        <w:numPr>
          <w:ilvl w:val="0"/>
          <w:numId w:val="2"/>
        </w:numPr>
        <w:spacing w:after="100" w:line="276"/>
      </w:pPr>
      <w:r>
        <w:rPr>
          <w:rFonts w:ascii="Arial" w:cs="Arial" w:eastAsia="Arial" w:hAnsi="Arial"/>
          <w:b/>
          <w:bCs/>
          <w:color w:val="1A1A1A"/>
          <w:sz w:val="21"/>
          <w:szCs w:val="21"/>
        </w:rPr>
        <w:t xml:space="preserve">Cost control: </w:t>
      </w:r>
      <w:r>
        <w:rPr>
          <w:rFonts w:ascii="Arial" w:cs="Arial" w:eastAsia="Arial" w:hAnsi="Arial"/>
          <w:color w:val="1A1A1A"/>
          <w:sz w:val="21"/>
          <w:szCs w:val="21"/>
        </w:rPr>
        <w:t xml:space="preserve">Each AI quote call costs approximately $0.01–$0.03. At 50 quotes/day that’s under $1.50/day. Cache the AI response in rate_cache with a 24-hour TTL.</w:t>
      </w:r>
    </w:p>
    <w:p>
      <w:pPr>
        <w:pStyle w:val="ListParagraph"/>
        <w:numPr>
          <w:ilvl w:val="0"/>
          <w:numId w:val="2"/>
        </w:numPr>
        <w:spacing w:after="100" w:line="276"/>
      </w:pPr>
      <w:r>
        <w:rPr>
          <w:rFonts w:ascii="Arial" w:cs="Arial" w:eastAsia="Arial" w:hAnsi="Arial"/>
          <w:b/>
          <w:bCs/>
          <w:color w:val="1A1A1A"/>
          <w:sz w:val="21"/>
          <w:szCs w:val="21"/>
        </w:rPr>
        <w:t xml:space="preserve">Failsafe: </w:t>
      </w:r>
      <w:r>
        <w:rPr>
          <w:rFonts w:ascii="Arial" w:cs="Arial" w:eastAsia="Arial" w:hAnsi="Arial"/>
          <w:color w:val="1A1A1A"/>
          <w:sz w:val="21"/>
          <w:szCs w:val="21"/>
        </w:rPr>
        <w:t xml:space="preserve">If the AI returns malformed JSON, unparseable response, or an API error, log it and fall through to the benchmark formula. Never let an AI failure block a quote.</w:t>
      </w:r>
    </w:p>
    <w:p>
      <w:pPr>
        <w:pStyle w:val="ListParagraph"/>
        <w:numPr>
          <w:ilvl w:val="0"/>
          <w:numId w:val="2"/>
        </w:numPr>
        <w:spacing w:after="100" w:line="276"/>
      </w:pPr>
      <w:r>
        <w:rPr>
          <w:rFonts w:ascii="Arial" w:cs="Arial" w:eastAsia="Arial" w:hAnsi="Arial"/>
          <w:b/>
          <w:bCs/>
          <w:color w:val="1A1A1A"/>
          <w:sz w:val="21"/>
          <w:szCs w:val="21"/>
        </w:rPr>
        <w:t xml:space="preserve">Learning loop: </w:t>
      </w:r>
      <w:r>
        <w:rPr>
          <w:rFonts w:ascii="Arial" w:cs="Arial" w:eastAsia="Arial" w:hAnsi="Arial"/>
          <w:color w:val="1A1A1A"/>
          <w:sz w:val="21"/>
          <w:szCs w:val="21"/>
        </w:rPr>
        <w:t xml:space="preserve">When a load that was AI-quoted is completed, compare the actual carrier cost to the AI estimate. Store this delta. Over time, apply a correction factor to AI estimates for specific lane corridors.</w:t>
      </w:r>
    </w:p>
    <w:p>
      <w:pPr>
        <w:pStyle w:val="Heading2"/>
        <w:spacing w:after="160" w:before="280"/>
      </w:pPr>
      <w:r>
        <w:rPr>
          <w:rFonts w:ascii="Arial" w:cs="Arial" w:eastAsia="Arial" w:hAnsi="Arial"/>
          <w:b/>
          <w:bCs/>
          <w:color w:val="1A3C6E"/>
          <w:sz w:val="26"/>
          <w:szCs w:val="26"/>
        </w:rPr>
        <w:t xml:space="preserve">3.6 Source 6: Benchmark Formula (Always Available)</w:t>
      </w:r>
    </w:p>
    <w:p>
      <w:pPr>
        <w:spacing w:after="160" w:line="276"/>
      </w:pPr>
      <w:r>
        <w:rPr>
          <w:rFonts w:ascii="Arial" w:cs="Arial" w:eastAsia="Arial" w:hAnsi="Arial"/>
          <w:color w:val="1A1A1A"/>
          <w:sz w:val="21"/>
          <w:szCs w:val="21"/>
        </w:rPr>
        <w:t xml:space="preserve">This is the fallback of last resort. It requires zero configuration, zero API keys, and zero historical data. It uses hardcoded rate-per-mile benchmarks by equipment type and distance band, calibrated to the Canadian truckload market.</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Benchmark Rate Table (CAD per mile)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Distance Band</w:t>
            </w:r>
          </w:p>
        </w:tc>
        <w:tc>
          <w:tcPr>
            <w:tcW w:type="dxa" w:w="234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Dry Van</w:t>
            </w:r>
          </w:p>
        </w:tc>
        <w:tc>
          <w:tcPr>
            <w:tcW w:type="dxa" w:w="234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Reefer</w:t>
            </w:r>
          </w:p>
        </w:tc>
        <w:tc>
          <w:tcPr>
            <w:tcW w:type="dxa" w:w="2340"/>
            <w:tcBorders>
              <w:top w:val="single" w:color="E0E0E0" w:sz="1"/>
              <w:left w:val="single" w:color="E0E0E0" w:sz="1"/>
              <w:bottom w:val="single" w:color="E0E0E0" w:sz="1"/>
              <w:right w:val="single" w:color="E0E0E0"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Flatbed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Under 100 mi</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$5.50 – $7.00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$6.50 – $8.00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$6.00 – $8.50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100 – 250 mi</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$3.50 – $4.50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$4.00 – $5.50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$4.00 – $5.50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250 – 500 mi</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$2.80 – $3.80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$3.30 – $4.50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$3.20 – $4.50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500 – 1000 mi</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$2.40 – $3.20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$2.80 – $3.80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$2.80 – $3.80</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Over 1000 mi</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$2.00 – $2.80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$2.40 – $3.40</w:t>
            </w:r>
          </w:p>
        </w:tc>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$2.40 – $3.40</w:t>
            </w:r>
          </w:p>
        </w:tc>
      </w:tr>
    </w:tbl>
    <w:p>
      <w:pPr>
        <w:spacing w:after="40"/>
      </w:pPr>
      <w:r>
        <w:rPr>
          <w:sz w:val="2"/>
          <w:szCs w:val="2"/>
        </w:rPr>
        <w:t xml:space="preserve"/>
      </w:r>
    </w:p>
    <w:p>
      <w:pPr>
        <w:spacing w:after="160" w:line="276"/>
      </w:pPr>
      <w:r>
        <w:rPr>
          <w:rFonts w:ascii="Arial" w:cs="Arial" w:eastAsia="Arial" w:hAnsi="Arial"/>
          <w:color w:val="1A1A1A"/>
          <w:sz w:val="21"/>
          <w:szCs w:val="21"/>
        </w:rPr>
        <w:t xml:space="preserve">The engine uses the midpoint of each range as the default, adjustable by season (peak = upper quartile, soft market = lower quartile). These benchmarks should be reviewed and updated quarterly based on accumulated transaction data.</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benchmark_rate = benchmark_table[distance_band][equipment_type].midpoint</w:t>
      </w:r>
    </w:p>
    <w:p>
      <w:pPr>
        <w:shd w:fill="F0F0F0" w:val="clear"/>
        <w:spacing w:after="40" w:before="40"/>
        <w:ind w:left="360"/>
      </w:pPr>
      <w:r>
        <w:rPr>
          <w:rFonts w:ascii="Courier New" w:cs="Courier New" w:eastAsia="Courier New" w:hAnsi="Courier New"/>
          <w:color w:val="333333"/>
          <w:sz w:val="18"/>
          <w:szCs w:val="18"/>
        </w:rPr>
        <w:t xml:space="preserve">seasonal_adjustment = get_seasonal_factor(pickup_date)  // 0.9 to 1.15</w:t>
      </w:r>
    </w:p>
    <w:p>
      <w:pPr>
        <w:shd w:fill="F0F0F0" w:val="clear"/>
        <w:spacing w:after="40" w:before="40"/>
        <w:ind w:left="360"/>
      </w:pPr>
      <w:r>
        <w:rPr>
          <w:rFonts w:ascii="Courier New" w:cs="Courier New" w:eastAsia="Courier New" w:hAnsi="Courier New"/>
          <w:color w:val="333333"/>
          <w:sz w:val="18"/>
          <w:szCs w:val="18"/>
        </w:rPr>
        <w:t xml:space="preserve">adjusted_rate = benchmark_rate × seasonal_adjustment</w:t>
      </w:r>
    </w:p>
    <w:p>
      <w:pPr>
        <w:shd w:fill="F0F0F0" w:val="clear"/>
        <w:spacing w:after="40" w:before="40"/>
        <w:ind w:left="360"/>
      </w:pPr>
      <w:r>
        <w:rPr>
          <w:rFonts w:ascii="Courier New" w:cs="Courier New" w:eastAsia="Courier New" w:hAnsi="Courier New"/>
          <w:color w:val="333333"/>
          <w:sz w:val="18"/>
          <w:szCs w:val="18"/>
        </w:rPr>
        <w:t xml:space="preserve">carrier_cost = adjusted_rate × distance_miles</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4. Fuel Surcharge Module</w:t>
      </w:r>
    </w:p>
    <w:p>
      <w:pPr>
        <w:spacing w:after="160" w:line="276"/>
      </w:pPr>
      <w:r>
        <w:rPr>
          <w:rFonts w:ascii="Arial" w:cs="Arial" w:eastAsia="Arial" w:hAnsi="Arial"/>
          <w:color w:val="1A1A1A"/>
          <w:sz w:val="21"/>
          <w:szCs w:val="21"/>
        </w:rPr>
        <w:t xml:space="preserve">The fuel surcharge is a variable component added to every quote. It accounts for fluctuations in diesel prices above a baseline. The module auto-updates weekly from public Canadian fuel price data.</w:t>
      </w:r>
    </w:p>
    <w:p>
      <w:pPr>
        <w:pStyle w:val="Heading2"/>
        <w:spacing w:after="160" w:before="280"/>
      </w:pPr>
      <w:r>
        <w:rPr>
          <w:rFonts w:ascii="Arial" w:cs="Arial" w:eastAsia="Arial" w:hAnsi="Arial"/>
          <w:b/>
          <w:bCs/>
          <w:color w:val="1A3C6E"/>
          <w:sz w:val="26"/>
          <w:szCs w:val="26"/>
        </w:rPr>
        <w:t xml:space="preserve">4.1 Data Source</w:t>
      </w:r>
    </w:p>
    <w:p>
      <w:pPr>
        <w:spacing w:after="160" w:line="276"/>
      </w:pPr>
      <w:r>
        <w:rPr>
          <w:rFonts w:ascii="Arial" w:cs="Arial" w:eastAsia="Arial" w:hAnsi="Arial"/>
          <w:color w:val="1A1A1A"/>
          <w:sz w:val="21"/>
          <w:szCs w:val="21"/>
        </w:rPr>
        <w:t xml:space="preserve">Natural Resources Canada (NRCan) publishes weekly average diesel prices for 45 Canadian cities through the Kalibrate Daily Price Survey. The Ontario government also publishes weekly diesel prices for 10 Ontario markets through their Open Data portal. Both are free and require no API key.</w:t>
      </w:r>
    </w:p>
    <w:p>
      <w:pPr>
        <w:spacing w:after="40"/>
      </w:pPr>
      <w:r>
        <w:rPr>
          <w:sz w:val="2"/>
          <w:szCs w:val="2"/>
        </w:rPr>
        <w:t xml:space="preserve"/>
      </w:r>
    </w:p>
    <w:p>
      <w:pPr>
        <w:pStyle w:val="ListParagraph"/>
        <w:numPr>
          <w:ilvl w:val="0"/>
          <w:numId w:val="2"/>
        </w:numPr>
        <w:spacing w:after="100" w:line="276"/>
      </w:pPr>
      <w:r>
        <w:rPr>
          <w:rFonts w:ascii="Arial" w:cs="Arial" w:eastAsia="Arial" w:hAnsi="Arial"/>
          <w:b/>
          <w:bCs/>
          <w:color w:val="1A1A1A"/>
          <w:sz w:val="21"/>
          <w:szCs w:val="21"/>
        </w:rPr>
        <w:t xml:space="preserve">Primary: </w:t>
      </w:r>
      <w:r>
        <w:rPr>
          <w:rFonts w:ascii="Arial" w:cs="Arial" w:eastAsia="Arial" w:hAnsi="Arial"/>
          <w:color w:val="1A1A1A"/>
          <w:sz w:val="21"/>
          <w:szCs w:val="21"/>
        </w:rPr>
        <w:t xml:space="preserve">NRCan diesel price page at natural-resources.canada.ca/domestic-international-markets/diesel-prices. Updated weekly. Scrape or manually update each Monday.</w:t>
      </w:r>
    </w:p>
    <w:p>
      <w:pPr>
        <w:pStyle w:val="ListParagraph"/>
        <w:numPr>
          <w:ilvl w:val="0"/>
          <w:numId w:val="2"/>
        </w:numPr>
        <w:spacing w:after="100" w:line="276"/>
      </w:pPr>
      <w:r>
        <w:rPr>
          <w:rFonts w:ascii="Arial" w:cs="Arial" w:eastAsia="Arial" w:hAnsi="Arial"/>
          <w:b/>
          <w:bCs/>
          <w:color w:val="1A1A1A"/>
          <w:sz w:val="21"/>
          <w:szCs w:val="21"/>
        </w:rPr>
        <w:t xml:space="preserve">Secondary: </w:t>
      </w:r>
      <w:r>
        <w:rPr>
          <w:rFonts w:ascii="Arial" w:cs="Arial" w:eastAsia="Arial" w:hAnsi="Arial"/>
          <w:color w:val="1A1A1A"/>
          <w:sz w:val="21"/>
          <w:szCs w:val="21"/>
        </w:rPr>
        <w:t xml:space="preserve">Ontario Open Data fuels price survey (open.canada.ca). CSV download with weekly diesel prices for Ontario markets. Can be automated via download script.</w:t>
      </w:r>
    </w:p>
    <w:p>
      <w:pPr>
        <w:pStyle w:val="ListParagraph"/>
        <w:numPr>
          <w:ilvl w:val="0"/>
          <w:numId w:val="2"/>
        </w:numPr>
        <w:spacing w:after="100" w:line="276"/>
      </w:pPr>
      <w:r>
        <w:rPr>
          <w:rFonts w:ascii="Arial" w:cs="Arial" w:eastAsia="Arial" w:hAnsi="Arial"/>
          <w:b/>
          <w:bCs/>
          <w:color w:val="1A1A1A"/>
          <w:sz w:val="21"/>
          <w:szCs w:val="21"/>
        </w:rPr>
        <w:t xml:space="preserve">Tertiary: </w:t>
      </w:r>
      <w:r>
        <w:rPr>
          <w:rFonts w:ascii="Arial" w:cs="Arial" w:eastAsia="Arial" w:hAnsi="Arial"/>
          <w:color w:val="1A1A1A"/>
          <w:sz w:val="21"/>
          <w:szCs w:val="21"/>
        </w:rPr>
        <w:t xml:space="preserve">GlobalPetrolPrices.com offers a data API for Canadian diesel prices, updated weekly. Current Canadian average is approximately CAD $1.64/litre.</w:t>
      </w:r>
    </w:p>
    <w:p>
      <w:pPr>
        <w:pStyle w:val="Heading2"/>
        <w:spacing w:after="160" w:before="280"/>
      </w:pPr>
      <w:r>
        <w:rPr>
          <w:rFonts w:ascii="Arial" w:cs="Arial" w:eastAsia="Arial" w:hAnsi="Arial"/>
          <w:b/>
          <w:bCs/>
          <w:color w:val="1A3C6E"/>
          <w:sz w:val="26"/>
          <w:szCs w:val="26"/>
        </w:rPr>
        <w:t xml:space="preserve">4.2 Fuel Surcharge Formula</w:t>
      </w:r>
    </w:p>
    <w:p>
      <w:pPr>
        <w:shd w:fill="F0F0F0" w:val="clear"/>
        <w:spacing w:after="40" w:before="40"/>
        <w:ind w:left="360"/>
      </w:pPr>
      <w:r>
        <w:rPr>
          <w:rFonts w:ascii="Courier New" w:cs="Courier New" w:eastAsia="Courier New" w:hAnsi="Courier New"/>
          <w:color w:val="333333"/>
          <w:sz w:val="18"/>
          <w:szCs w:val="18"/>
        </w:rPr>
        <w:t xml:space="preserve">// Canadian Trucking Standard Formula</w:t>
      </w:r>
    </w:p>
    <w:p>
      <w:pPr>
        <w:shd w:fill="F0F0F0" w:val="clear"/>
        <w:spacing w:after="40" w:before="40"/>
        <w:ind w:left="360"/>
      </w:pPr>
      <w:r>
        <w:rPr>
          <w:rFonts w:ascii="Courier New" w:cs="Courier New" w:eastAsia="Courier New" w:hAnsi="Courier New"/>
          <w:color w:val="333333"/>
          <w:sz w:val="18"/>
          <w:szCs w:val="18"/>
        </w:rPr>
        <w:t xml:space="preserve">base_diesel_price = 1.25   // CAD per litre (set at contract baseline)</w:t>
      </w:r>
    </w:p>
    <w:p>
      <w:pPr>
        <w:shd w:fill="F0F0F0" w:val="clear"/>
        <w:spacing w:after="40" w:before="40"/>
        <w:ind w:left="360"/>
      </w:pPr>
      <w:r>
        <w:rPr>
          <w:rFonts w:ascii="Courier New" w:cs="Courier New" w:eastAsia="Courier New" w:hAnsi="Courier New"/>
          <w:color w:val="333333"/>
          <w:sz w:val="18"/>
          <w:szCs w:val="18"/>
        </w:rPr>
        <w:t xml:space="preserve">current_diesel_price = 1.64 // CAD per litre (updated weekly)</w:t>
      </w:r>
    </w:p>
    <w:p>
      <w:pPr>
        <w:shd w:fill="F0F0F0" w:val="clear"/>
        <w:spacing w:after="40" w:before="40"/>
        <w:ind w:left="360"/>
      </w:pPr>
      <w:r>
        <w:rPr>
          <w:rFonts w:ascii="Courier New" w:cs="Courier New" w:eastAsia="Courier New" w:hAnsi="Courier New"/>
          <w:color w:val="333333"/>
          <w:sz w:val="18"/>
          <w:szCs w:val="18"/>
        </w:rPr>
        <w:t xml:space="preserve">fuel_consumption = 40       // litres per 100 km (avg tractor-trailer)</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fuel_surcharge_per_km = (current_diesel_price - base_diesel_price)</w:t>
      </w:r>
    </w:p>
    <w:p>
      <w:pPr>
        <w:shd w:fill="F0F0F0" w:val="clear"/>
        <w:spacing w:after="40" w:before="40"/>
        <w:ind w:left="360"/>
      </w:pPr>
      <w:r>
        <w:rPr>
          <w:rFonts w:ascii="Courier New" w:cs="Courier New" w:eastAsia="Courier New" w:hAnsi="Courier New"/>
          <w:color w:val="333333"/>
          <w:sz w:val="18"/>
          <w:szCs w:val="18"/>
        </w:rPr>
        <w:t xml:space="preserve">                        × (fuel_consumption / 100)</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For a 644 km haul (Toronto to Sudbury):</w:t>
      </w:r>
    </w:p>
    <w:p>
      <w:pPr>
        <w:shd w:fill="F0F0F0" w:val="clear"/>
        <w:spacing w:after="40" w:before="40"/>
        <w:ind w:left="360"/>
      </w:pPr>
      <w:r>
        <w:rPr>
          <w:rFonts w:ascii="Courier New" w:cs="Courier New" w:eastAsia="Courier New" w:hAnsi="Courier New"/>
          <w:color w:val="333333"/>
          <w:sz w:val="18"/>
          <w:szCs w:val="18"/>
        </w:rPr>
        <w:t xml:space="preserve">fuel_surcharge = fuel_surcharge_per_km × 644</w:t>
      </w:r>
    </w:p>
    <w:p>
      <w:pPr>
        <w:shd w:fill="F0F0F0" w:val="clear"/>
        <w:spacing w:after="40" w:before="40"/>
        <w:ind w:left="360"/>
      </w:pPr>
      <w:r>
        <w:rPr>
          <w:rFonts w:ascii="Courier New" w:cs="Courier New" w:eastAsia="Courier New" w:hAnsi="Courier New"/>
          <w:color w:val="333333"/>
          <w:sz w:val="18"/>
          <w:szCs w:val="18"/>
        </w:rPr>
        <w:t xml:space="preserve">              = (1.64 - 1.25) × 0.40 × 644</w:t>
      </w:r>
    </w:p>
    <w:p>
      <w:pPr>
        <w:shd w:fill="F0F0F0" w:val="clear"/>
        <w:spacing w:after="40" w:before="40"/>
        <w:ind w:left="360"/>
      </w:pPr>
      <w:r>
        <w:rPr>
          <w:rFonts w:ascii="Courier New" w:cs="Courier New" w:eastAsia="Courier New" w:hAnsi="Courier New"/>
          <w:color w:val="333333"/>
          <w:sz w:val="18"/>
          <w:szCs w:val="18"/>
        </w:rPr>
        <w:t xml:space="preserve">              = $100.46</w:t>
      </w:r>
    </w:p>
    <w:p>
      <w:pPr>
        <w:spacing w:after="40"/>
      </w:pPr>
      <w:r>
        <w:rPr>
          <w:sz w:val="2"/>
          <w:szCs w:val="2"/>
        </w:rPr>
        <w:t xml:space="preserve"/>
      </w:r>
    </w:p>
    <w:p>
      <w:pPr>
        <w:spacing w:after="160" w:line="276"/>
      </w:pPr>
      <w:r>
        <w:rPr>
          <w:rFonts w:ascii="Arial" w:cs="Arial" w:eastAsia="Arial" w:hAnsi="Arial"/>
          <w:color w:val="1A1A1A"/>
          <w:sz w:val="21"/>
          <w:szCs w:val="21"/>
        </w:rPr>
        <w:t xml:space="preserve">Alternatively, many Canadian brokers use the Freight Carriers Association of Canada (FCA) fuel index, which publishes a weekly fuel surcharge percentage. If the FCA index is available, applying their published percentage to the base rate is the simplest approach.</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Database Storage</w:t>
      </w:r>
    </w:p>
    <w:p>
      <w:pPr>
        <w:shd w:fill="F0F0F0" w:val="clear"/>
        <w:spacing w:after="40" w:before="40"/>
        <w:ind w:left="360"/>
      </w:pPr>
      <w:r>
        <w:rPr>
          <w:rFonts w:ascii="Courier New" w:cs="Courier New" w:eastAsia="Courier New" w:hAnsi="Courier New"/>
          <w:color w:val="333333"/>
          <w:sz w:val="18"/>
          <w:szCs w:val="18"/>
        </w:rPr>
        <w:t xml:space="preserve">CREATE TABLE fuel_index (</w:t>
      </w:r>
    </w:p>
    <w:p>
      <w:pPr>
        <w:shd w:fill="F0F0F0" w:val="clear"/>
        <w:spacing w:after="40" w:before="40"/>
        <w:ind w:left="360"/>
      </w:pPr>
      <w:r>
        <w:rPr>
          <w:rFonts w:ascii="Courier New" w:cs="Courier New" w:eastAsia="Courier New" w:hAnsi="Courier New"/>
          <w:color w:val="333333"/>
          <w:sz w:val="18"/>
          <w:szCs w:val="18"/>
        </w:rPr>
        <w:t xml:space="preserve">  id              UUID PRIMARY KEY,</w:t>
      </w:r>
    </w:p>
    <w:p>
      <w:pPr>
        <w:shd w:fill="F0F0F0" w:val="clear"/>
        <w:spacing w:after="40" w:before="40"/>
        <w:ind w:left="360"/>
      </w:pPr>
      <w:r>
        <w:rPr>
          <w:rFonts w:ascii="Courier New" w:cs="Courier New" w:eastAsia="Courier New" w:hAnsi="Courier New"/>
          <w:color w:val="333333"/>
          <w:sz w:val="18"/>
          <w:szCs w:val="18"/>
        </w:rPr>
        <w:t xml:space="preserve">  source          VARCHAR(50),     -- 'nrcan', 'ontario_open_data', 'fca', 'manual'</w:t>
      </w:r>
    </w:p>
    <w:p>
      <w:pPr>
        <w:shd w:fill="F0F0F0" w:val="clear"/>
        <w:spacing w:after="40" w:before="40"/>
        <w:ind w:left="360"/>
      </w:pPr>
      <w:r>
        <w:rPr>
          <w:rFonts w:ascii="Courier New" w:cs="Courier New" w:eastAsia="Courier New" w:hAnsi="Courier New"/>
          <w:color w:val="333333"/>
          <w:sz w:val="18"/>
          <w:szCs w:val="18"/>
        </w:rPr>
        <w:t xml:space="preserve">  price_per_litre DECIMAL(6,4),    -- CAD</w:t>
      </w:r>
    </w:p>
    <w:p>
      <w:pPr>
        <w:shd w:fill="F0F0F0" w:val="clear"/>
        <w:spacing w:after="40" w:before="40"/>
        <w:ind w:left="360"/>
      </w:pPr>
      <w:r>
        <w:rPr>
          <w:rFonts w:ascii="Courier New" w:cs="Courier New" w:eastAsia="Courier New" w:hAnsi="Courier New"/>
          <w:color w:val="333333"/>
          <w:sz w:val="18"/>
          <w:szCs w:val="18"/>
        </w:rPr>
        <w:t xml:space="preserve">  effective_date  DATE,</w:t>
      </w:r>
    </w:p>
    <w:p>
      <w:pPr>
        <w:shd w:fill="F0F0F0" w:val="clear"/>
        <w:spacing w:after="40" w:before="40"/>
        <w:ind w:left="360"/>
      </w:pPr>
      <w:r>
        <w:rPr>
          <w:rFonts w:ascii="Courier New" w:cs="Courier New" w:eastAsia="Courier New" w:hAnsi="Courier New"/>
          <w:color w:val="333333"/>
          <w:sz w:val="18"/>
          <w:szCs w:val="18"/>
        </w:rPr>
        <w:t xml:space="preserve">  region          VARCHAR(100),    -- 'Ontario', 'National', city name</w:t>
      </w:r>
    </w:p>
    <w:p>
      <w:pPr>
        <w:shd w:fill="F0F0F0" w:val="clear"/>
        <w:spacing w:after="40" w:before="40"/>
        <w:ind w:left="360"/>
      </w:pPr>
      <w:r>
        <w:rPr>
          <w:rFonts w:ascii="Courier New" w:cs="Courier New" w:eastAsia="Courier New" w:hAnsi="Courier New"/>
          <w:color w:val="333333"/>
          <w:sz w:val="18"/>
          <w:szCs w:val="18"/>
        </w:rPr>
        <w:t xml:space="preserve">  created_at      TIMESTAMP DEFAULT NOW()</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spacing w:after="160" w:line="276"/>
      </w:pPr>
      <w:r>
        <w:rPr>
          <w:rFonts w:ascii="Arial" w:cs="Arial" w:eastAsia="Arial" w:hAnsi="Arial"/>
          <w:color w:val="1A1A1A"/>
          <w:sz w:val="21"/>
          <w:szCs w:val="21"/>
        </w:rPr>
        <w:t xml:space="preserve">The quoting engine always uses the most recent fuel_index record to calculate the surcharge. A settings toggle allows the user to use the national average or a specific city’s price.</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5. Quote Calculation Pipeline</w:t>
      </w:r>
    </w:p>
    <w:p>
      <w:pPr>
        <w:spacing w:after="160" w:line="276"/>
      </w:pPr>
      <w:r>
        <w:rPr>
          <w:rFonts w:ascii="Arial" w:cs="Arial" w:eastAsia="Arial" w:hAnsi="Arial"/>
          <w:color w:val="1A1A1A"/>
          <w:sz w:val="21"/>
          <w:szCs w:val="21"/>
        </w:rPr>
        <w:t xml:space="preserve">This section defines the exact sequence of operations when a quote is requested. This is the core algorithm to implement.</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Step 1: Distance Calculation</w:t>
      </w:r>
    </w:p>
    <w:p>
      <w:pPr>
        <w:shd w:fill="F0F0F0" w:val="clear"/>
        <w:spacing w:after="40" w:before="40"/>
        <w:ind w:left="360"/>
      </w:pPr>
      <w:r>
        <w:rPr>
          <w:rFonts w:ascii="Courier New" w:cs="Courier New" w:eastAsia="Courier New" w:hAnsi="Courier New"/>
          <w:color w:val="333333"/>
          <w:sz w:val="18"/>
          <w:szCs w:val="18"/>
        </w:rPr>
        <w:t xml:space="preserve">INPUT: origin_address, destination_address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Geocode addresses to coordinates (if not already lat/lng)</w:t>
      </w:r>
    </w:p>
    <w:p>
      <w:pPr>
        <w:shd w:fill="F0F0F0" w:val="clear"/>
        <w:spacing w:after="40" w:before="40"/>
        <w:ind w:left="360"/>
      </w:pPr>
      <w:r>
        <w:rPr>
          <w:rFonts w:ascii="Courier New" w:cs="Courier New" w:eastAsia="Courier New" w:hAnsi="Courier New"/>
          <w:color w:val="333333"/>
          <w:sz w:val="18"/>
          <w:szCs w:val="18"/>
        </w:rPr>
        <w:t xml:space="preserve">origin_coords = mapbox_geocode(origin_address)</w:t>
      </w:r>
    </w:p>
    <w:p>
      <w:pPr>
        <w:shd w:fill="F0F0F0" w:val="clear"/>
        <w:spacing w:after="40" w:before="40"/>
        <w:ind w:left="360"/>
      </w:pPr>
      <w:r>
        <w:rPr>
          <w:rFonts w:ascii="Courier New" w:cs="Courier New" w:eastAsia="Courier New" w:hAnsi="Courier New"/>
          <w:color w:val="333333"/>
          <w:sz w:val="18"/>
          <w:szCs w:val="18"/>
        </w:rPr>
        <w:t xml:space="preserve">dest_coords = mapbox_geocode(destination_address)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Get driving distance (road miles, not straight-line)</w:t>
      </w:r>
    </w:p>
    <w:p>
      <w:pPr>
        <w:shd w:fill="F0F0F0" w:val="clear"/>
        <w:spacing w:after="40" w:before="40"/>
        <w:ind w:left="360"/>
      </w:pPr>
      <w:r>
        <w:rPr>
          <w:rFonts w:ascii="Courier New" w:cs="Courier New" w:eastAsia="Courier New" w:hAnsi="Courier New"/>
          <w:color w:val="333333"/>
          <w:sz w:val="18"/>
          <w:szCs w:val="18"/>
        </w:rPr>
        <w:t xml:space="preserve">// Check distance_cache table first</w:t>
      </w:r>
    </w:p>
    <w:p>
      <w:pPr>
        <w:shd w:fill="F0F0F0" w:val="clear"/>
        <w:spacing w:after="40" w:before="40"/>
        <w:ind w:left="360"/>
      </w:pPr>
      <w:r>
        <w:rPr>
          <w:rFonts w:ascii="Courier New" w:cs="Courier New" w:eastAsia="Courier New" w:hAnsi="Courier New"/>
          <w:color w:val="333333"/>
          <w:sz w:val="18"/>
          <w:szCs w:val="18"/>
        </w:rPr>
        <w:t xml:space="preserve">cached = SELECT * FROM distance_cache</w:t>
      </w:r>
    </w:p>
    <w:p>
      <w:pPr>
        <w:shd w:fill="F0F0F0" w:val="clear"/>
        <w:spacing w:after="40" w:before="40"/>
        <w:ind w:left="360"/>
      </w:pPr>
      <w:r>
        <w:rPr>
          <w:rFonts w:ascii="Courier New" w:cs="Courier New" w:eastAsia="Courier New" w:hAnsi="Courier New"/>
          <w:color w:val="333333"/>
          <w:sz w:val="18"/>
          <w:szCs w:val="18"/>
        </w:rPr>
        <w:t xml:space="preserve">         WHERE origin_hash = hash(origin_coords)</w:t>
      </w:r>
    </w:p>
    <w:p>
      <w:pPr>
        <w:shd w:fill="F0F0F0" w:val="clear"/>
        <w:spacing w:after="40" w:before="40"/>
        <w:ind w:left="360"/>
      </w:pPr>
      <w:r>
        <w:rPr>
          <w:rFonts w:ascii="Courier New" w:cs="Courier New" w:eastAsia="Courier New" w:hAnsi="Courier New"/>
          <w:color w:val="333333"/>
          <w:sz w:val="18"/>
          <w:szCs w:val="18"/>
        </w:rPr>
        <w:t xml:space="preserve">           AND dest_hash = hash(dest_coords)</w:t>
      </w:r>
    </w:p>
    <w:p>
      <w:pPr>
        <w:shd w:fill="F0F0F0" w:val="clear"/>
        <w:spacing w:after="40" w:before="40"/>
        <w:ind w:left="360"/>
      </w:pPr>
      <w:r>
        <w:rPr>
          <w:rFonts w:ascii="Courier New" w:cs="Courier New" w:eastAsia="Courier New" w:hAnsi="Courier New"/>
          <w:color w:val="333333"/>
          <w:sz w:val="18"/>
          <w:szCs w:val="18"/>
        </w:rPr>
        <w:t xml:space="preserve">           AND created_at &gt; NOW() - INTERVAL '30 days'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IF cached EXISTS:</w:t>
      </w:r>
    </w:p>
    <w:p>
      <w:pPr>
        <w:shd w:fill="F0F0F0" w:val="clear"/>
        <w:spacing w:after="40" w:before="40"/>
        <w:ind w:left="360"/>
      </w:pPr>
      <w:r>
        <w:rPr>
          <w:rFonts w:ascii="Courier New" w:cs="Courier New" w:eastAsia="Courier New" w:hAnsi="Courier New"/>
          <w:color w:val="333333"/>
          <w:sz w:val="18"/>
          <w:szCs w:val="18"/>
        </w:rPr>
        <w:t xml:space="preserve">  distance_km = cached.distance_km</w:t>
      </w:r>
    </w:p>
    <w:p>
      <w:pPr>
        <w:shd w:fill="F0F0F0" w:val="clear"/>
        <w:spacing w:after="40" w:before="40"/>
        <w:ind w:left="360"/>
      </w:pPr>
      <w:r>
        <w:rPr>
          <w:rFonts w:ascii="Courier New" w:cs="Courier New" w:eastAsia="Courier New" w:hAnsi="Courier New"/>
          <w:color w:val="333333"/>
          <w:sz w:val="18"/>
          <w:szCs w:val="18"/>
        </w:rPr>
        <w:t xml:space="preserve">  distance_miles = cached.distance_miles</w:t>
      </w:r>
    </w:p>
    <w:p>
      <w:pPr>
        <w:shd w:fill="F0F0F0" w:val="clear"/>
        <w:spacing w:after="40" w:before="40"/>
        <w:ind w:left="360"/>
      </w:pPr>
      <w:r>
        <w:rPr>
          <w:rFonts w:ascii="Courier New" w:cs="Courier New" w:eastAsia="Courier New" w:hAnsi="Courier New"/>
          <w:color w:val="333333"/>
          <w:sz w:val="18"/>
          <w:szCs w:val="18"/>
        </w:rPr>
        <w:t xml:space="preserve">  drive_time_hours = cached.drive_time_hours</w:t>
      </w:r>
    </w:p>
    <w:p>
      <w:pPr>
        <w:shd w:fill="F0F0F0" w:val="clear"/>
        <w:spacing w:after="40" w:before="40"/>
        <w:ind w:left="360"/>
      </w:pPr>
      <w:r>
        <w:rPr>
          <w:rFonts w:ascii="Courier New" w:cs="Courier New" w:eastAsia="Courier New" w:hAnsi="Courier New"/>
          <w:color w:val="333333"/>
          <w:sz w:val="18"/>
          <w:szCs w:val="18"/>
        </w:rPr>
        <w:t xml:space="preserve">ELSE:</w:t>
      </w:r>
    </w:p>
    <w:p>
      <w:pPr>
        <w:shd w:fill="F0F0F0" w:val="clear"/>
        <w:spacing w:after="40" w:before="40"/>
        <w:ind w:left="360"/>
      </w:pPr>
      <w:r>
        <w:rPr>
          <w:rFonts w:ascii="Courier New" w:cs="Courier New" w:eastAsia="Courier New" w:hAnsi="Courier New"/>
          <w:color w:val="333333"/>
          <w:sz w:val="18"/>
          <w:szCs w:val="18"/>
        </w:rPr>
        <w:t xml:space="preserve">  result = mapbox_directions_api(origin_coords, dest_coords)</w:t>
      </w:r>
    </w:p>
    <w:p>
      <w:pPr>
        <w:shd w:fill="F0F0F0" w:val="clear"/>
        <w:spacing w:after="40" w:before="40"/>
        <w:ind w:left="360"/>
      </w:pPr>
      <w:r>
        <w:rPr>
          <w:rFonts w:ascii="Courier New" w:cs="Courier New" w:eastAsia="Courier New" w:hAnsi="Courier New"/>
          <w:color w:val="333333"/>
          <w:sz w:val="18"/>
          <w:szCs w:val="18"/>
        </w:rPr>
        <w:t xml:space="preserve">  distance_km = result.distance / 1000</w:t>
      </w:r>
    </w:p>
    <w:p>
      <w:pPr>
        <w:shd w:fill="F0F0F0" w:val="clear"/>
        <w:spacing w:after="40" w:before="40"/>
        <w:ind w:left="360"/>
      </w:pPr>
      <w:r>
        <w:rPr>
          <w:rFonts w:ascii="Courier New" w:cs="Courier New" w:eastAsia="Courier New" w:hAnsi="Courier New"/>
          <w:color w:val="333333"/>
          <w:sz w:val="18"/>
          <w:szCs w:val="18"/>
        </w:rPr>
        <w:t xml:space="preserve">  distance_miles = distance_km × 0.621371</w:t>
      </w:r>
    </w:p>
    <w:p>
      <w:pPr>
        <w:shd w:fill="F0F0F0" w:val="clear"/>
        <w:spacing w:after="40" w:before="40"/>
        <w:ind w:left="360"/>
      </w:pPr>
      <w:r>
        <w:rPr>
          <w:rFonts w:ascii="Courier New" w:cs="Courier New" w:eastAsia="Courier New" w:hAnsi="Courier New"/>
          <w:color w:val="333333"/>
          <w:sz w:val="18"/>
          <w:szCs w:val="18"/>
        </w:rPr>
        <w:t xml:space="preserve">  drive_time_hours = result.duration / 3600</w:t>
      </w:r>
    </w:p>
    <w:p>
      <w:pPr>
        <w:shd w:fill="F0F0F0" w:val="clear"/>
        <w:spacing w:after="40" w:before="40"/>
        <w:ind w:left="360"/>
      </w:pPr>
      <w:r>
        <w:rPr>
          <w:rFonts w:ascii="Courier New" w:cs="Courier New" w:eastAsia="Courier New" w:hAnsi="Courier New"/>
          <w:color w:val="333333"/>
          <w:sz w:val="18"/>
          <w:szCs w:val="18"/>
        </w:rPr>
        <w:t xml:space="preserve">  INSERT INTO distance_cache (...)</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Step 2: Region Normalization</w:t>
      </w:r>
    </w:p>
    <w:p>
      <w:pPr>
        <w:shd w:fill="F0F0F0" w:val="clear"/>
        <w:spacing w:after="40" w:before="40"/>
        <w:ind w:left="360"/>
      </w:pPr>
      <w:r>
        <w:rPr>
          <w:rFonts w:ascii="Courier New" w:cs="Courier New" w:eastAsia="Courier New" w:hAnsi="Courier New"/>
          <w:color w:val="333333"/>
          <w:sz w:val="18"/>
          <w:szCs w:val="18"/>
        </w:rPr>
        <w:t xml:space="preserve">// Map coordinates to named regions for rate cache lookup</w:t>
      </w:r>
    </w:p>
    <w:p>
      <w:pPr>
        <w:shd w:fill="F0F0F0" w:val="clear"/>
        <w:spacing w:after="40" w:before="40"/>
        <w:ind w:left="360"/>
      </w:pPr>
      <w:r>
        <w:rPr>
          <w:rFonts w:ascii="Courier New" w:cs="Courier New" w:eastAsia="Courier New" w:hAnsi="Courier New"/>
          <w:color w:val="333333"/>
          <w:sz w:val="18"/>
          <w:szCs w:val="18"/>
        </w:rPr>
        <w:t xml:space="preserve">origin_region = normalize_region(origin_coords)</w:t>
      </w:r>
    </w:p>
    <w:p>
      <w:pPr>
        <w:shd w:fill="F0F0F0" w:val="clear"/>
        <w:spacing w:after="40" w:before="40"/>
        <w:ind w:left="360"/>
      </w:pPr>
      <w:r>
        <w:rPr>
          <w:rFonts w:ascii="Courier New" w:cs="Courier New" w:eastAsia="Courier New" w:hAnsi="Courier New"/>
          <w:color w:val="333333"/>
          <w:sz w:val="18"/>
          <w:szCs w:val="18"/>
        </w:rPr>
        <w:t xml:space="preserve">dest_region = normalize_region(dest_coords)</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Region mapping logic:</w:t>
      </w:r>
    </w:p>
    <w:p>
      <w:pPr>
        <w:shd w:fill="F0F0F0" w:val="clear"/>
        <w:spacing w:after="40" w:before="40"/>
        <w:ind w:left="360"/>
      </w:pPr>
      <w:r>
        <w:rPr>
          <w:rFonts w:ascii="Courier New" w:cs="Courier New" w:eastAsia="Courier New" w:hAnsi="Courier New"/>
          <w:color w:val="333333"/>
          <w:sz w:val="18"/>
          <w:szCs w:val="18"/>
        </w:rPr>
        <w:t xml:space="preserve">// If within 50km of a major city center → use city name</w:t>
      </w:r>
    </w:p>
    <w:p>
      <w:pPr>
        <w:shd w:fill="F0F0F0" w:val="clear"/>
        <w:spacing w:after="40" w:before="40"/>
        <w:ind w:left="360"/>
      </w:pPr>
      <w:r>
        <w:rPr>
          <w:rFonts w:ascii="Courier New" w:cs="Courier New" w:eastAsia="Courier New" w:hAnsi="Courier New"/>
          <w:color w:val="333333"/>
          <w:sz w:val="18"/>
          <w:szCs w:val="18"/>
        </w:rPr>
        <w:t xml:space="preserve">// Major Ontario cities: Toronto, Ottawa, Hamilton, London,</w:t>
      </w:r>
    </w:p>
    <w:p>
      <w:pPr>
        <w:shd w:fill="F0F0F0" w:val="clear"/>
        <w:spacing w:after="40" w:before="40"/>
        <w:ind w:left="360"/>
      </w:pPr>
      <w:r>
        <w:rPr>
          <w:rFonts w:ascii="Courier New" w:cs="Courier New" w:eastAsia="Courier New" w:hAnsi="Courier New"/>
          <w:color w:val="333333"/>
          <w:sz w:val="18"/>
          <w:szCs w:val="18"/>
        </w:rPr>
        <w:t xml:space="preserve">//   Kitchener, Windsor, Sudbury, Thunder Bay, Barrie,</w:t>
      </w:r>
    </w:p>
    <w:p>
      <w:pPr>
        <w:shd w:fill="F0F0F0" w:val="clear"/>
        <w:spacing w:after="40" w:before="40"/>
        <w:ind w:left="360"/>
      </w:pPr>
      <w:r>
        <w:rPr>
          <w:rFonts w:ascii="Courier New" w:cs="Courier New" w:eastAsia="Courier New" w:hAnsi="Courier New"/>
          <w:color w:val="333333"/>
          <w:sz w:val="18"/>
          <w:szCs w:val="18"/>
        </w:rPr>
        <w:t xml:space="preserve">//   Kingston, Peterborough, Oshawa, Sault Ste Marie</w:t>
      </w:r>
    </w:p>
    <w:p>
      <w:pPr>
        <w:shd w:fill="F0F0F0" w:val="clear"/>
        <w:spacing w:after="40" w:before="40"/>
        <w:ind w:left="360"/>
      </w:pPr>
      <w:r>
        <w:rPr>
          <w:rFonts w:ascii="Courier New" w:cs="Courier New" w:eastAsia="Courier New" w:hAnsi="Courier New"/>
          <w:color w:val="333333"/>
          <w:sz w:val="18"/>
          <w:szCs w:val="18"/>
        </w:rPr>
        <w:t xml:space="preserve">// Otherwise → use province + 'Rural' (e.g., 'ON-Rural-North')</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Step 3: Rate Lookup (Cascade)</w:t>
      </w:r>
    </w:p>
    <w:p>
      <w:pPr>
        <w:shd w:fill="F0F0F0" w:val="clear"/>
        <w:spacing w:after="40" w:before="40"/>
        <w:ind w:left="360"/>
      </w:pPr>
      <w:r>
        <w:rPr>
          <w:rFonts w:ascii="Courier New" w:cs="Courier New" w:eastAsia="Courier New" w:hAnsi="Courier New"/>
          <w:color w:val="333333"/>
          <w:sz w:val="18"/>
          <w:szCs w:val="18"/>
        </w:rPr>
        <w:t xml:space="preserve">function get_rate(origin_region, dest_region, equipment_type, pickup_date):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Source 1: Historical loads</w:t>
      </w:r>
    </w:p>
    <w:p>
      <w:pPr>
        <w:shd w:fill="F0F0F0" w:val="clear"/>
        <w:spacing w:after="40" w:before="40"/>
        <w:ind w:left="360"/>
      </w:pPr>
      <w:r>
        <w:rPr>
          <w:rFonts w:ascii="Courier New" w:cs="Courier New" w:eastAsia="Courier New" w:hAnsi="Courier New"/>
          <w:color w:val="333333"/>
          <w:sz w:val="18"/>
          <w:szCs w:val="18"/>
        </w:rPr>
        <w:t xml:space="preserve">  historical = query_historical_loads(origin_region, dest_region, equipment_type)</w:t>
      </w:r>
    </w:p>
    <w:p>
      <w:pPr>
        <w:shd w:fill="F0F0F0" w:val="clear"/>
        <w:spacing w:after="40" w:before="40"/>
        <w:ind w:left="360"/>
      </w:pPr>
      <w:r>
        <w:rPr>
          <w:rFonts w:ascii="Courier New" w:cs="Courier New" w:eastAsia="Courier New" w:hAnsi="Courier New"/>
          <w:color w:val="333333"/>
          <w:sz w:val="18"/>
          <w:szCs w:val="18"/>
        </w:rPr>
        <w:t xml:space="preserve">  IF historical.load_count &gt;= 5:</w:t>
      </w:r>
    </w:p>
    <w:p>
      <w:pPr>
        <w:shd w:fill="F0F0F0" w:val="clear"/>
        <w:spacing w:after="40" w:before="40"/>
        <w:ind w:left="360"/>
      </w:pPr>
      <w:r>
        <w:rPr>
          <w:rFonts w:ascii="Courier New" w:cs="Courier New" w:eastAsia="Courier New" w:hAnsi="Courier New"/>
          <w:color w:val="333333"/>
          <w:sz w:val="18"/>
          <w:szCs w:val="18"/>
        </w:rPr>
        <w:t xml:space="preserve">    RETURN { rate: historical.avg_carrier_rate_per_mile,</w:t>
      </w:r>
    </w:p>
    <w:p>
      <w:pPr>
        <w:shd w:fill="F0F0F0" w:val="clear"/>
        <w:spacing w:after="40" w:before="40"/>
        <w:ind w:left="360"/>
      </w:pPr>
      <w:r>
        <w:rPr>
          <w:rFonts w:ascii="Courier New" w:cs="Courier New" w:eastAsia="Courier New" w:hAnsi="Courier New"/>
          <w:color w:val="333333"/>
          <w:sz w:val="18"/>
          <w:szCs w:val="18"/>
        </w:rPr>
        <w:t xml:space="preserve">             source: 'historical', confidence: calculate_confidence(historical)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Source 2: DAT API</w:t>
      </w:r>
    </w:p>
    <w:p>
      <w:pPr>
        <w:shd w:fill="F0F0F0" w:val="clear"/>
        <w:spacing w:after="40" w:before="40"/>
        <w:ind w:left="360"/>
      </w:pPr>
      <w:r>
        <w:rPr>
          <w:rFonts w:ascii="Courier New" w:cs="Courier New" w:eastAsia="Courier New" w:hAnsi="Courier New"/>
          <w:color w:val="333333"/>
          <w:sz w:val="18"/>
          <w:szCs w:val="18"/>
        </w:rPr>
        <w:t xml:space="preserve">  IF settings.dat_api_key IS CONFIGURED:</w:t>
      </w:r>
    </w:p>
    <w:p>
      <w:pPr>
        <w:shd w:fill="F0F0F0" w:val="clear"/>
        <w:spacing w:after="40" w:before="40"/>
        <w:ind w:left="360"/>
      </w:pPr>
      <w:r>
        <w:rPr>
          <w:rFonts w:ascii="Courier New" w:cs="Courier New" w:eastAsia="Courier New" w:hAnsi="Courier New"/>
          <w:color w:val="333333"/>
          <w:sz w:val="18"/>
          <w:szCs w:val="18"/>
        </w:rPr>
        <w:t xml:space="preserve">    cached_dat = check_rate_cache('dat', origin_region, dest_region, equipment_type)</w:t>
      </w:r>
    </w:p>
    <w:p>
      <w:pPr>
        <w:shd w:fill="F0F0F0" w:val="clear"/>
        <w:spacing w:after="40" w:before="40"/>
        <w:ind w:left="360"/>
      </w:pPr>
      <w:r>
        <w:rPr>
          <w:rFonts w:ascii="Courier New" w:cs="Courier New" w:eastAsia="Courier New" w:hAnsi="Courier New"/>
          <w:color w:val="333333"/>
          <w:sz w:val="18"/>
          <w:szCs w:val="18"/>
        </w:rPr>
        <w:t xml:space="preserve">    IF cached_dat AND NOT expired:</w:t>
      </w:r>
    </w:p>
    <w:p>
      <w:pPr>
        <w:shd w:fill="F0F0F0" w:val="clear"/>
        <w:spacing w:after="40" w:before="40"/>
        <w:ind w:left="360"/>
      </w:pPr>
      <w:r>
        <w:rPr>
          <w:rFonts w:ascii="Courier New" w:cs="Courier New" w:eastAsia="Courier New" w:hAnsi="Courier New"/>
          <w:color w:val="333333"/>
          <w:sz w:val="18"/>
          <w:szCs w:val="18"/>
        </w:rPr>
        <w:t xml:space="preserve">      rate_data = cached_dat</w:t>
      </w:r>
    </w:p>
    <w:p>
      <w:pPr>
        <w:shd w:fill="F0F0F0" w:val="clear"/>
        <w:spacing w:after="40" w:before="40"/>
        <w:ind w:left="360"/>
      </w:pPr>
      <w:r>
        <w:rPr>
          <w:rFonts w:ascii="Courier New" w:cs="Courier New" w:eastAsia="Courier New" w:hAnsi="Courier New"/>
          <w:color w:val="333333"/>
          <w:sz w:val="18"/>
          <w:szCs w:val="18"/>
        </w:rPr>
        <w:t xml:space="preserve">    ELSE:</w:t>
      </w:r>
    </w:p>
    <w:p>
      <w:pPr>
        <w:shd w:fill="F0F0F0" w:val="clear"/>
        <w:spacing w:after="40" w:before="40"/>
        <w:ind w:left="360"/>
      </w:pPr>
      <w:r>
        <w:rPr>
          <w:rFonts w:ascii="Courier New" w:cs="Courier New" w:eastAsia="Courier New" w:hAnsi="Courier New"/>
          <w:color w:val="333333"/>
          <w:sz w:val="18"/>
          <w:szCs w:val="18"/>
        </w:rPr>
        <w:t xml:space="preserve">      TRY: rate_data = call_dat_api(origin, dest, equipment_type)</w:t>
      </w:r>
    </w:p>
    <w:p>
      <w:pPr>
        <w:shd w:fill="F0F0F0" w:val="clear"/>
        <w:spacing w:after="40" w:before="40"/>
        <w:ind w:left="360"/>
      </w:pPr>
      <w:r>
        <w:rPr>
          <w:rFonts w:ascii="Courier New" w:cs="Courier New" w:eastAsia="Courier New" w:hAnsi="Courier New"/>
          <w:color w:val="333333"/>
          <w:sz w:val="18"/>
          <w:szCs w:val="18"/>
        </w:rPr>
        <w:t xml:space="preserve">           store_in_cache(rate_data, source='dat', ttl=6_hours)</w:t>
      </w:r>
    </w:p>
    <w:p>
      <w:pPr>
        <w:shd w:fill="F0F0F0" w:val="clear"/>
        <w:spacing w:after="40" w:before="40"/>
        <w:ind w:left="360"/>
      </w:pPr>
      <w:r>
        <w:rPr>
          <w:rFonts w:ascii="Courier New" w:cs="Courier New" w:eastAsia="Courier New" w:hAnsi="Courier New"/>
          <w:color w:val="333333"/>
          <w:sz w:val="18"/>
          <w:szCs w:val="18"/>
        </w:rPr>
        <w:t xml:space="preserve">      CATCH: log_error, continue to next source</w:t>
      </w:r>
    </w:p>
    <w:p>
      <w:pPr>
        <w:shd w:fill="F0F0F0" w:val="clear"/>
        <w:spacing w:after="40" w:before="40"/>
        <w:ind w:left="360"/>
      </w:pPr>
      <w:r>
        <w:rPr>
          <w:rFonts w:ascii="Courier New" w:cs="Courier New" w:eastAsia="Courier New" w:hAnsi="Courier New"/>
          <w:color w:val="333333"/>
          <w:sz w:val="18"/>
          <w:szCs w:val="18"/>
        </w:rPr>
        <w:t xml:space="preserve">    IF rate_data:</w:t>
      </w:r>
    </w:p>
    <w:p>
      <w:pPr>
        <w:shd w:fill="F0F0F0" w:val="clear"/>
        <w:spacing w:after="40" w:before="40"/>
        <w:ind w:left="360"/>
      </w:pPr>
      <w:r>
        <w:rPr>
          <w:rFonts w:ascii="Courier New" w:cs="Courier New" w:eastAsia="Courier New" w:hAnsi="Courier New"/>
          <w:color w:val="333333"/>
          <w:sz w:val="18"/>
          <w:szCs w:val="18"/>
        </w:rPr>
        <w:t xml:space="preserve">      // Blend with historical if partial historical data exists</w:t>
      </w:r>
    </w:p>
    <w:p>
      <w:pPr>
        <w:shd w:fill="F0F0F0" w:val="clear"/>
        <w:spacing w:after="40" w:before="40"/>
        <w:ind w:left="360"/>
      </w:pPr>
      <w:r>
        <w:rPr>
          <w:rFonts w:ascii="Courier New" w:cs="Courier New" w:eastAsia="Courier New" w:hAnsi="Courier New"/>
          <w:color w:val="333333"/>
          <w:sz w:val="18"/>
          <w:szCs w:val="18"/>
        </w:rPr>
        <w:t xml:space="preserve">      IF historical.load_count &gt;= 1:</w:t>
      </w:r>
    </w:p>
    <w:p>
      <w:pPr>
        <w:shd w:fill="F0F0F0" w:val="clear"/>
        <w:spacing w:after="40" w:before="40"/>
        <w:ind w:left="360"/>
      </w:pPr>
      <w:r>
        <w:rPr>
          <w:rFonts w:ascii="Courier New" w:cs="Courier New" w:eastAsia="Courier New" w:hAnsi="Courier New"/>
          <w:color w:val="333333"/>
          <w:sz w:val="18"/>
          <w:szCs w:val="18"/>
        </w:rPr>
        <w:t xml:space="preserve">        blended = (historical.avg × 0.3) + (rate_data.avg × 0.7)</w:t>
      </w:r>
    </w:p>
    <w:p>
      <w:pPr>
        <w:shd w:fill="F0F0F0" w:val="clear"/>
        <w:spacing w:after="40" w:before="40"/>
        <w:ind w:left="360"/>
      </w:pPr>
      <w:r>
        <w:rPr>
          <w:rFonts w:ascii="Courier New" w:cs="Courier New" w:eastAsia="Courier New" w:hAnsi="Courier New"/>
          <w:color w:val="333333"/>
          <w:sz w:val="18"/>
          <w:szCs w:val="18"/>
        </w:rPr>
        <w:t xml:space="preserve">        RETURN { rate: blended, source: 'dat+historical', confidence: 0.85 }</w:t>
      </w:r>
    </w:p>
    <w:p>
      <w:pPr>
        <w:shd w:fill="F0F0F0" w:val="clear"/>
        <w:spacing w:after="40" w:before="40"/>
        <w:ind w:left="360"/>
      </w:pPr>
      <w:r>
        <w:rPr>
          <w:rFonts w:ascii="Courier New" w:cs="Courier New" w:eastAsia="Courier New" w:hAnsi="Courier New"/>
          <w:color w:val="333333"/>
          <w:sz w:val="18"/>
          <w:szCs w:val="18"/>
        </w:rPr>
        <w:t xml:space="preserve">      RETURN { rate: rate_data.avg_rate_per_mile, source: 'dat', confidence: 0.80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Source 3: Truckstop API</w:t>
      </w:r>
    </w:p>
    <w:p>
      <w:pPr>
        <w:shd w:fill="F0F0F0" w:val="clear"/>
        <w:spacing w:after="40" w:before="40"/>
        <w:ind w:left="360"/>
      </w:pPr>
      <w:r>
        <w:rPr>
          <w:rFonts w:ascii="Courier New" w:cs="Courier New" w:eastAsia="Courier New" w:hAnsi="Courier New"/>
          <w:color w:val="333333"/>
          <w:sz w:val="18"/>
          <w:szCs w:val="18"/>
        </w:rPr>
        <w:t xml:space="preserve">  IF settings.truckstop_api_key IS CONFIGURED:</w:t>
      </w:r>
    </w:p>
    <w:p>
      <w:pPr>
        <w:shd w:fill="F0F0F0" w:val="clear"/>
        <w:spacing w:after="40" w:before="40"/>
        <w:ind w:left="360"/>
      </w:pPr>
      <w:r>
        <w:rPr>
          <w:rFonts w:ascii="Courier New" w:cs="Courier New" w:eastAsia="Courier New" w:hAnsi="Courier New"/>
          <w:color w:val="333333"/>
          <w:sz w:val="18"/>
          <w:szCs w:val="18"/>
        </w:rPr>
        <w:t xml:space="preserve">    // Same pattern as DAT: check cache, call API, fallback</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Source 4: Manual rate cache</w:t>
      </w:r>
    </w:p>
    <w:p>
      <w:pPr>
        <w:shd w:fill="F0F0F0" w:val="clear"/>
        <w:spacing w:after="40" w:before="40"/>
        <w:ind w:left="360"/>
      </w:pPr>
      <w:r>
        <w:rPr>
          <w:rFonts w:ascii="Courier New" w:cs="Courier New" w:eastAsia="Courier New" w:hAnsi="Courier New"/>
          <w:color w:val="333333"/>
          <w:sz w:val="18"/>
          <w:szCs w:val="18"/>
        </w:rPr>
        <w:t xml:space="preserve">  manual = check_rate_cache('manual', origin_region, dest_region, equipment_type)</w:t>
      </w:r>
    </w:p>
    <w:p>
      <w:pPr>
        <w:shd w:fill="F0F0F0" w:val="clear"/>
        <w:spacing w:after="40" w:before="40"/>
        <w:ind w:left="360"/>
      </w:pPr>
      <w:r>
        <w:rPr>
          <w:rFonts w:ascii="Courier New" w:cs="Courier New" w:eastAsia="Courier New" w:hAnsi="Courier New"/>
          <w:color w:val="333333"/>
          <w:sz w:val="18"/>
          <w:szCs w:val="18"/>
        </w:rPr>
        <w:t xml:space="preserve">  IF manual:</w:t>
      </w:r>
    </w:p>
    <w:p>
      <w:pPr>
        <w:shd w:fill="F0F0F0" w:val="clear"/>
        <w:spacing w:after="40" w:before="40"/>
        <w:ind w:left="360"/>
      </w:pPr>
      <w:r>
        <w:rPr>
          <w:rFonts w:ascii="Courier New" w:cs="Courier New" w:eastAsia="Courier New" w:hAnsi="Courier New"/>
          <w:color w:val="333333"/>
          <w:sz w:val="18"/>
          <w:szCs w:val="18"/>
        </w:rPr>
        <w:t xml:space="preserve">    age_days = days_since(manual.fetched_at)</w:t>
      </w:r>
    </w:p>
    <w:p>
      <w:pPr>
        <w:shd w:fill="F0F0F0" w:val="clear"/>
        <w:spacing w:after="40" w:before="40"/>
        <w:ind w:left="360"/>
      </w:pPr>
      <w:r>
        <w:rPr>
          <w:rFonts w:ascii="Courier New" w:cs="Courier New" w:eastAsia="Courier New" w:hAnsi="Courier New"/>
          <w:color w:val="333333"/>
          <w:sz w:val="18"/>
          <w:szCs w:val="18"/>
        </w:rPr>
        <w:t xml:space="preserve">    conf = max(0.3, 0.7 - (age_days / 60 × 0.4))  // Degrades over 60 days</w:t>
      </w:r>
    </w:p>
    <w:p>
      <w:pPr>
        <w:shd w:fill="F0F0F0" w:val="clear"/>
        <w:spacing w:after="40" w:before="40"/>
        <w:ind w:left="360"/>
      </w:pPr>
      <w:r>
        <w:rPr>
          <w:rFonts w:ascii="Courier New" w:cs="Courier New" w:eastAsia="Courier New" w:hAnsi="Courier New"/>
          <w:color w:val="333333"/>
          <w:sz w:val="18"/>
          <w:szCs w:val="18"/>
        </w:rPr>
        <w:t xml:space="preserve">    RETURN { rate: manual.rate_per_mile, source: 'manual_cache', confidence: conf }</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Source 5: AI estimation</w:t>
      </w:r>
    </w:p>
    <w:p>
      <w:pPr>
        <w:shd w:fill="F0F0F0" w:val="clear"/>
        <w:spacing w:after="40" w:before="40"/>
        <w:ind w:left="360"/>
      </w:pPr>
      <w:r>
        <w:rPr>
          <w:rFonts w:ascii="Courier New" w:cs="Courier New" w:eastAsia="Courier New" w:hAnsi="Courier New"/>
          <w:color w:val="333333"/>
          <w:sz w:val="18"/>
          <w:szCs w:val="18"/>
        </w:rPr>
        <w:t xml:space="preserve">  IF settings.ai_api_key IS CONFIGURED:</w:t>
      </w:r>
    </w:p>
    <w:p>
      <w:pPr>
        <w:shd w:fill="F0F0F0" w:val="clear"/>
        <w:spacing w:after="40" w:before="40"/>
        <w:ind w:left="360"/>
      </w:pPr>
      <w:r>
        <w:rPr>
          <w:rFonts w:ascii="Courier New" w:cs="Courier New" w:eastAsia="Courier New" w:hAnsi="Courier New"/>
          <w:color w:val="333333"/>
          <w:sz w:val="18"/>
          <w:szCs w:val="18"/>
        </w:rPr>
        <w:t xml:space="preserve">    TRY:</w:t>
      </w:r>
    </w:p>
    <w:p>
      <w:pPr>
        <w:shd w:fill="F0F0F0" w:val="clear"/>
        <w:spacing w:after="40" w:before="40"/>
        <w:ind w:left="360"/>
      </w:pPr>
      <w:r>
        <w:rPr>
          <w:rFonts w:ascii="Courier New" w:cs="Courier New" w:eastAsia="Courier New" w:hAnsi="Courier New"/>
          <w:color w:val="333333"/>
          <w:sz w:val="18"/>
          <w:szCs w:val="18"/>
        </w:rPr>
        <w:t xml:space="preserve">      context = gather_nearby_lanes(origin_region, dest_region)</w:t>
      </w:r>
    </w:p>
    <w:p>
      <w:pPr>
        <w:shd w:fill="F0F0F0" w:val="clear"/>
        <w:spacing w:after="40" w:before="40"/>
        <w:ind w:left="360"/>
      </w:pPr>
      <w:r>
        <w:rPr>
          <w:rFonts w:ascii="Courier New" w:cs="Courier New" w:eastAsia="Courier New" w:hAnsi="Courier New"/>
          <w:color w:val="333333"/>
          <w:sz w:val="18"/>
          <w:szCs w:val="18"/>
        </w:rPr>
        <w:t xml:space="preserve">      ai_result = call_ai_rate_estimate(lane_details, context)</w:t>
      </w:r>
    </w:p>
    <w:p>
      <w:pPr>
        <w:shd w:fill="F0F0F0" w:val="clear"/>
        <w:spacing w:after="40" w:before="40"/>
        <w:ind w:left="360"/>
      </w:pPr>
      <w:r>
        <w:rPr>
          <w:rFonts w:ascii="Courier New" w:cs="Courier New" w:eastAsia="Courier New" w:hAnsi="Courier New"/>
          <w:color w:val="333333"/>
          <w:sz w:val="18"/>
          <w:szCs w:val="18"/>
        </w:rPr>
        <w:t xml:space="preserve">      store_in_cache(ai_result, source='ai', ttl=24_hours)</w:t>
      </w:r>
    </w:p>
    <w:p>
      <w:pPr>
        <w:shd w:fill="F0F0F0" w:val="clear"/>
        <w:spacing w:after="40" w:before="40"/>
        <w:ind w:left="360"/>
      </w:pPr>
      <w:r>
        <w:rPr>
          <w:rFonts w:ascii="Courier New" w:cs="Courier New" w:eastAsia="Courier New" w:hAnsi="Courier New"/>
          <w:color w:val="333333"/>
          <w:sz w:val="18"/>
          <w:szCs w:val="18"/>
        </w:rPr>
        <w:t xml:space="preserve">      RETURN { rate: ai_result.rate_per_mile, source: 'ai', confidence: 0.55 }</w:t>
      </w:r>
    </w:p>
    <w:p>
      <w:pPr>
        <w:shd w:fill="F0F0F0" w:val="clear"/>
        <w:spacing w:after="40" w:before="40"/>
        <w:ind w:left="360"/>
      </w:pPr>
      <w:r>
        <w:rPr>
          <w:rFonts w:ascii="Courier New" w:cs="Courier New" w:eastAsia="Courier New" w:hAnsi="Courier New"/>
          <w:color w:val="333333"/>
          <w:sz w:val="18"/>
          <w:szCs w:val="18"/>
        </w:rPr>
        <w:t xml:space="preserve">    CATCH: log_error, continue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 Source 6: Benchmark formula (always works)</w:t>
      </w:r>
    </w:p>
    <w:p>
      <w:pPr>
        <w:shd w:fill="F0F0F0" w:val="clear"/>
        <w:spacing w:after="40" w:before="40"/>
        <w:ind w:left="360"/>
      </w:pPr>
      <w:r>
        <w:rPr>
          <w:rFonts w:ascii="Courier New" w:cs="Courier New" w:eastAsia="Courier New" w:hAnsi="Courier New"/>
          <w:color w:val="333333"/>
          <w:sz w:val="18"/>
          <w:szCs w:val="18"/>
        </w:rPr>
        <w:t xml:space="preserve">  benchmark = benchmark_table[distance_band][equipment_type]</w:t>
      </w:r>
    </w:p>
    <w:p>
      <w:pPr>
        <w:shd w:fill="F0F0F0" w:val="clear"/>
        <w:spacing w:after="40" w:before="40"/>
        <w:ind w:left="360"/>
      </w:pPr>
      <w:r>
        <w:rPr>
          <w:rFonts w:ascii="Courier New" w:cs="Courier New" w:eastAsia="Courier New" w:hAnsi="Courier New"/>
          <w:color w:val="333333"/>
          <w:sz w:val="18"/>
          <w:szCs w:val="18"/>
        </w:rPr>
        <w:t xml:space="preserve">  seasonal = get_seasonal_factor(pickup_date)</w:t>
      </w:r>
    </w:p>
    <w:p>
      <w:pPr>
        <w:shd w:fill="F0F0F0" w:val="clear"/>
        <w:spacing w:after="40" w:before="40"/>
        <w:ind w:left="360"/>
      </w:pPr>
      <w:r>
        <w:rPr>
          <w:rFonts w:ascii="Courier New" w:cs="Courier New" w:eastAsia="Courier New" w:hAnsi="Courier New"/>
          <w:color w:val="333333"/>
          <w:sz w:val="18"/>
          <w:szCs w:val="18"/>
        </w:rPr>
        <w:t xml:space="preserve">  RETURN { rate: benchmark.midpoint × seasonal, source: 'benchmark', confidence: 0.30 }</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Step 4: Fuel Surcharge</w:t>
      </w:r>
    </w:p>
    <w:p>
      <w:pPr>
        <w:shd w:fill="F0F0F0" w:val="clear"/>
        <w:spacing w:after="40" w:before="40"/>
        <w:ind w:left="360"/>
      </w:pPr>
      <w:r>
        <w:rPr>
          <w:rFonts w:ascii="Courier New" w:cs="Courier New" w:eastAsia="Courier New" w:hAnsi="Courier New"/>
          <w:color w:val="333333"/>
          <w:sz w:val="18"/>
          <w:szCs w:val="18"/>
        </w:rPr>
        <w:t xml:space="preserve">fuel = get_latest_fuel_index()</w:t>
      </w:r>
    </w:p>
    <w:p>
      <w:pPr>
        <w:shd w:fill="F0F0F0" w:val="clear"/>
        <w:spacing w:after="40" w:before="40"/>
        <w:ind w:left="360"/>
      </w:pPr>
      <w:r>
        <w:rPr>
          <w:rFonts w:ascii="Courier New" w:cs="Courier New" w:eastAsia="Courier New" w:hAnsi="Courier New"/>
          <w:color w:val="333333"/>
          <w:sz w:val="18"/>
          <w:szCs w:val="18"/>
        </w:rPr>
        <w:t xml:space="preserve">fuel_surcharge = (fuel.price_per_litre - BASE_DIESEL_PRICE)</w:t>
      </w:r>
    </w:p>
    <w:p>
      <w:pPr>
        <w:shd w:fill="F0F0F0" w:val="clear"/>
        <w:spacing w:after="40" w:before="40"/>
        <w:ind w:left="360"/>
      </w:pPr>
      <w:r>
        <w:rPr>
          <w:rFonts w:ascii="Courier New" w:cs="Courier New" w:eastAsia="Courier New" w:hAnsi="Courier New"/>
          <w:color w:val="333333"/>
          <w:sz w:val="18"/>
          <w:szCs w:val="18"/>
        </w:rPr>
        <w:t xml:space="preserve">                × FUEL_CONSUMPTION_PER_100KM / 100</w:t>
      </w:r>
    </w:p>
    <w:p>
      <w:pPr>
        <w:shd w:fill="F0F0F0" w:val="clear"/>
        <w:spacing w:after="40" w:before="40"/>
        <w:ind w:left="360"/>
      </w:pPr>
      <w:r>
        <w:rPr>
          <w:rFonts w:ascii="Courier New" w:cs="Courier New" w:eastAsia="Courier New" w:hAnsi="Courier New"/>
          <w:color w:val="333333"/>
          <w:sz w:val="18"/>
          <w:szCs w:val="18"/>
        </w:rPr>
        <w:t xml:space="preserve">                × distance_km</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Step 5: Margin Application</w:t>
      </w:r>
    </w:p>
    <w:p>
      <w:pPr>
        <w:shd w:fill="F0F0F0" w:val="clear"/>
        <w:spacing w:after="40" w:before="40"/>
        <w:ind w:left="360"/>
      </w:pPr>
      <w:r>
        <w:rPr>
          <w:rFonts w:ascii="Courier New" w:cs="Courier New" w:eastAsia="Courier New" w:hAnsi="Courier New"/>
          <w:color w:val="333333"/>
          <w:sz w:val="18"/>
          <w:szCs w:val="18"/>
        </w:rPr>
        <w:t xml:space="preserve">// Margin is percentage of REVENUE, not cost</w:t>
      </w:r>
    </w:p>
    <w:p>
      <w:pPr>
        <w:shd w:fill="F0F0F0" w:val="clear"/>
        <w:spacing w:after="40" w:before="40"/>
        <w:ind w:left="360"/>
      </w:pPr>
      <w:r>
        <w:rPr>
          <w:rFonts w:ascii="Courier New" w:cs="Courier New" w:eastAsia="Courier New" w:hAnsi="Courier New"/>
          <w:color w:val="333333"/>
          <w:sz w:val="18"/>
          <w:szCs w:val="18"/>
        </w:rPr>
        <w:t xml:space="preserve">// shipper_rate = carrier_cost / (1 - margin)</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carrier_cost = (rate_per_mile × distance_miles) + fuel_surcharge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Determine margin percentage</w:t>
      </w:r>
    </w:p>
    <w:p>
      <w:pPr>
        <w:shd w:fill="F0F0F0" w:val="clear"/>
        <w:spacing w:after="40" w:before="40"/>
        <w:ind w:left="360"/>
      </w:pPr>
      <w:r>
        <w:rPr>
          <w:rFonts w:ascii="Courier New" w:cs="Courier New" w:eastAsia="Courier New" w:hAnsi="Courier New"/>
          <w:color w:val="333333"/>
          <w:sz w:val="18"/>
          <w:szCs w:val="18"/>
        </w:rPr>
        <w:t xml:space="preserve">margin = get_margin(shipper_id, origin_region, dest_region, confidence)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Margin logic:</w:t>
      </w:r>
    </w:p>
    <w:p>
      <w:pPr>
        <w:shd w:fill="F0F0F0" w:val="clear"/>
        <w:spacing w:after="40" w:before="40"/>
        <w:ind w:left="360"/>
      </w:pPr>
      <w:r>
        <w:rPr>
          <w:rFonts w:ascii="Courier New" w:cs="Courier New" w:eastAsia="Courier New" w:hAnsi="Courier New"/>
          <w:color w:val="333333"/>
          <w:sz w:val="18"/>
          <w:szCs w:val="18"/>
        </w:rPr>
        <w:t xml:space="preserve">// Default margin: 15%</w:t>
      </w:r>
    </w:p>
    <w:p>
      <w:pPr>
        <w:shd w:fill="F0F0F0" w:val="clear"/>
        <w:spacing w:after="40" w:before="40"/>
        <w:ind w:left="360"/>
      </w:pPr>
      <w:r>
        <w:rPr>
          <w:rFonts w:ascii="Courier New" w:cs="Courier New" w:eastAsia="Courier New" w:hAnsi="Courier New"/>
          <w:color w:val="333333"/>
          <w:sz w:val="18"/>
          <w:szCs w:val="18"/>
        </w:rPr>
        <w:t xml:space="preserve">// New shipper (first load): 10-12% (win the business)</w:t>
      </w:r>
    </w:p>
    <w:p>
      <w:pPr>
        <w:shd w:fill="F0F0F0" w:val="clear"/>
        <w:spacing w:after="40" w:before="40"/>
        <w:ind w:left="360"/>
      </w:pPr>
      <w:r>
        <w:rPr>
          <w:rFonts w:ascii="Courier New" w:cs="Courier New" w:eastAsia="Courier New" w:hAnsi="Courier New"/>
          <w:color w:val="333333"/>
          <w:sz w:val="18"/>
          <w:szCs w:val="18"/>
        </w:rPr>
        <w:t xml:space="preserve">// Repeat shipper, 10+ loads: 15-18% (earned trust)</w:t>
      </w:r>
    </w:p>
    <w:p>
      <w:pPr>
        <w:shd w:fill="F0F0F0" w:val="clear"/>
        <w:spacing w:after="40" w:before="40"/>
        <w:ind w:left="360"/>
      </w:pPr>
      <w:r>
        <w:rPr>
          <w:rFonts w:ascii="Courier New" w:cs="Courier New" w:eastAsia="Courier New" w:hAnsi="Courier New"/>
          <w:color w:val="333333"/>
          <w:sz w:val="18"/>
          <w:szCs w:val="18"/>
        </w:rPr>
        <w:t xml:space="preserve">// Hot freight / urgent: 20-25% (premium)</w:t>
      </w:r>
    </w:p>
    <w:p>
      <w:pPr>
        <w:shd w:fill="F0F0F0" w:val="clear"/>
        <w:spacing w:after="40" w:before="40"/>
        <w:ind w:left="360"/>
      </w:pPr>
      <w:r>
        <w:rPr>
          <w:rFonts w:ascii="Courier New" w:cs="Courier New" w:eastAsia="Courier New" w:hAnsi="Courier New"/>
          <w:color w:val="333333"/>
          <w:sz w:val="18"/>
          <w:szCs w:val="18"/>
        </w:rPr>
        <w:t xml:space="preserve">// Low confidence quote: +2-3% buffer (hedge uncertainty)</w:t>
      </w:r>
    </w:p>
    <w:p>
      <w:pPr>
        <w:shd w:fill="F0F0F0" w:val="clear"/>
        <w:spacing w:after="40" w:before="40"/>
        <w:ind w:left="360"/>
      </w:pPr>
      <w:r>
        <w:rPr>
          <w:rFonts w:ascii="Courier New" w:cs="Courier New" w:eastAsia="Courier New" w:hAnsi="Courier New"/>
          <w:color w:val="333333"/>
          <w:sz w:val="18"/>
          <w:szCs w:val="18"/>
        </w:rPr>
        <w:t xml:space="preserve">// Override: user can manually adjust on the quote form</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shipper_rate = carrier_cost / (1 - margin)</w:t>
      </w:r>
    </w:p>
    <w:p>
      <w:pPr>
        <w:shd w:fill="F0F0F0" w:val="clear"/>
        <w:spacing w:after="40" w:before="40"/>
        <w:ind w:left="360"/>
      </w:pPr>
      <w:r>
        <w:rPr>
          <w:rFonts w:ascii="Courier New" w:cs="Courier New" w:eastAsia="Courier New" w:hAnsi="Courier New"/>
          <w:color w:val="333333"/>
          <w:sz w:val="18"/>
          <w:szCs w:val="18"/>
        </w:rPr>
        <w:t xml:space="preserve">margin_dollars = shipper_rate - carrier_cost</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Step 6: Assemble and Store Quote</w:t>
      </w:r>
    </w:p>
    <w:p>
      <w:pPr>
        <w:shd w:fill="F0F0F0" w:val="clear"/>
        <w:spacing w:after="40" w:before="40"/>
        <w:ind w:left="360"/>
      </w:pPr>
      <w:r>
        <w:rPr>
          <w:rFonts w:ascii="Courier New" w:cs="Courier New" w:eastAsia="Courier New" w:hAnsi="Courier New"/>
          <w:color w:val="333333"/>
          <w:sz w:val="18"/>
          <w:szCs w:val="18"/>
        </w:rPr>
        <w:t xml:space="preserve">quote = {</w:t>
      </w:r>
    </w:p>
    <w:p>
      <w:pPr>
        <w:shd w:fill="F0F0F0" w:val="clear"/>
        <w:spacing w:after="40" w:before="40"/>
        <w:ind w:left="360"/>
      </w:pPr>
      <w:r>
        <w:rPr>
          <w:rFonts w:ascii="Courier New" w:cs="Courier New" w:eastAsia="Courier New" w:hAnsi="Courier New"/>
          <w:color w:val="333333"/>
          <w:sz w:val="18"/>
          <w:szCs w:val="18"/>
        </w:rPr>
        <w:t xml:space="preserve">  id: generate_uuid(),</w:t>
      </w:r>
    </w:p>
    <w:p>
      <w:pPr>
        <w:shd w:fill="F0F0F0" w:val="clear"/>
        <w:spacing w:after="40" w:before="40"/>
        <w:ind w:left="360"/>
      </w:pPr>
      <w:r>
        <w:rPr>
          <w:rFonts w:ascii="Courier New" w:cs="Courier New" w:eastAsia="Courier New" w:hAnsi="Courier New"/>
          <w:color w:val="333333"/>
          <w:sz w:val="18"/>
          <w:szCs w:val="18"/>
        </w:rPr>
        <w:t xml:space="preserve">  reference: generate_quote_ref(),   // e.g., MYR-Q-2026-0042</w:t>
      </w:r>
    </w:p>
    <w:p>
      <w:pPr>
        <w:shd w:fill="F0F0F0" w:val="clear"/>
        <w:spacing w:after="40" w:before="40"/>
        <w:ind w:left="360"/>
      </w:pPr>
      <w:r>
        <w:rPr>
          <w:rFonts w:ascii="Courier New" w:cs="Courier New" w:eastAsia="Courier New" w:hAnsi="Courier New"/>
          <w:color w:val="333333"/>
          <w:sz w:val="18"/>
          <w:szCs w:val="18"/>
        </w:rPr>
        <w:t xml:space="preserve">  shipper_id: shipper_id,</w:t>
      </w:r>
    </w:p>
    <w:p>
      <w:pPr>
        <w:shd w:fill="F0F0F0" w:val="clear"/>
        <w:spacing w:after="40" w:before="40"/>
        <w:ind w:left="360"/>
      </w:pPr>
      <w:r>
        <w:rPr>
          <w:rFonts w:ascii="Courier New" w:cs="Courier New" w:eastAsia="Courier New" w:hAnsi="Courier New"/>
          <w:color w:val="333333"/>
          <w:sz w:val="18"/>
          <w:szCs w:val="18"/>
        </w:rPr>
        <w:t xml:space="preserve">  origin_address, origin_lat, origin_lng, origin_region,</w:t>
      </w:r>
    </w:p>
    <w:p>
      <w:pPr>
        <w:shd w:fill="F0F0F0" w:val="clear"/>
        <w:spacing w:after="40" w:before="40"/>
        <w:ind w:left="360"/>
      </w:pPr>
      <w:r>
        <w:rPr>
          <w:rFonts w:ascii="Courier New" w:cs="Courier New" w:eastAsia="Courier New" w:hAnsi="Courier New"/>
          <w:color w:val="333333"/>
          <w:sz w:val="18"/>
          <w:szCs w:val="18"/>
        </w:rPr>
        <w:t xml:space="preserve">  dest_address, dest_lat, dest_lng, dest_region,</w:t>
      </w:r>
    </w:p>
    <w:p>
      <w:pPr>
        <w:shd w:fill="F0F0F0" w:val="clear"/>
        <w:spacing w:after="40" w:before="40"/>
        <w:ind w:left="360"/>
      </w:pPr>
      <w:r>
        <w:rPr>
          <w:rFonts w:ascii="Courier New" w:cs="Courier New" w:eastAsia="Courier New" w:hAnsi="Courier New"/>
          <w:color w:val="333333"/>
          <w:sz w:val="18"/>
          <w:szCs w:val="18"/>
        </w:rPr>
        <w:t xml:space="preserve">  equipment_type, weight_lbs,</w:t>
      </w:r>
    </w:p>
    <w:p>
      <w:pPr>
        <w:shd w:fill="F0F0F0" w:val="clear"/>
        <w:spacing w:after="40" w:before="40"/>
        <w:ind w:left="360"/>
      </w:pPr>
      <w:r>
        <w:rPr>
          <w:rFonts w:ascii="Courier New" w:cs="Courier New" w:eastAsia="Courier New" w:hAnsi="Courier New"/>
          <w:color w:val="333333"/>
          <w:sz w:val="18"/>
          <w:szCs w:val="18"/>
        </w:rPr>
        <w:t xml:space="preserve">  pickup_date,</w:t>
      </w:r>
    </w:p>
    <w:p>
      <w:pPr>
        <w:shd w:fill="F0F0F0" w:val="clear"/>
        <w:spacing w:after="40" w:before="40"/>
        <w:ind w:left="360"/>
      </w:pPr>
      <w:r>
        <w:rPr>
          <w:rFonts w:ascii="Courier New" w:cs="Courier New" w:eastAsia="Courier New" w:hAnsi="Courier New"/>
          <w:color w:val="333333"/>
          <w:sz w:val="18"/>
          <w:szCs w:val="18"/>
        </w:rPr>
        <w:t xml:space="preserve">  distance_miles, distance_km, drive_time_hours,</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 Pricing</w:t>
      </w:r>
    </w:p>
    <w:p>
      <w:pPr>
        <w:shd w:fill="F0F0F0" w:val="clear"/>
        <w:spacing w:after="40" w:before="40"/>
        <w:ind w:left="360"/>
      </w:pPr>
      <w:r>
        <w:rPr>
          <w:rFonts w:ascii="Courier New" w:cs="Courier New" w:eastAsia="Courier New" w:hAnsi="Courier New"/>
          <w:color w:val="333333"/>
          <w:sz w:val="18"/>
          <w:szCs w:val="18"/>
        </w:rPr>
        <w:t xml:space="preserve">  rate_per_mile,</w:t>
      </w:r>
    </w:p>
    <w:p>
      <w:pPr>
        <w:shd w:fill="F0F0F0" w:val="clear"/>
        <w:spacing w:after="40" w:before="40"/>
        <w:ind w:left="360"/>
      </w:pPr>
      <w:r>
        <w:rPr>
          <w:rFonts w:ascii="Courier New" w:cs="Courier New" w:eastAsia="Courier New" w:hAnsi="Courier New"/>
          <w:color w:val="333333"/>
          <w:sz w:val="18"/>
          <w:szCs w:val="18"/>
        </w:rPr>
        <w:t xml:space="preserve">  carrier_cost_estimate: carrier_cost,</w:t>
      </w:r>
    </w:p>
    <w:p>
      <w:pPr>
        <w:shd w:fill="F0F0F0" w:val="clear"/>
        <w:spacing w:after="40" w:before="40"/>
        <w:ind w:left="360"/>
      </w:pPr>
      <w:r>
        <w:rPr>
          <w:rFonts w:ascii="Courier New" w:cs="Courier New" w:eastAsia="Courier New" w:hAnsi="Courier New"/>
          <w:color w:val="333333"/>
          <w:sz w:val="18"/>
          <w:szCs w:val="18"/>
        </w:rPr>
        <w:t xml:space="preserve">  fuel_surcharge,</w:t>
      </w:r>
    </w:p>
    <w:p>
      <w:pPr>
        <w:shd w:fill="F0F0F0" w:val="clear"/>
        <w:spacing w:after="40" w:before="40"/>
        <w:ind w:left="360"/>
      </w:pPr>
      <w:r>
        <w:rPr>
          <w:rFonts w:ascii="Courier New" w:cs="Courier New" w:eastAsia="Courier New" w:hAnsi="Courier New"/>
          <w:color w:val="333333"/>
          <w:sz w:val="18"/>
          <w:szCs w:val="18"/>
        </w:rPr>
        <w:t xml:space="preserve">  shipper_rate,</w:t>
      </w:r>
    </w:p>
    <w:p>
      <w:pPr>
        <w:shd w:fill="F0F0F0" w:val="clear"/>
        <w:spacing w:after="40" w:before="40"/>
        <w:ind w:left="360"/>
      </w:pPr>
      <w:r>
        <w:rPr>
          <w:rFonts w:ascii="Courier New" w:cs="Courier New" w:eastAsia="Courier New" w:hAnsi="Courier New"/>
          <w:color w:val="333333"/>
          <w:sz w:val="18"/>
          <w:szCs w:val="18"/>
        </w:rPr>
        <w:t xml:space="preserve">  margin_percent: margin,</w:t>
      </w:r>
    </w:p>
    <w:p>
      <w:pPr>
        <w:shd w:fill="F0F0F0" w:val="clear"/>
        <w:spacing w:after="40" w:before="40"/>
        <w:ind w:left="360"/>
      </w:pPr>
      <w:r>
        <w:rPr>
          <w:rFonts w:ascii="Courier New" w:cs="Courier New" w:eastAsia="Courier New" w:hAnsi="Courier New"/>
          <w:color w:val="333333"/>
          <w:sz w:val="18"/>
          <w:szCs w:val="18"/>
        </w:rPr>
        <w:t xml:space="preserve">  margin_dollars,</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 Source &amp; confidence</w:t>
      </w:r>
    </w:p>
    <w:p>
      <w:pPr>
        <w:shd w:fill="F0F0F0" w:val="clear"/>
        <w:spacing w:after="40" w:before="40"/>
        <w:ind w:left="360"/>
      </w:pPr>
      <w:r>
        <w:rPr>
          <w:rFonts w:ascii="Courier New" w:cs="Courier New" w:eastAsia="Courier New" w:hAnsi="Courier New"/>
          <w:color w:val="333333"/>
          <w:sz w:val="18"/>
          <w:szCs w:val="18"/>
        </w:rPr>
        <w:t xml:space="preserve">  rate_source,              // 'historical', 'dat', 'truckstop', etc.</w:t>
      </w:r>
    </w:p>
    <w:p>
      <w:pPr>
        <w:shd w:fill="F0F0F0" w:val="clear"/>
        <w:spacing w:after="40" w:before="40"/>
        <w:ind w:left="360"/>
      </w:pPr>
      <w:r>
        <w:rPr>
          <w:rFonts w:ascii="Courier New" w:cs="Courier New" w:eastAsia="Courier New" w:hAnsi="Courier New"/>
          <w:color w:val="333333"/>
          <w:sz w:val="18"/>
          <w:szCs w:val="18"/>
        </w:rPr>
        <w:t xml:space="preserve">  rate_source_detail,       // JSON with raw source data</w:t>
      </w:r>
    </w:p>
    <w:p>
      <w:pPr>
        <w:shd w:fill="F0F0F0" w:val="clear"/>
        <w:spacing w:after="40" w:before="40"/>
        <w:ind w:left="360"/>
      </w:pPr>
      <w:r>
        <w:rPr>
          <w:rFonts w:ascii="Courier New" w:cs="Courier New" w:eastAsia="Courier New" w:hAnsi="Courier New"/>
          <w:color w:val="333333"/>
          <w:sz w:val="18"/>
          <w:szCs w:val="18"/>
        </w:rPr>
        <w:t xml:space="preserve">  confidence,               // 0.0 - 1.0</w:t>
      </w:r>
    </w:p>
    <w:p>
      <w:pPr>
        <w:shd w:fill="F0F0F0" w:val="clear"/>
        <w:spacing w:after="40" w:before="40"/>
        <w:ind w:left="360"/>
      </w:pPr>
      <w:r>
        <w:rPr>
          <w:rFonts w:ascii="Courier New" w:cs="Courier New" w:eastAsia="Courier New" w:hAnsi="Courier New"/>
          <w:color w:val="333333"/>
          <w:sz w:val="18"/>
          <w:szCs w:val="18"/>
        </w:rPr>
        <w:t xml:space="preserve">  confidence_label,         // 'HIGH', 'MEDIUM', 'LOW'</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 Lifecycle</w:t>
      </w:r>
    </w:p>
    <w:p>
      <w:pPr>
        <w:shd w:fill="F0F0F0" w:val="clear"/>
        <w:spacing w:after="40" w:before="40"/>
        <w:ind w:left="360"/>
      </w:pPr>
      <w:r>
        <w:rPr>
          <w:rFonts w:ascii="Courier New" w:cs="Courier New" w:eastAsia="Courier New" w:hAnsi="Courier New"/>
          <w:color w:val="333333"/>
          <w:sz w:val="18"/>
          <w:szCs w:val="18"/>
        </w:rPr>
        <w:t xml:space="preserve">  status: 'draft',          // draft, sent, accepted, declined, expired</w:t>
      </w:r>
    </w:p>
    <w:p>
      <w:pPr>
        <w:shd w:fill="F0F0F0" w:val="clear"/>
        <w:spacing w:after="40" w:before="40"/>
        <w:ind w:left="360"/>
      </w:pPr>
      <w:r>
        <w:rPr>
          <w:rFonts w:ascii="Courier New" w:cs="Courier New" w:eastAsia="Courier New" w:hAnsi="Courier New"/>
          <w:color w:val="333333"/>
          <w:sz w:val="18"/>
          <w:szCs w:val="18"/>
        </w:rPr>
        <w:t xml:space="preserve">  valid_until: pickup_date, // Quote expiry</w:t>
      </w:r>
    </w:p>
    <w:p>
      <w:pPr>
        <w:shd w:fill="F0F0F0" w:val="clear"/>
        <w:spacing w:after="40" w:before="40"/>
        <w:ind w:left="360"/>
      </w:pPr>
      <w:r>
        <w:rPr>
          <w:rFonts w:ascii="Courier New" w:cs="Courier New" w:eastAsia="Courier New" w:hAnsi="Courier New"/>
          <w:color w:val="333333"/>
          <w:sz w:val="18"/>
          <w:szCs w:val="18"/>
        </w:rPr>
        <w:t xml:space="preserve">  created_at: now(),</w:t>
      </w:r>
    </w:p>
    <w:p>
      <w:pPr>
        <w:shd w:fill="F0F0F0" w:val="clear"/>
        <w:spacing w:after="40" w:before="40"/>
        <w:ind w:left="360"/>
      </w:pPr>
      <w:r>
        <w:rPr>
          <w:rFonts w:ascii="Courier New" w:cs="Courier New" w:eastAsia="Courier New" w:hAnsi="Courier New"/>
          <w:color w:val="333333"/>
          <w:sz w:val="18"/>
          <w:szCs w:val="18"/>
        </w:rPr>
        <w:t xml:space="preserve">  </w:t>
      </w:r>
    </w:p>
    <w:p>
      <w:pPr>
        <w:shd w:fill="F0F0F0" w:val="clear"/>
        <w:spacing w:after="40" w:before="40"/>
        <w:ind w:left="360"/>
      </w:pPr>
      <w:r>
        <w:rPr>
          <w:rFonts w:ascii="Courier New" w:cs="Courier New" w:eastAsia="Courier New" w:hAnsi="Courier New"/>
          <w:color w:val="333333"/>
          <w:sz w:val="18"/>
          <w:szCs w:val="18"/>
        </w:rPr>
        <w:t xml:space="preserve">  // Feedback (filled after load completes)</w:t>
      </w:r>
    </w:p>
    <w:p>
      <w:pPr>
        <w:shd w:fill="F0F0F0" w:val="clear"/>
        <w:spacing w:after="40" w:before="40"/>
        <w:ind w:left="360"/>
      </w:pPr>
      <w:r>
        <w:rPr>
          <w:rFonts w:ascii="Courier New" w:cs="Courier New" w:eastAsia="Courier New" w:hAnsi="Courier New"/>
          <w:color w:val="333333"/>
          <w:sz w:val="18"/>
          <w:szCs w:val="18"/>
        </w:rPr>
        <w:t xml:space="preserve">  actual_carrier_cost: null,</w:t>
      </w:r>
    </w:p>
    <w:p>
      <w:pPr>
        <w:shd w:fill="F0F0F0" w:val="clear"/>
        <w:spacing w:after="40" w:before="40"/>
        <w:ind w:left="360"/>
      </w:pPr>
      <w:r>
        <w:rPr>
          <w:rFonts w:ascii="Courier New" w:cs="Courier New" w:eastAsia="Courier New" w:hAnsi="Courier New"/>
          <w:color w:val="333333"/>
          <w:sz w:val="18"/>
          <w:szCs w:val="18"/>
        </w:rPr>
        <w:t xml:space="preserve">  quote_accuracy: null      // Computed: 1 - abs(estimated - actual) / actual</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INSERT INTO quotes (...)</w:t>
      </w:r>
    </w:p>
    <w:p>
      <w:pPr>
        <w:shd w:fill="F0F0F0" w:val="clear"/>
        <w:spacing w:after="40" w:before="40"/>
        <w:ind w:left="360"/>
      </w:pPr>
      <w:r>
        <w:rPr>
          <w:rFonts w:ascii="Courier New" w:cs="Courier New" w:eastAsia="Courier New" w:hAnsi="Courier New"/>
          <w:color w:val="333333"/>
          <w:sz w:val="18"/>
          <w:szCs w:val="18"/>
        </w:rPr>
        <w:t xml:space="preserve">RETURN quote</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6. API Endpoint Specification</w:t>
      </w:r>
    </w:p>
    <w:p>
      <w:pPr>
        <w:pStyle w:val="Heading2"/>
        <w:spacing w:after="160" w:before="280"/>
      </w:pPr>
      <w:r>
        <w:rPr>
          <w:rFonts w:ascii="Arial" w:cs="Arial" w:eastAsia="Arial" w:hAnsi="Arial"/>
          <w:b/>
          <w:bCs/>
          <w:color w:val="1A3C6E"/>
          <w:sz w:val="26"/>
          <w:szCs w:val="26"/>
        </w:rPr>
        <w:t xml:space="preserve">6.1 POST /api/v1/quotes</w:t>
      </w:r>
    </w:p>
    <w:p>
      <w:pPr>
        <w:spacing w:after="160" w:line="276"/>
      </w:pPr>
      <w:r>
        <w:rPr>
          <w:rFonts w:ascii="Arial" w:cs="Arial" w:eastAsia="Arial" w:hAnsi="Arial"/>
          <w:color w:val="1A1A1A"/>
          <w:sz w:val="21"/>
          <w:szCs w:val="21"/>
        </w:rPr>
        <w:t xml:space="preserve">Generates a new quote. This is the primary endpoint the TMS quote form calls.</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Request Body</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"origin": "123 Shipping Lane, Toronto, ON M5V 2T6",</w:t>
      </w:r>
    </w:p>
    <w:p>
      <w:pPr>
        <w:shd w:fill="F0F0F0" w:val="clear"/>
        <w:spacing w:after="40" w:before="40"/>
        <w:ind w:left="360"/>
      </w:pPr>
      <w:r>
        <w:rPr>
          <w:rFonts w:ascii="Courier New" w:cs="Courier New" w:eastAsia="Courier New" w:hAnsi="Courier New"/>
          <w:color w:val="333333"/>
          <w:sz w:val="18"/>
          <w:szCs w:val="18"/>
        </w:rPr>
        <w:t xml:space="preserve">  "destination": "456 Mining Road, Sudbury, ON P3E 4S9",</w:t>
      </w:r>
    </w:p>
    <w:p>
      <w:pPr>
        <w:shd w:fill="F0F0F0" w:val="clear"/>
        <w:spacing w:after="40" w:before="40"/>
        <w:ind w:left="360"/>
      </w:pPr>
      <w:r>
        <w:rPr>
          <w:rFonts w:ascii="Courier New" w:cs="Courier New" w:eastAsia="Courier New" w:hAnsi="Courier New"/>
          <w:color w:val="333333"/>
          <w:sz w:val="18"/>
          <w:szCs w:val="18"/>
        </w:rPr>
        <w:t xml:space="preserve">  "equipment_type": "dry_van",     // dry_van | reefer | flatbed | step_deck</w:t>
      </w:r>
    </w:p>
    <w:p>
      <w:pPr>
        <w:shd w:fill="F0F0F0" w:val="clear"/>
        <w:spacing w:after="40" w:before="40"/>
        <w:ind w:left="360"/>
      </w:pPr>
      <w:r>
        <w:rPr>
          <w:rFonts w:ascii="Courier New" w:cs="Courier New" w:eastAsia="Courier New" w:hAnsi="Courier New"/>
          <w:color w:val="333333"/>
          <w:sz w:val="18"/>
          <w:szCs w:val="18"/>
        </w:rPr>
        <w:t xml:space="preserve">  "weight_lbs": 42000,</w:t>
      </w:r>
    </w:p>
    <w:p>
      <w:pPr>
        <w:shd w:fill="F0F0F0" w:val="clear"/>
        <w:spacing w:after="40" w:before="40"/>
        <w:ind w:left="360"/>
      </w:pPr>
      <w:r>
        <w:rPr>
          <w:rFonts w:ascii="Courier New" w:cs="Courier New" w:eastAsia="Courier New" w:hAnsi="Courier New"/>
          <w:color w:val="333333"/>
          <w:sz w:val="18"/>
          <w:szCs w:val="18"/>
        </w:rPr>
        <w:t xml:space="preserve">  "pickup_date": "2026-03-10",</w:t>
      </w:r>
    </w:p>
    <w:p>
      <w:pPr>
        <w:shd w:fill="F0F0F0" w:val="clear"/>
        <w:spacing w:after="40" w:before="40"/>
        <w:ind w:left="360"/>
      </w:pPr>
      <w:r>
        <w:rPr>
          <w:rFonts w:ascii="Courier New" w:cs="Courier New" w:eastAsia="Courier New" w:hAnsi="Courier New"/>
          <w:color w:val="333333"/>
          <w:sz w:val="18"/>
          <w:szCs w:val="18"/>
        </w:rPr>
        <w:t xml:space="preserve">  "shipper_id": "uuid-or-null",    // Optional. If provided, applies shipper-specific margin</w:t>
      </w:r>
    </w:p>
    <w:p>
      <w:pPr>
        <w:shd w:fill="F0F0F0" w:val="clear"/>
        <w:spacing w:after="40" w:before="40"/>
        <w:ind w:left="360"/>
      </w:pPr>
      <w:r>
        <w:rPr>
          <w:rFonts w:ascii="Courier New" w:cs="Courier New" w:eastAsia="Courier New" w:hAnsi="Courier New"/>
          <w:color w:val="333333"/>
          <w:sz w:val="18"/>
          <w:szCs w:val="18"/>
        </w:rPr>
        <w:t xml:space="preserve">  "target_margin": 0.15,            // Optional. Override default margin (0.0 - 0.30)</w:t>
      </w:r>
    </w:p>
    <w:p>
      <w:pPr>
        <w:shd w:fill="F0F0F0" w:val="clear"/>
        <w:spacing w:after="40" w:before="40"/>
        <w:ind w:left="360"/>
      </w:pPr>
      <w:r>
        <w:rPr>
          <w:rFonts w:ascii="Courier New" w:cs="Courier New" w:eastAsia="Courier New" w:hAnsi="Courier New"/>
          <w:color w:val="333333"/>
          <w:sz w:val="18"/>
          <w:szCs w:val="18"/>
        </w:rPr>
        <w:t xml:space="preserve">  "commodity": "calcium carbonite" // Optional. Context for AI estimation</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Response</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"id": "q_abc123",</w:t>
      </w:r>
    </w:p>
    <w:p>
      <w:pPr>
        <w:shd w:fill="F0F0F0" w:val="clear"/>
        <w:spacing w:after="40" w:before="40"/>
        <w:ind w:left="360"/>
      </w:pPr>
      <w:r>
        <w:rPr>
          <w:rFonts w:ascii="Courier New" w:cs="Courier New" w:eastAsia="Courier New" w:hAnsi="Courier New"/>
          <w:color w:val="333333"/>
          <w:sz w:val="18"/>
          <w:szCs w:val="18"/>
        </w:rPr>
        <w:t xml:space="preserve">  "reference": "MYR-Q-2026-0042",</w:t>
      </w:r>
    </w:p>
    <w:p>
      <w:pPr>
        <w:shd w:fill="F0F0F0" w:val="clear"/>
        <w:spacing w:after="40" w:before="40"/>
        <w:ind w:left="360"/>
      </w:pPr>
      <w:r>
        <w:rPr>
          <w:rFonts w:ascii="Courier New" w:cs="Courier New" w:eastAsia="Courier New" w:hAnsi="Courier New"/>
          <w:color w:val="333333"/>
          <w:sz w:val="18"/>
          <w:szCs w:val="18"/>
        </w:rPr>
        <w:t xml:space="preserve">  "shipper_rate": 1341.18,</w:t>
      </w:r>
    </w:p>
    <w:p>
      <w:pPr>
        <w:shd w:fill="F0F0F0" w:val="clear"/>
        <w:spacing w:after="40" w:before="40"/>
        <w:ind w:left="360"/>
      </w:pPr>
      <w:r>
        <w:rPr>
          <w:rFonts w:ascii="Courier New" w:cs="Courier New" w:eastAsia="Courier New" w:hAnsi="Courier New"/>
          <w:color w:val="333333"/>
          <w:sz w:val="18"/>
          <w:szCs w:val="18"/>
        </w:rPr>
        <w:t xml:space="preserve">  "carrier_cost_estimate": 1140.00,</w:t>
      </w:r>
    </w:p>
    <w:p>
      <w:pPr>
        <w:shd w:fill="F0F0F0" w:val="clear"/>
        <w:spacing w:after="40" w:before="40"/>
        <w:ind w:left="360"/>
      </w:pPr>
      <w:r>
        <w:rPr>
          <w:rFonts w:ascii="Courier New" w:cs="Courier New" w:eastAsia="Courier New" w:hAnsi="Courier New"/>
          <w:color w:val="333333"/>
          <w:sz w:val="18"/>
          <w:szCs w:val="18"/>
        </w:rPr>
        <w:t xml:space="preserve">  "fuel_surcharge": 100.46,</w:t>
      </w:r>
    </w:p>
    <w:p>
      <w:pPr>
        <w:shd w:fill="F0F0F0" w:val="clear"/>
        <w:spacing w:after="40" w:before="40"/>
        <w:ind w:left="360"/>
      </w:pPr>
      <w:r>
        <w:rPr>
          <w:rFonts w:ascii="Courier New" w:cs="Courier New" w:eastAsia="Courier New" w:hAnsi="Courier New"/>
          <w:color w:val="333333"/>
          <w:sz w:val="18"/>
          <w:szCs w:val="18"/>
        </w:rPr>
        <w:t xml:space="preserve">  "margin_percent": 0.15,</w:t>
      </w:r>
    </w:p>
    <w:p>
      <w:pPr>
        <w:shd w:fill="F0F0F0" w:val="clear"/>
        <w:spacing w:after="40" w:before="40"/>
        <w:ind w:left="360"/>
      </w:pPr>
      <w:r>
        <w:rPr>
          <w:rFonts w:ascii="Courier New" w:cs="Courier New" w:eastAsia="Courier New" w:hAnsi="Courier New"/>
          <w:color w:val="333333"/>
          <w:sz w:val="18"/>
          <w:szCs w:val="18"/>
        </w:rPr>
        <w:t xml:space="preserve">  "margin_dollars": 201.18,</w:t>
      </w:r>
    </w:p>
    <w:p>
      <w:pPr>
        <w:shd w:fill="F0F0F0" w:val="clear"/>
        <w:spacing w:after="40" w:before="40"/>
        <w:ind w:left="360"/>
      </w:pPr>
      <w:r>
        <w:rPr>
          <w:rFonts w:ascii="Courier New" w:cs="Courier New" w:eastAsia="Courier New" w:hAnsi="Courier New"/>
          <w:color w:val="333333"/>
          <w:sz w:val="18"/>
          <w:szCs w:val="18"/>
        </w:rPr>
        <w:t xml:space="preserve">  "rate_per_mile": 2.85,</w:t>
      </w:r>
    </w:p>
    <w:p>
      <w:pPr>
        <w:shd w:fill="F0F0F0" w:val="clear"/>
        <w:spacing w:after="40" w:before="40"/>
        <w:ind w:left="360"/>
      </w:pPr>
      <w:r>
        <w:rPr>
          <w:rFonts w:ascii="Courier New" w:cs="Courier New" w:eastAsia="Courier New" w:hAnsi="Courier New"/>
          <w:color w:val="333333"/>
          <w:sz w:val="18"/>
          <w:szCs w:val="18"/>
        </w:rPr>
        <w:t xml:space="preserve">  "distance_miles": 400,</w:t>
      </w:r>
    </w:p>
    <w:p>
      <w:pPr>
        <w:shd w:fill="F0F0F0" w:val="clear"/>
        <w:spacing w:after="40" w:before="40"/>
        <w:ind w:left="360"/>
      </w:pPr>
      <w:r>
        <w:rPr>
          <w:rFonts w:ascii="Courier New" w:cs="Courier New" w:eastAsia="Courier New" w:hAnsi="Courier New"/>
          <w:color w:val="333333"/>
          <w:sz w:val="18"/>
          <w:szCs w:val="18"/>
        </w:rPr>
        <w:t xml:space="preserve">  "distance_km": 644,</w:t>
      </w:r>
    </w:p>
    <w:p>
      <w:pPr>
        <w:shd w:fill="F0F0F0" w:val="clear"/>
        <w:spacing w:after="40" w:before="40"/>
        <w:ind w:left="360"/>
      </w:pPr>
      <w:r>
        <w:rPr>
          <w:rFonts w:ascii="Courier New" w:cs="Courier New" w:eastAsia="Courier New" w:hAnsi="Courier New"/>
          <w:color w:val="333333"/>
          <w:sz w:val="18"/>
          <w:szCs w:val="18"/>
        </w:rPr>
        <w:t xml:space="preserve">  "drive_time_hours": 4.5,</w:t>
      </w:r>
    </w:p>
    <w:p>
      <w:pPr>
        <w:shd w:fill="F0F0F0" w:val="clear"/>
        <w:spacing w:after="40" w:before="40"/>
        <w:ind w:left="360"/>
      </w:pPr>
      <w:r>
        <w:rPr>
          <w:rFonts w:ascii="Courier New" w:cs="Courier New" w:eastAsia="Courier New" w:hAnsi="Courier New"/>
          <w:color w:val="333333"/>
          <w:sz w:val="18"/>
          <w:szCs w:val="18"/>
        </w:rPr>
        <w:t xml:space="preserve">  "rate_source": "dat",</w:t>
      </w:r>
    </w:p>
    <w:p>
      <w:pPr>
        <w:shd w:fill="F0F0F0" w:val="clear"/>
        <w:spacing w:after="40" w:before="40"/>
        <w:ind w:left="360"/>
      </w:pPr>
      <w:r>
        <w:rPr>
          <w:rFonts w:ascii="Courier New" w:cs="Courier New" w:eastAsia="Courier New" w:hAnsi="Courier New"/>
          <w:color w:val="333333"/>
          <w:sz w:val="18"/>
          <w:szCs w:val="18"/>
        </w:rPr>
        <w:t xml:space="preserve">  "confidence": 0.82,</w:t>
      </w:r>
    </w:p>
    <w:p>
      <w:pPr>
        <w:shd w:fill="F0F0F0" w:val="clear"/>
        <w:spacing w:after="40" w:before="40"/>
        <w:ind w:left="360"/>
      </w:pPr>
      <w:r>
        <w:rPr>
          <w:rFonts w:ascii="Courier New" w:cs="Courier New" w:eastAsia="Courier New" w:hAnsi="Courier New"/>
          <w:color w:val="333333"/>
          <w:sz w:val="18"/>
          <w:szCs w:val="18"/>
        </w:rPr>
        <w:t xml:space="preserve">  "confidence_label": "HIGH",</w:t>
      </w:r>
    </w:p>
    <w:p>
      <w:pPr>
        <w:shd w:fill="F0F0F0" w:val="clear"/>
        <w:spacing w:after="40" w:before="40"/>
        <w:ind w:left="360"/>
      </w:pPr>
      <w:r>
        <w:rPr>
          <w:rFonts w:ascii="Courier New" w:cs="Courier New" w:eastAsia="Courier New" w:hAnsi="Courier New"/>
          <w:color w:val="333333"/>
          <w:sz w:val="18"/>
          <w:szCs w:val="18"/>
        </w:rPr>
        <w:t xml:space="preserve">  "valid_until": "2026-03-10T23:59:59Z",</w:t>
      </w:r>
    </w:p>
    <w:p>
      <w:pPr>
        <w:shd w:fill="F0F0F0" w:val="clear"/>
        <w:spacing w:after="40" w:before="40"/>
        <w:ind w:left="360"/>
      </w:pPr>
      <w:r>
        <w:rPr>
          <w:rFonts w:ascii="Courier New" w:cs="Courier New" w:eastAsia="Courier New" w:hAnsi="Courier New"/>
          <w:color w:val="333333"/>
          <w:sz w:val="18"/>
          <w:szCs w:val="18"/>
        </w:rPr>
        <w:t xml:space="preserve">  "status": "draft",</w:t>
      </w:r>
    </w:p>
    <w:p>
      <w:pPr>
        <w:shd w:fill="F0F0F0" w:val="clear"/>
        <w:spacing w:after="40" w:before="40"/>
        <w:ind w:left="360"/>
      </w:pPr>
      <w:r>
        <w:rPr>
          <w:rFonts w:ascii="Courier New" w:cs="Courier New" w:eastAsia="Courier New" w:hAnsi="Courier New"/>
          <w:color w:val="333333"/>
          <w:sz w:val="18"/>
          <w:szCs w:val="18"/>
        </w:rPr>
        <w:t xml:space="preserve">  "rate_range": { "low": 1050.00, "high": 1280.00 },</w:t>
      </w:r>
    </w:p>
    <w:p>
      <w:pPr>
        <w:shd w:fill="F0F0F0" w:val="clear"/>
        <w:spacing w:after="40" w:before="40"/>
        <w:ind w:left="360"/>
      </w:pPr>
      <w:r>
        <w:rPr>
          <w:rFonts w:ascii="Courier New" w:cs="Courier New" w:eastAsia="Courier New" w:hAnsi="Courier New"/>
          <w:color w:val="333333"/>
          <w:sz w:val="18"/>
          <w:szCs w:val="18"/>
        </w:rPr>
        <w:t xml:space="preserve">  "sources_checked": ["historical", "dat"],</w:t>
      </w:r>
    </w:p>
    <w:p>
      <w:pPr>
        <w:shd w:fill="F0F0F0" w:val="clear"/>
        <w:spacing w:after="40" w:before="40"/>
        <w:ind w:left="360"/>
      </w:pPr>
      <w:r>
        <w:rPr>
          <w:rFonts w:ascii="Courier New" w:cs="Courier New" w:eastAsia="Courier New" w:hAnsi="Courier New"/>
          <w:color w:val="333333"/>
          <w:sz w:val="18"/>
          <w:szCs w:val="18"/>
        </w:rPr>
        <w:t xml:space="preserve">  "created_at": "2026-03-01T14:30:00Z"</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6.2 POST /api/v1/quotes/:id/book</w:t>
      </w:r>
    </w:p>
    <w:p>
      <w:pPr>
        <w:spacing w:after="160" w:line="276"/>
      </w:pPr>
      <w:r>
        <w:rPr>
          <w:rFonts w:ascii="Arial" w:cs="Arial" w:eastAsia="Arial" w:hAnsi="Arial"/>
          <w:color w:val="1A1A1A"/>
          <w:sz w:val="21"/>
          <w:szCs w:val="21"/>
        </w:rPr>
        <w:t xml:space="preserve">Converts an accepted quote into a load. Creates a new load record pre-populated with the quote’s pricing and lane data.</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 Creates a load from the quote</w:t>
      </w:r>
    </w:p>
    <w:p>
      <w:pPr>
        <w:shd w:fill="F0F0F0" w:val="clear"/>
        <w:spacing w:after="40" w:before="40"/>
        <w:ind w:left="360"/>
      </w:pPr>
      <w:r>
        <w:rPr>
          <w:rFonts w:ascii="Courier New" w:cs="Courier New" w:eastAsia="Courier New" w:hAnsi="Courier New"/>
          <w:color w:val="333333"/>
          <w:sz w:val="18"/>
          <w:szCs w:val="18"/>
        </w:rPr>
        <w:t xml:space="preserve">POST /api/v1/quotes/q_abc123/book</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Response: { load_id: "l_xyz789", status: "created" }</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6.3 GET /api/v1/quotes</w:t>
      </w:r>
    </w:p>
    <w:p>
      <w:pPr>
        <w:spacing w:after="160" w:line="276"/>
      </w:pPr>
      <w:r>
        <w:rPr>
          <w:rFonts w:ascii="Arial" w:cs="Arial" w:eastAsia="Arial" w:hAnsi="Arial"/>
          <w:color w:val="1A1A1A"/>
          <w:sz w:val="21"/>
          <w:szCs w:val="21"/>
        </w:rPr>
        <w:t xml:space="preserve">Lists quotes with filtering. Supports: status, shipper_id, date range, confidence_label, equipment_type. Paginated.</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6.4 PATCH /api/v1/quotes/:id/feedback</w:t>
      </w:r>
    </w:p>
    <w:p>
      <w:pPr>
        <w:spacing w:after="160" w:line="276"/>
      </w:pPr>
      <w:r>
        <w:rPr>
          <w:rFonts w:ascii="Arial" w:cs="Arial" w:eastAsia="Arial" w:hAnsi="Arial"/>
          <w:color w:val="1A1A1A"/>
          <w:sz w:val="21"/>
          <w:szCs w:val="21"/>
        </w:rPr>
        <w:t xml:space="preserve">After a load is completed, this endpoint records the actual carrier cost against the quote’s estimate, enabling accuracy tracking and model improvement.</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"actual_carrier_cost": 1095.00,</w:t>
      </w:r>
    </w:p>
    <w:p>
      <w:pPr>
        <w:shd w:fill="F0F0F0" w:val="clear"/>
        <w:spacing w:after="40" w:before="40"/>
        <w:ind w:left="360"/>
      </w:pPr>
      <w:r>
        <w:rPr>
          <w:rFonts w:ascii="Courier New" w:cs="Courier New" w:eastAsia="Courier New" w:hAnsi="Courier New"/>
          <w:color w:val="333333"/>
          <w:sz w:val="18"/>
          <w:szCs w:val="18"/>
        </w:rPr>
        <w:t xml:space="preserve">  "load_id": "l_xyz789"</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 System computes:</w:t>
      </w:r>
    </w:p>
    <w:p>
      <w:pPr>
        <w:shd w:fill="F0F0F0" w:val="clear"/>
        <w:spacing w:after="40" w:before="40"/>
        <w:ind w:left="360"/>
      </w:pPr>
      <w:r>
        <w:rPr>
          <w:rFonts w:ascii="Courier New" w:cs="Courier New" w:eastAsia="Courier New" w:hAnsi="Courier New"/>
          <w:color w:val="333333"/>
          <w:sz w:val="18"/>
          <w:szCs w:val="18"/>
        </w:rPr>
        <w:t xml:space="preserve">// quote_accuracy = 1 - abs(1140 - 1095) / 1095 = 0.959 (95.9% accurate)</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7. Database Tables</w:t>
      </w:r>
    </w:p>
    <w:p>
      <w:pPr>
        <w:pStyle w:val="Heading2"/>
        <w:spacing w:after="160" w:before="280"/>
      </w:pPr>
      <w:r>
        <w:rPr>
          <w:rFonts w:ascii="Arial" w:cs="Arial" w:eastAsia="Arial" w:hAnsi="Arial"/>
          <w:b/>
          <w:bCs/>
          <w:color w:val="1A3C6E"/>
          <w:sz w:val="26"/>
          <w:szCs w:val="26"/>
        </w:rPr>
        <w:t xml:space="preserve">7.1 quotes</w:t>
      </w:r>
    </w:p>
    <w:p>
      <w:pPr>
        <w:shd w:fill="F0F0F0" w:val="clear"/>
        <w:spacing w:after="40" w:before="40"/>
        <w:ind w:left="360"/>
      </w:pPr>
      <w:r>
        <w:rPr>
          <w:rFonts w:ascii="Courier New" w:cs="Courier New" w:eastAsia="Courier New" w:hAnsi="Courier New"/>
          <w:color w:val="333333"/>
          <w:sz w:val="18"/>
          <w:szCs w:val="18"/>
        </w:rPr>
        <w:t xml:space="preserve">CREATE TABLE quotes (</w:t>
      </w:r>
    </w:p>
    <w:p>
      <w:pPr>
        <w:shd w:fill="F0F0F0" w:val="clear"/>
        <w:spacing w:after="40" w:before="40"/>
        <w:ind w:left="360"/>
      </w:pPr>
      <w:r>
        <w:rPr>
          <w:rFonts w:ascii="Courier New" w:cs="Courier New" w:eastAsia="Courier New" w:hAnsi="Courier New"/>
          <w:color w:val="333333"/>
          <w:sz w:val="18"/>
          <w:szCs w:val="18"/>
        </w:rPr>
        <w:t xml:space="preserve">  id                   UUID PRIMARY KEY DEFAULT gen_random_uuid(),</w:t>
      </w:r>
    </w:p>
    <w:p>
      <w:pPr>
        <w:shd w:fill="F0F0F0" w:val="clear"/>
        <w:spacing w:after="40" w:before="40"/>
        <w:ind w:left="360"/>
      </w:pPr>
      <w:r>
        <w:rPr>
          <w:rFonts w:ascii="Courier New" w:cs="Courier New" w:eastAsia="Courier New" w:hAnsi="Courier New"/>
          <w:color w:val="333333"/>
          <w:sz w:val="18"/>
          <w:szCs w:val="18"/>
        </w:rPr>
        <w:t xml:space="preserve">  reference            VARCHAR(50) UNIQUE NOT NULL,</w:t>
      </w:r>
    </w:p>
    <w:p>
      <w:pPr>
        <w:shd w:fill="F0F0F0" w:val="clear"/>
        <w:spacing w:after="40" w:before="40"/>
        <w:ind w:left="360"/>
      </w:pPr>
      <w:r>
        <w:rPr>
          <w:rFonts w:ascii="Courier New" w:cs="Courier New" w:eastAsia="Courier New" w:hAnsi="Courier New"/>
          <w:color w:val="333333"/>
          <w:sz w:val="18"/>
          <w:szCs w:val="18"/>
        </w:rPr>
        <w:t xml:space="preserve">  shipper_id           UUID REFERENCES shippers(id),</w:t>
      </w:r>
    </w:p>
    <w:p>
      <w:pPr>
        <w:shd w:fill="F0F0F0" w:val="clear"/>
        <w:spacing w:after="40" w:before="40"/>
        <w:ind w:left="360"/>
      </w:pPr>
      <w:r>
        <w:rPr>
          <w:rFonts w:ascii="Courier New" w:cs="Courier New" w:eastAsia="Courier New" w:hAnsi="Courier New"/>
          <w:color w:val="333333"/>
          <w:sz w:val="18"/>
          <w:szCs w:val="18"/>
        </w:rPr>
        <w:t xml:space="preserve">  origin_address       TEXT NOT NULL,</w:t>
      </w:r>
    </w:p>
    <w:p>
      <w:pPr>
        <w:shd w:fill="F0F0F0" w:val="clear"/>
        <w:spacing w:after="40" w:before="40"/>
        <w:ind w:left="360"/>
      </w:pPr>
      <w:r>
        <w:rPr>
          <w:rFonts w:ascii="Courier New" w:cs="Courier New" w:eastAsia="Courier New" w:hAnsi="Courier New"/>
          <w:color w:val="333333"/>
          <w:sz w:val="18"/>
          <w:szCs w:val="18"/>
        </w:rPr>
        <w:t xml:space="preserve">  origin_lat           DECIMAL(10,7),</w:t>
      </w:r>
    </w:p>
    <w:p>
      <w:pPr>
        <w:shd w:fill="F0F0F0" w:val="clear"/>
        <w:spacing w:after="40" w:before="40"/>
        <w:ind w:left="360"/>
      </w:pPr>
      <w:r>
        <w:rPr>
          <w:rFonts w:ascii="Courier New" w:cs="Courier New" w:eastAsia="Courier New" w:hAnsi="Courier New"/>
          <w:color w:val="333333"/>
          <w:sz w:val="18"/>
          <w:szCs w:val="18"/>
        </w:rPr>
        <w:t xml:space="preserve">  origin_lng           DECIMAL(10,7),</w:t>
      </w:r>
    </w:p>
    <w:p>
      <w:pPr>
        <w:shd w:fill="F0F0F0" w:val="clear"/>
        <w:spacing w:after="40" w:before="40"/>
        <w:ind w:left="360"/>
      </w:pPr>
      <w:r>
        <w:rPr>
          <w:rFonts w:ascii="Courier New" w:cs="Courier New" w:eastAsia="Courier New" w:hAnsi="Courier New"/>
          <w:color w:val="333333"/>
          <w:sz w:val="18"/>
          <w:szCs w:val="18"/>
        </w:rPr>
        <w:t xml:space="preserve">  origin_region        VARCHAR(100),</w:t>
      </w:r>
    </w:p>
    <w:p>
      <w:pPr>
        <w:shd w:fill="F0F0F0" w:val="clear"/>
        <w:spacing w:after="40" w:before="40"/>
        <w:ind w:left="360"/>
      </w:pPr>
      <w:r>
        <w:rPr>
          <w:rFonts w:ascii="Courier New" w:cs="Courier New" w:eastAsia="Courier New" w:hAnsi="Courier New"/>
          <w:color w:val="333333"/>
          <w:sz w:val="18"/>
          <w:szCs w:val="18"/>
        </w:rPr>
        <w:t xml:space="preserve">  dest_address         TEXT NOT NULL,</w:t>
      </w:r>
    </w:p>
    <w:p>
      <w:pPr>
        <w:shd w:fill="F0F0F0" w:val="clear"/>
        <w:spacing w:after="40" w:before="40"/>
        <w:ind w:left="360"/>
      </w:pPr>
      <w:r>
        <w:rPr>
          <w:rFonts w:ascii="Courier New" w:cs="Courier New" w:eastAsia="Courier New" w:hAnsi="Courier New"/>
          <w:color w:val="333333"/>
          <w:sz w:val="18"/>
          <w:szCs w:val="18"/>
        </w:rPr>
        <w:t xml:space="preserve">  dest_lat             DECIMAL(10,7),</w:t>
      </w:r>
    </w:p>
    <w:p>
      <w:pPr>
        <w:shd w:fill="F0F0F0" w:val="clear"/>
        <w:spacing w:after="40" w:before="40"/>
        <w:ind w:left="360"/>
      </w:pPr>
      <w:r>
        <w:rPr>
          <w:rFonts w:ascii="Courier New" w:cs="Courier New" w:eastAsia="Courier New" w:hAnsi="Courier New"/>
          <w:color w:val="333333"/>
          <w:sz w:val="18"/>
          <w:szCs w:val="18"/>
        </w:rPr>
        <w:t xml:space="preserve">  dest_lng             DECIMAL(10,7),</w:t>
      </w:r>
    </w:p>
    <w:p>
      <w:pPr>
        <w:shd w:fill="F0F0F0" w:val="clear"/>
        <w:spacing w:after="40" w:before="40"/>
        <w:ind w:left="360"/>
      </w:pPr>
      <w:r>
        <w:rPr>
          <w:rFonts w:ascii="Courier New" w:cs="Courier New" w:eastAsia="Courier New" w:hAnsi="Courier New"/>
          <w:color w:val="333333"/>
          <w:sz w:val="18"/>
          <w:szCs w:val="18"/>
        </w:rPr>
        <w:t xml:space="preserve">  dest_region          VARCHAR(100),</w:t>
      </w:r>
    </w:p>
    <w:p>
      <w:pPr>
        <w:shd w:fill="F0F0F0" w:val="clear"/>
        <w:spacing w:after="40" w:before="40"/>
        <w:ind w:left="360"/>
      </w:pPr>
      <w:r>
        <w:rPr>
          <w:rFonts w:ascii="Courier New" w:cs="Courier New" w:eastAsia="Courier New" w:hAnsi="Courier New"/>
          <w:color w:val="333333"/>
          <w:sz w:val="18"/>
          <w:szCs w:val="18"/>
        </w:rPr>
        <w:t xml:space="preserve">  equipment_type       VARCHAR(20) NOT NULL,</w:t>
      </w:r>
    </w:p>
    <w:p>
      <w:pPr>
        <w:shd w:fill="F0F0F0" w:val="clear"/>
        <w:spacing w:after="40" w:before="40"/>
        <w:ind w:left="360"/>
      </w:pPr>
      <w:r>
        <w:rPr>
          <w:rFonts w:ascii="Courier New" w:cs="Courier New" w:eastAsia="Courier New" w:hAnsi="Courier New"/>
          <w:color w:val="333333"/>
          <w:sz w:val="18"/>
          <w:szCs w:val="18"/>
        </w:rPr>
        <w:t xml:space="preserve">  weight_lbs           INTEGER,</w:t>
      </w:r>
    </w:p>
    <w:p>
      <w:pPr>
        <w:shd w:fill="F0F0F0" w:val="clear"/>
        <w:spacing w:after="40" w:before="40"/>
        <w:ind w:left="360"/>
      </w:pPr>
      <w:r>
        <w:rPr>
          <w:rFonts w:ascii="Courier New" w:cs="Courier New" w:eastAsia="Courier New" w:hAnsi="Courier New"/>
          <w:color w:val="333333"/>
          <w:sz w:val="18"/>
          <w:szCs w:val="18"/>
        </w:rPr>
        <w:t xml:space="preserve">  commodity            VARCHAR(200),</w:t>
      </w:r>
    </w:p>
    <w:p>
      <w:pPr>
        <w:shd w:fill="F0F0F0" w:val="clear"/>
        <w:spacing w:after="40" w:before="40"/>
        <w:ind w:left="360"/>
      </w:pPr>
      <w:r>
        <w:rPr>
          <w:rFonts w:ascii="Courier New" w:cs="Courier New" w:eastAsia="Courier New" w:hAnsi="Courier New"/>
          <w:color w:val="333333"/>
          <w:sz w:val="18"/>
          <w:szCs w:val="18"/>
        </w:rPr>
        <w:t xml:space="preserve">  pickup_date          DATE,</w:t>
      </w:r>
    </w:p>
    <w:p>
      <w:pPr>
        <w:shd w:fill="F0F0F0" w:val="clear"/>
        <w:spacing w:after="40" w:before="40"/>
        <w:ind w:left="360"/>
      </w:pPr>
      <w:r>
        <w:rPr>
          <w:rFonts w:ascii="Courier New" w:cs="Courier New" w:eastAsia="Courier New" w:hAnsi="Courier New"/>
          <w:color w:val="333333"/>
          <w:sz w:val="18"/>
          <w:szCs w:val="18"/>
        </w:rPr>
        <w:t xml:space="preserve">  distance_miles       DECIMAL(8,1),</w:t>
      </w:r>
    </w:p>
    <w:p>
      <w:pPr>
        <w:shd w:fill="F0F0F0" w:val="clear"/>
        <w:spacing w:after="40" w:before="40"/>
        <w:ind w:left="360"/>
      </w:pPr>
      <w:r>
        <w:rPr>
          <w:rFonts w:ascii="Courier New" w:cs="Courier New" w:eastAsia="Courier New" w:hAnsi="Courier New"/>
          <w:color w:val="333333"/>
          <w:sz w:val="18"/>
          <w:szCs w:val="18"/>
        </w:rPr>
        <w:t xml:space="preserve">  distance_km          DECIMAL(8,1),</w:t>
      </w:r>
    </w:p>
    <w:p>
      <w:pPr>
        <w:shd w:fill="F0F0F0" w:val="clear"/>
        <w:spacing w:after="40" w:before="40"/>
        <w:ind w:left="360"/>
      </w:pPr>
      <w:r>
        <w:rPr>
          <w:rFonts w:ascii="Courier New" w:cs="Courier New" w:eastAsia="Courier New" w:hAnsi="Courier New"/>
          <w:color w:val="333333"/>
          <w:sz w:val="18"/>
          <w:szCs w:val="18"/>
        </w:rPr>
        <w:t xml:space="preserve">  drive_time_hours     DECIMAL(5,2),</w:t>
      </w:r>
    </w:p>
    <w:p>
      <w:pPr>
        <w:shd w:fill="F0F0F0" w:val="clear"/>
        <w:spacing w:after="40" w:before="40"/>
        <w:ind w:left="360"/>
      </w:pPr>
      <w:r>
        <w:rPr>
          <w:rFonts w:ascii="Courier New" w:cs="Courier New" w:eastAsia="Courier New" w:hAnsi="Courier New"/>
          <w:color w:val="333333"/>
          <w:sz w:val="18"/>
          <w:szCs w:val="18"/>
        </w:rPr>
        <w:t xml:space="preserve">  rate_per_mile        DECIMAL(6,2),</w:t>
      </w:r>
    </w:p>
    <w:p>
      <w:pPr>
        <w:shd w:fill="F0F0F0" w:val="clear"/>
        <w:spacing w:after="40" w:before="40"/>
        <w:ind w:left="360"/>
      </w:pPr>
      <w:r>
        <w:rPr>
          <w:rFonts w:ascii="Courier New" w:cs="Courier New" w:eastAsia="Courier New" w:hAnsi="Courier New"/>
          <w:color w:val="333333"/>
          <w:sz w:val="18"/>
          <w:szCs w:val="18"/>
        </w:rPr>
        <w:t xml:space="preserve">  carrier_cost_estimate DECIMAL(10,2),</w:t>
      </w:r>
    </w:p>
    <w:p>
      <w:pPr>
        <w:shd w:fill="F0F0F0" w:val="clear"/>
        <w:spacing w:after="40" w:before="40"/>
        <w:ind w:left="360"/>
      </w:pPr>
      <w:r>
        <w:rPr>
          <w:rFonts w:ascii="Courier New" w:cs="Courier New" w:eastAsia="Courier New" w:hAnsi="Courier New"/>
          <w:color w:val="333333"/>
          <w:sz w:val="18"/>
          <w:szCs w:val="18"/>
        </w:rPr>
        <w:t xml:space="preserve">  fuel_surcharge       DECIMAL(10,2),</w:t>
      </w:r>
    </w:p>
    <w:p>
      <w:pPr>
        <w:shd w:fill="F0F0F0" w:val="clear"/>
        <w:spacing w:after="40" w:before="40"/>
        <w:ind w:left="360"/>
      </w:pPr>
      <w:r>
        <w:rPr>
          <w:rFonts w:ascii="Courier New" w:cs="Courier New" w:eastAsia="Courier New" w:hAnsi="Courier New"/>
          <w:color w:val="333333"/>
          <w:sz w:val="18"/>
          <w:szCs w:val="18"/>
        </w:rPr>
        <w:t xml:space="preserve">  shipper_rate         DECIMAL(10,2),</w:t>
      </w:r>
    </w:p>
    <w:p>
      <w:pPr>
        <w:shd w:fill="F0F0F0" w:val="clear"/>
        <w:spacing w:after="40" w:before="40"/>
        <w:ind w:left="360"/>
      </w:pPr>
      <w:r>
        <w:rPr>
          <w:rFonts w:ascii="Courier New" w:cs="Courier New" w:eastAsia="Courier New" w:hAnsi="Courier New"/>
          <w:color w:val="333333"/>
          <w:sz w:val="18"/>
          <w:szCs w:val="18"/>
        </w:rPr>
        <w:t xml:space="preserve">  margin_percent       DECIMAL(5,4),</w:t>
      </w:r>
    </w:p>
    <w:p>
      <w:pPr>
        <w:shd w:fill="F0F0F0" w:val="clear"/>
        <w:spacing w:after="40" w:before="40"/>
        <w:ind w:left="360"/>
      </w:pPr>
      <w:r>
        <w:rPr>
          <w:rFonts w:ascii="Courier New" w:cs="Courier New" w:eastAsia="Courier New" w:hAnsi="Courier New"/>
          <w:color w:val="333333"/>
          <w:sz w:val="18"/>
          <w:szCs w:val="18"/>
        </w:rPr>
        <w:t xml:space="preserve">  margin_dollars       DECIMAL(10,2),</w:t>
      </w:r>
    </w:p>
    <w:p>
      <w:pPr>
        <w:shd w:fill="F0F0F0" w:val="clear"/>
        <w:spacing w:after="40" w:before="40"/>
        <w:ind w:left="360"/>
      </w:pPr>
      <w:r>
        <w:rPr>
          <w:rFonts w:ascii="Courier New" w:cs="Courier New" w:eastAsia="Courier New" w:hAnsi="Courier New"/>
          <w:color w:val="333333"/>
          <w:sz w:val="18"/>
          <w:szCs w:val="18"/>
        </w:rPr>
        <w:t xml:space="preserve">  rate_source          VARCHAR(50),</w:t>
      </w:r>
    </w:p>
    <w:p>
      <w:pPr>
        <w:shd w:fill="F0F0F0" w:val="clear"/>
        <w:spacing w:after="40" w:before="40"/>
        <w:ind w:left="360"/>
      </w:pPr>
      <w:r>
        <w:rPr>
          <w:rFonts w:ascii="Courier New" w:cs="Courier New" w:eastAsia="Courier New" w:hAnsi="Courier New"/>
          <w:color w:val="333333"/>
          <w:sz w:val="18"/>
          <w:szCs w:val="18"/>
        </w:rPr>
        <w:t xml:space="preserve">  rate_source_detail   JSONB,</w:t>
      </w:r>
    </w:p>
    <w:p>
      <w:pPr>
        <w:shd w:fill="F0F0F0" w:val="clear"/>
        <w:spacing w:after="40" w:before="40"/>
        <w:ind w:left="360"/>
      </w:pPr>
      <w:r>
        <w:rPr>
          <w:rFonts w:ascii="Courier New" w:cs="Courier New" w:eastAsia="Courier New" w:hAnsi="Courier New"/>
          <w:color w:val="333333"/>
          <w:sz w:val="18"/>
          <w:szCs w:val="18"/>
        </w:rPr>
        <w:t xml:space="preserve">  confidence           DECIMAL(3,2),</w:t>
      </w:r>
    </w:p>
    <w:p>
      <w:pPr>
        <w:shd w:fill="F0F0F0" w:val="clear"/>
        <w:spacing w:after="40" w:before="40"/>
        <w:ind w:left="360"/>
      </w:pPr>
      <w:r>
        <w:rPr>
          <w:rFonts w:ascii="Courier New" w:cs="Courier New" w:eastAsia="Courier New" w:hAnsi="Courier New"/>
          <w:color w:val="333333"/>
          <w:sz w:val="18"/>
          <w:szCs w:val="18"/>
        </w:rPr>
        <w:t xml:space="preserve">  confidence_label     VARCHAR(10),</w:t>
      </w:r>
    </w:p>
    <w:p>
      <w:pPr>
        <w:shd w:fill="F0F0F0" w:val="clear"/>
        <w:spacing w:after="40" w:before="40"/>
        <w:ind w:left="360"/>
      </w:pPr>
      <w:r>
        <w:rPr>
          <w:rFonts w:ascii="Courier New" w:cs="Courier New" w:eastAsia="Courier New" w:hAnsi="Courier New"/>
          <w:color w:val="333333"/>
          <w:sz w:val="18"/>
          <w:szCs w:val="18"/>
        </w:rPr>
        <w:t xml:space="preserve">  rate_range_low       DECIMAL(10,2),</w:t>
      </w:r>
    </w:p>
    <w:p>
      <w:pPr>
        <w:shd w:fill="F0F0F0" w:val="clear"/>
        <w:spacing w:after="40" w:before="40"/>
        <w:ind w:left="360"/>
      </w:pPr>
      <w:r>
        <w:rPr>
          <w:rFonts w:ascii="Courier New" w:cs="Courier New" w:eastAsia="Courier New" w:hAnsi="Courier New"/>
          <w:color w:val="333333"/>
          <w:sz w:val="18"/>
          <w:szCs w:val="18"/>
        </w:rPr>
        <w:t xml:space="preserve">  rate_range_high      DECIMAL(10,2),</w:t>
      </w:r>
    </w:p>
    <w:p>
      <w:pPr>
        <w:shd w:fill="F0F0F0" w:val="clear"/>
        <w:spacing w:after="40" w:before="40"/>
        <w:ind w:left="360"/>
      </w:pPr>
      <w:r>
        <w:rPr>
          <w:rFonts w:ascii="Courier New" w:cs="Courier New" w:eastAsia="Courier New" w:hAnsi="Courier New"/>
          <w:color w:val="333333"/>
          <w:sz w:val="18"/>
          <w:szCs w:val="18"/>
        </w:rPr>
        <w:t xml:space="preserve">  status               VARCHAR(20) DEFAULT 'draft',</w:t>
      </w:r>
    </w:p>
    <w:p>
      <w:pPr>
        <w:shd w:fill="F0F0F0" w:val="clear"/>
        <w:spacing w:after="40" w:before="40"/>
        <w:ind w:left="360"/>
      </w:pPr>
      <w:r>
        <w:rPr>
          <w:rFonts w:ascii="Courier New" w:cs="Courier New" w:eastAsia="Courier New" w:hAnsi="Courier New"/>
          <w:color w:val="333333"/>
          <w:sz w:val="18"/>
          <w:szCs w:val="18"/>
        </w:rPr>
        <w:t xml:space="preserve">  valid_until          TIMESTAMP,</w:t>
      </w:r>
    </w:p>
    <w:p>
      <w:pPr>
        <w:shd w:fill="F0F0F0" w:val="clear"/>
        <w:spacing w:after="40" w:before="40"/>
        <w:ind w:left="360"/>
      </w:pPr>
      <w:r>
        <w:rPr>
          <w:rFonts w:ascii="Courier New" w:cs="Courier New" w:eastAsia="Courier New" w:hAnsi="Courier New"/>
          <w:color w:val="333333"/>
          <w:sz w:val="18"/>
          <w:szCs w:val="18"/>
        </w:rPr>
        <w:t xml:space="preserve">  actual_carrier_cost  DECIMAL(10,2),</w:t>
      </w:r>
    </w:p>
    <w:p>
      <w:pPr>
        <w:shd w:fill="F0F0F0" w:val="clear"/>
        <w:spacing w:after="40" w:before="40"/>
        <w:ind w:left="360"/>
      </w:pPr>
      <w:r>
        <w:rPr>
          <w:rFonts w:ascii="Courier New" w:cs="Courier New" w:eastAsia="Courier New" w:hAnsi="Courier New"/>
          <w:color w:val="333333"/>
          <w:sz w:val="18"/>
          <w:szCs w:val="18"/>
        </w:rPr>
        <w:t xml:space="preserve">  quote_accuracy       DECIMAL(5,4),</w:t>
      </w:r>
    </w:p>
    <w:p>
      <w:pPr>
        <w:shd w:fill="F0F0F0" w:val="clear"/>
        <w:spacing w:after="40" w:before="40"/>
        <w:ind w:left="360"/>
      </w:pPr>
      <w:r>
        <w:rPr>
          <w:rFonts w:ascii="Courier New" w:cs="Courier New" w:eastAsia="Courier New" w:hAnsi="Courier New"/>
          <w:color w:val="333333"/>
          <w:sz w:val="18"/>
          <w:szCs w:val="18"/>
        </w:rPr>
        <w:t xml:space="preserve">  load_id              UUID REFERENCES loads(id),</w:t>
      </w:r>
    </w:p>
    <w:p>
      <w:pPr>
        <w:shd w:fill="F0F0F0" w:val="clear"/>
        <w:spacing w:after="40" w:before="40"/>
        <w:ind w:left="360"/>
      </w:pPr>
      <w:r>
        <w:rPr>
          <w:rFonts w:ascii="Courier New" w:cs="Courier New" w:eastAsia="Courier New" w:hAnsi="Courier New"/>
          <w:color w:val="333333"/>
          <w:sz w:val="18"/>
          <w:szCs w:val="18"/>
        </w:rPr>
        <w:t xml:space="preserve">  created_at           TIMESTAMP DEFAULT NOW(),</w:t>
      </w:r>
    </w:p>
    <w:p>
      <w:pPr>
        <w:shd w:fill="F0F0F0" w:val="clear"/>
        <w:spacing w:after="40" w:before="40"/>
        <w:ind w:left="360"/>
      </w:pPr>
      <w:r>
        <w:rPr>
          <w:rFonts w:ascii="Courier New" w:cs="Courier New" w:eastAsia="Courier New" w:hAnsi="Courier New"/>
          <w:color w:val="333333"/>
          <w:sz w:val="18"/>
          <w:szCs w:val="18"/>
        </w:rPr>
        <w:t xml:space="preserve">  updated_at           TIMESTAMP DEFAULT NOW()</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7.2 integrations</w:t>
      </w:r>
    </w:p>
    <w:p>
      <w:pPr>
        <w:shd w:fill="F0F0F0" w:val="clear"/>
        <w:spacing w:after="40" w:before="40"/>
        <w:ind w:left="360"/>
      </w:pPr>
      <w:r>
        <w:rPr>
          <w:rFonts w:ascii="Courier New" w:cs="Courier New" w:eastAsia="Courier New" w:hAnsi="Courier New"/>
          <w:color w:val="333333"/>
          <w:sz w:val="18"/>
          <w:szCs w:val="18"/>
        </w:rPr>
        <w:t xml:space="preserve">CREATE TABLE integrations (</w:t>
      </w:r>
    </w:p>
    <w:p>
      <w:pPr>
        <w:shd w:fill="F0F0F0" w:val="clear"/>
        <w:spacing w:after="40" w:before="40"/>
        <w:ind w:left="360"/>
      </w:pPr>
      <w:r>
        <w:rPr>
          <w:rFonts w:ascii="Courier New" w:cs="Courier New" w:eastAsia="Courier New" w:hAnsi="Courier New"/>
          <w:color w:val="333333"/>
          <w:sz w:val="18"/>
          <w:szCs w:val="18"/>
        </w:rPr>
        <w:t xml:space="preserve">  id              UUID PRIMARY KEY DEFAULT gen_random_uuid(),</w:t>
      </w:r>
    </w:p>
    <w:p>
      <w:pPr>
        <w:shd w:fill="F0F0F0" w:val="clear"/>
        <w:spacing w:after="40" w:before="40"/>
        <w:ind w:left="360"/>
      </w:pPr>
      <w:r>
        <w:rPr>
          <w:rFonts w:ascii="Courier New" w:cs="Courier New" w:eastAsia="Courier New" w:hAnsi="Courier New"/>
          <w:color w:val="333333"/>
          <w:sz w:val="18"/>
          <w:szCs w:val="18"/>
        </w:rPr>
        <w:t xml:space="preserve">  provider        VARCHAR(50) UNIQUE NOT NULL,  -- 'dat', 'truckstop', 'ai', 'mapbox'</w:t>
      </w:r>
    </w:p>
    <w:p>
      <w:pPr>
        <w:shd w:fill="F0F0F0" w:val="clear"/>
        <w:spacing w:after="40" w:before="40"/>
        <w:ind w:left="360"/>
      </w:pPr>
      <w:r>
        <w:rPr>
          <w:rFonts w:ascii="Courier New" w:cs="Courier New" w:eastAsia="Courier New" w:hAnsi="Courier New"/>
          <w:color w:val="333333"/>
          <w:sz w:val="18"/>
          <w:szCs w:val="18"/>
        </w:rPr>
        <w:t xml:space="preserve">  api_key         TEXT,            -- Encrypted at rest</w:t>
      </w:r>
    </w:p>
    <w:p>
      <w:pPr>
        <w:shd w:fill="F0F0F0" w:val="clear"/>
        <w:spacing w:after="40" w:before="40"/>
        <w:ind w:left="360"/>
      </w:pPr>
      <w:r>
        <w:rPr>
          <w:rFonts w:ascii="Courier New" w:cs="Courier New" w:eastAsia="Courier New" w:hAnsi="Courier New"/>
          <w:color w:val="333333"/>
          <w:sz w:val="18"/>
          <w:szCs w:val="18"/>
        </w:rPr>
        <w:t xml:space="preserve">  api_secret      TEXT,            -- Encrypted at rest (for OAuth2)</w:t>
      </w:r>
    </w:p>
    <w:p>
      <w:pPr>
        <w:shd w:fill="F0F0F0" w:val="clear"/>
        <w:spacing w:after="40" w:before="40"/>
        <w:ind w:left="360"/>
      </w:pPr>
      <w:r>
        <w:rPr>
          <w:rFonts w:ascii="Courier New" w:cs="Courier New" w:eastAsia="Courier New" w:hAnsi="Courier New"/>
          <w:color w:val="333333"/>
          <w:sz w:val="18"/>
          <w:szCs w:val="18"/>
        </w:rPr>
        <w:t xml:space="preserve">  config          JSONB,           -- Provider-specific settings</w:t>
      </w:r>
    </w:p>
    <w:p>
      <w:pPr>
        <w:shd w:fill="F0F0F0" w:val="clear"/>
        <w:spacing w:after="40" w:before="40"/>
        <w:ind w:left="360"/>
      </w:pPr>
      <w:r>
        <w:rPr>
          <w:rFonts w:ascii="Courier New" w:cs="Courier New" w:eastAsia="Courier New" w:hAnsi="Courier New"/>
          <w:color w:val="333333"/>
          <w:sz w:val="18"/>
          <w:szCs w:val="18"/>
        </w:rPr>
        <w:t xml:space="preserve">  enabled         BOOLEAN DEFAULT false,</w:t>
      </w:r>
    </w:p>
    <w:p>
      <w:pPr>
        <w:shd w:fill="F0F0F0" w:val="clear"/>
        <w:spacing w:after="40" w:before="40"/>
        <w:ind w:left="360"/>
      </w:pPr>
      <w:r>
        <w:rPr>
          <w:rFonts w:ascii="Courier New" w:cs="Courier New" w:eastAsia="Courier New" w:hAnsi="Courier New"/>
          <w:color w:val="333333"/>
          <w:sz w:val="18"/>
          <w:szCs w:val="18"/>
        </w:rPr>
        <w:t xml:space="preserve">  last_success_at TIMESTAMP,</w:t>
      </w:r>
    </w:p>
    <w:p>
      <w:pPr>
        <w:shd w:fill="F0F0F0" w:val="clear"/>
        <w:spacing w:after="40" w:before="40"/>
        <w:ind w:left="360"/>
      </w:pPr>
      <w:r>
        <w:rPr>
          <w:rFonts w:ascii="Courier New" w:cs="Courier New" w:eastAsia="Courier New" w:hAnsi="Courier New"/>
          <w:color w:val="333333"/>
          <w:sz w:val="18"/>
          <w:szCs w:val="18"/>
        </w:rPr>
        <w:t xml:space="preserve">  last_error_at   TIMESTAMP,</w:t>
      </w:r>
    </w:p>
    <w:p>
      <w:pPr>
        <w:shd w:fill="F0F0F0" w:val="clear"/>
        <w:spacing w:after="40" w:before="40"/>
        <w:ind w:left="360"/>
      </w:pPr>
      <w:r>
        <w:rPr>
          <w:rFonts w:ascii="Courier New" w:cs="Courier New" w:eastAsia="Courier New" w:hAnsi="Courier New"/>
          <w:color w:val="333333"/>
          <w:sz w:val="18"/>
          <w:szCs w:val="18"/>
        </w:rPr>
        <w:t xml:space="preserve">  last_error_msg  TEXT,</w:t>
      </w:r>
    </w:p>
    <w:p>
      <w:pPr>
        <w:shd w:fill="F0F0F0" w:val="clear"/>
        <w:spacing w:after="40" w:before="40"/>
        <w:ind w:left="360"/>
      </w:pPr>
      <w:r>
        <w:rPr>
          <w:rFonts w:ascii="Courier New" w:cs="Courier New" w:eastAsia="Courier New" w:hAnsi="Courier New"/>
          <w:color w:val="333333"/>
          <w:sz w:val="18"/>
          <w:szCs w:val="18"/>
        </w:rPr>
        <w:t xml:space="preserve">  created_at      TIMESTAMP DEFAULT NOW(),</w:t>
      </w:r>
    </w:p>
    <w:p>
      <w:pPr>
        <w:shd w:fill="F0F0F0" w:val="clear"/>
        <w:spacing w:after="40" w:before="40"/>
        <w:ind w:left="360"/>
      </w:pPr>
      <w:r>
        <w:rPr>
          <w:rFonts w:ascii="Courier New" w:cs="Courier New" w:eastAsia="Courier New" w:hAnsi="Courier New"/>
          <w:color w:val="333333"/>
          <w:sz w:val="18"/>
          <w:szCs w:val="18"/>
        </w:rPr>
        <w:t xml:space="preserve">  updated_at      TIMESTAMP DEFAULT NOW()</w:t>
      </w:r>
    </w:p>
    <w:p>
      <w:pPr>
        <w:shd w:fill="F0F0F0" w:val="clear"/>
        <w:spacing w:after="40" w:before="40"/>
        <w:ind w:left="360"/>
      </w:pPr>
      <w:r>
        <w:rPr>
          <w:rFonts w:ascii="Courier New" w:cs="Courier New" w:eastAsia="Courier New" w:hAnsi="Courier New"/>
          <w:color w:val="333333"/>
          <w:sz w:val="18"/>
          <w:szCs w:val="18"/>
        </w:rPr>
        <w:t xml:space="preserve">);</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7.3 distance_cache</w:t>
      </w:r>
    </w:p>
    <w:p>
      <w:pPr>
        <w:shd w:fill="F0F0F0" w:val="clear"/>
        <w:spacing w:after="40" w:before="40"/>
        <w:ind w:left="360"/>
      </w:pPr>
      <w:r>
        <w:rPr>
          <w:rFonts w:ascii="Courier New" w:cs="Courier New" w:eastAsia="Courier New" w:hAnsi="Courier New"/>
          <w:color w:val="333333"/>
          <w:sz w:val="18"/>
          <w:szCs w:val="18"/>
        </w:rPr>
        <w:t xml:space="preserve">CREATE TABLE distance_cache (</w:t>
      </w:r>
    </w:p>
    <w:p>
      <w:pPr>
        <w:shd w:fill="F0F0F0" w:val="clear"/>
        <w:spacing w:after="40" w:before="40"/>
        <w:ind w:left="360"/>
      </w:pPr>
      <w:r>
        <w:rPr>
          <w:rFonts w:ascii="Courier New" w:cs="Courier New" w:eastAsia="Courier New" w:hAnsi="Courier New"/>
          <w:color w:val="333333"/>
          <w:sz w:val="18"/>
          <w:szCs w:val="18"/>
        </w:rPr>
        <w:t xml:space="preserve">  id              UUID PRIMARY KEY DEFAULT gen_random_uuid(),</w:t>
      </w:r>
    </w:p>
    <w:p>
      <w:pPr>
        <w:shd w:fill="F0F0F0" w:val="clear"/>
        <w:spacing w:after="40" w:before="40"/>
        <w:ind w:left="360"/>
      </w:pPr>
      <w:r>
        <w:rPr>
          <w:rFonts w:ascii="Courier New" w:cs="Courier New" w:eastAsia="Courier New" w:hAnsi="Courier New"/>
          <w:color w:val="333333"/>
          <w:sz w:val="18"/>
          <w:szCs w:val="18"/>
        </w:rPr>
        <w:t xml:space="preserve">  origin_hash     VARCHAR(64),     -- Hash of lat/lng for dedup</w:t>
      </w:r>
    </w:p>
    <w:p>
      <w:pPr>
        <w:shd w:fill="F0F0F0" w:val="clear"/>
        <w:spacing w:after="40" w:before="40"/>
        <w:ind w:left="360"/>
      </w:pPr>
      <w:r>
        <w:rPr>
          <w:rFonts w:ascii="Courier New" w:cs="Courier New" w:eastAsia="Courier New" w:hAnsi="Courier New"/>
          <w:color w:val="333333"/>
          <w:sz w:val="18"/>
          <w:szCs w:val="18"/>
        </w:rPr>
        <w:t xml:space="preserve">  dest_hash       VARCHAR(64),</w:t>
      </w:r>
    </w:p>
    <w:p>
      <w:pPr>
        <w:shd w:fill="F0F0F0" w:val="clear"/>
        <w:spacing w:after="40" w:before="40"/>
        <w:ind w:left="360"/>
      </w:pPr>
      <w:r>
        <w:rPr>
          <w:rFonts w:ascii="Courier New" w:cs="Courier New" w:eastAsia="Courier New" w:hAnsi="Courier New"/>
          <w:color w:val="333333"/>
          <w:sz w:val="18"/>
          <w:szCs w:val="18"/>
        </w:rPr>
        <w:t xml:space="preserve">  origin_address  TEXT,</w:t>
      </w:r>
    </w:p>
    <w:p>
      <w:pPr>
        <w:shd w:fill="F0F0F0" w:val="clear"/>
        <w:spacing w:after="40" w:before="40"/>
        <w:ind w:left="360"/>
      </w:pPr>
      <w:r>
        <w:rPr>
          <w:rFonts w:ascii="Courier New" w:cs="Courier New" w:eastAsia="Courier New" w:hAnsi="Courier New"/>
          <w:color w:val="333333"/>
          <w:sz w:val="18"/>
          <w:szCs w:val="18"/>
        </w:rPr>
        <w:t xml:space="preserve">  dest_address    TEXT,</w:t>
      </w:r>
    </w:p>
    <w:p>
      <w:pPr>
        <w:shd w:fill="F0F0F0" w:val="clear"/>
        <w:spacing w:after="40" w:before="40"/>
        <w:ind w:left="360"/>
      </w:pPr>
      <w:r>
        <w:rPr>
          <w:rFonts w:ascii="Courier New" w:cs="Courier New" w:eastAsia="Courier New" w:hAnsi="Courier New"/>
          <w:color w:val="333333"/>
          <w:sz w:val="18"/>
          <w:szCs w:val="18"/>
        </w:rPr>
        <w:t xml:space="preserve">  distance_km     DECIMAL(8,1),</w:t>
      </w:r>
    </w:p>
    <w:p>
      <w:pPr>
        <w:shd w:fill="F0F0F0" w:val="clear"/>
        <w:spacing w:after="40" w:before="40"/>
        <w:ind w:left="360"/>
      </w:pPr>
      <w:r>
        <w:rPr>
          <w:rFonts w:ascii="Courier New" w:cs="Courier New" w:eastAsia="Courier New" w:hAnsi="Courier New"/>
          <w:color w:val="333333"/>
          <w:sz w:val="18"/>
          <w:szCs w:val="18"/>
        </w:rPr>
        <w:t xml:space="preserve">  distance_miles  DECIMAL(8,1),</w:t>
      </w:r>
    </w:p>
    <w:p>
      <w:pPr>
        <w:shd w:fill="F0F0F0" w:val="clear"/>
        <w:spacing w:after="40" w:before="40"/>
        <w:ind w:left="360"/>
      </w:pPr>
      <w:r>
        <w:rPr>
          <w:rFonts w:ascii="Courier New" w:cs="Courier New" w:eastAsia="Courier New" w:hAnsi="Courier New"/>
          <w:color w:val="333333"/>
          <w:sz w:val="18"/>
          <w:szCs w:val="18"/>
        </w:rPr>
        <w:t xml:space="preserve">  drive_time_hours DECIMAL(5,2),</w:t>
      </w:r>
    </w:p>
    <w:p>
      <w:pPr>
        <w:shd w:fill="F0F0F0" w:val="clear"/>
        <w:spacing w:after="40" w:before="40"/>
        <w:ind w:left="360"/>
      </w:pPr>
      <w:r>
        <w:rPr>
          <w:rFonts w:ascii="Courier New" w:cs="Courier New" w:eastAsia="Courier New" w:hAnsi="Courier New"/>
          <w:color w:val="333333"/>
          <w:sz w:val="18"/>
          <w:szCs w:val="18"/>
        </w:rPr>
        <w:t xml:space="preserve">  route_geometry  JSONB,           -- Optional: full route polyline</w:t>
      </w:r>
    </w:p>
    <w:p>
      <w:pPr>
        <w:shd w:fill="F0F0F0" w:val="clear"/>
        <w:spacing w:after="40" w:before="40"/>
        <w:ind w:left="360"/>
      </w:pPr>
      <w:r>
        <w:rPr>
          <w:rFonts w:ascii="Courier New" w:cs="Courier New" w:eastAsia="Courier New" w:hAnsi="Courier New"/>
          <w:color w:val="333333"/>
          <w:sz w:val="18"/>
          <w:szCs w:val="18"/>
        </w:rPr>
        <w:t xml:space="preserve">  created_at      TIMESTAMP DEFAULT NOW()</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CREATE INDEX idx_distance_lookup ON distance_cache (origin_hash, dest_hash);</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7.4 fuel_index</w:t>
      </w:r>
    </w:p>
    <w:p>
      <w:pPr>
        <w:shd w:fill="F0F0F0" w:val="clear"/>
        <w:spacing w:after="40" w:before="40"/>
        <w:ind w:left="360"/>
      </w:pPr>
      <w:r>
        <w:rPr>
          <w:rFonts w:ascii="Courier New" w:cs="Courier New" w:eastAsia="Courier New" w:hAnsi="Courier New"/>
          <w:color w:val="333333"/>
          <w:sz w:val="18"/>
          <w:szCs w:val="18"/>
        </w:rPr>
        <w:t xml:space="preserve">CREATE TABLE fuel_index (</w:t>
      </w:r>
    </w:p>
    <w:p>
      <w:pPr>
        <w:shd w:fill="F0F0F0" w:val="clear"/>
        <w:spacing w:after="40" w:before="40"/>
        <w:ind w:left="360"/>
      </w:pPr>
      <w:r>
        <w:rPr>
          <w:rFonts w:ascii="Courier New" w:cs="Courier New" w:eastAsia="Courier New" w:hAnsi="Courier New"/>
          <w:color w:val="333333"/>
          <w:sz w:val="18"/>
          <w:szCs w:val="18"/>
        </w:rPr>
        <w:t xml:space="preserve">  id              UUID PRIMARY KEY DEFAULT gen_random_uuid(),</w:t>
      </w:r>
    </w:p>
    <w:p>
      <w:pPr>
        <w:shd w:fill="F0F0F0" w:val="clear"/>
        <w:spacing w:after="40" w:before="40"/>
        <w:ind w:left="360"/>
      </w:pPr>
      <w:r>
        <w:rPr>
          <w:rFonts w:ascii="Courier New" w:cs="Courier New" w:eastAsia="Courier New" w:hAnsi="Courier New"/>
          <w:color w:val="333333"/>
          <w:sz w:val="18"/>
          <w:szCs w:val="18"/>
        </w:rPr>
        <w:t xml:space="preserve">  source          VARCHAR(50) NOT NULL,</w:t>
      </w:r>
    </w:p>
    <w:p>
      <w:pPr>
        <w:shd w:fill="F0F0F0" w:val="clear"/>
        <w:spacing w:after="40" w:before="40"/>
        <w:ind w:left="360"/>
      </w:pPr>
      <w:r>
        <w:rPr>
          <w:rFonts w:ascii="Courier New" w:cs="Courier New" w:eastAsia="Courier New" w:hAnsi="Courier New"/>
          <w:color w:val="333333"/>
          <w:sz w:val="18"/>
          <w:szCs w:val="18"/>
        </w:rPr>
        <w:t xml:space="preserve">  price_per_litre DECIMAL(6,4) NOT NULL,</w:t>
      </w:r>
    </w:p>
    <w:p>
      <w:pPr>
        <w:shd w:fill="F0F0F0" w:val="clear"/>
        <w:spacing w:after="40" w:before="40"/>
        <w:ind w:left="360"/>
      </w:pPr>
      <w:r>
        <w:rPr>
          <w:rFonts w:ascii="Courier New" w:cs="Courier New" w:eastAsia="Courier New" w:hAnsi="Courier New"/>
          <w:color w:val="333333"/>
          <w:sz w:val="18"/>
          <w:szCs w:val="18"/>
        </w:rPr>
        <w:t xml:space="preserve">  region          VARCHAR(100),</w:t>
      </w:r>
    </w:p>
    <w:p>
      <w:pPr>
        <w:shd w:fill="F0F0F0" w:val="clear"/>
        <w:spacing w:after="40" w:before="40"/>
        <w:ind w:left="360"/>
      </w:pPr>
      <w:r>
        <w:rPr>
          <w:rFonts w:ascii="Courier New" w:cs="Courier New" w:eastAsia="Courier New" w:hAnsi="Courier New"/>
          <w:color w:val="333333"/>
          <w:sz w:val="18"/>
          <w:szCs w:val="18"/>
        </w:rPr>
        <w:t xml:space="preserve">  effective_date  DATE NOT NULL,</w:t>
      </w:r>
    </w:p>
    <w:p>
      <w:pPr>
        <w:shd w:fill="F0F0F0" w:val="clear"/>
        <w:spacing w:after="40" w:before="40"/>
        <w:ind w:left="360"/>
      </w:pPr>
      <w:r>
        <w:rPr>
          <w:rFonts w:ascii="Courier New" w:cs="Courier New" w:eastAsia="Courier New" w:hAnsi="Courier New"/>
          <w:color w:val="333333"/>
          <w:sz w:val="18"/>
          <w:szCs w:val="18"/>
        </w:rPr>
        <w:t xml:space="preserve">  created_at      TIMESTAMP DEFAULT NOW()</w:t>
      </w:r>
    </w:p>
    <w:p>
      <w:pPr>
        <w:shd w:fill="F0F0F0" w:val="clear"/>
        <w:spacing w:after="40" w:before="40"/>
        <w:ind w:left="360"/>
      </w:pPr>
      <w:r>
        <w:rPr>
          <w:rFonts w:ascii="Courier New" w:cs="Courier New" w:eastAsia="Courier New" w:hAnsi="Courier New"/>
          <w:color w:val="333333"/>
          <w:sz w:val="18"/>
          <w:szCs w:val="18"/>
        </w:rPr>
        <w:t xml:space="preserve">);</w:t>
      </w:r>
    </w:p>
    <w:p>
      <w:pPr>
        <w:shd w:fill="F0F0F0" w:val="clear"/>
        <w:spacing w:after="40" w:before="40"/>
        <w:ind w:left="360"/>
      </w:pPr>
      <w:r>
        <w:rPr>
          <w:rFonts w:ascii="Courier New" w:cs="Courier New" w:eastAsia="Courier New" w:hAnsi="Courier New"/>
          <w:color w:val="333333"/>
          <w:sz w:val="18"/>
          <w:szCs w:val="18"/>
        </w:rPr>
        <w:t xml:space="preserve">CREATE INDEX idx_fuel_latest ON fuel_index (effective_date DESC);</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8. TMS User Interface Specification</w:t>
      </w:r>
    </w:p>
    <w:p>
      <w:pPr>
        <w:pStyle w:val="Heading2"/>
        <w:spacing w:after="160" w:before="280"/>
      </w:pPr>
      <w:r>
        <w:rPr>
          <w:rFonts w:ascii="Arial" w:cs="Arial" w:eastAsia="Arial" w:hAnsi="Arial"/>
          <w:b/>
          <w:bCs/>
          <w:color w:val="1A3C6E"/>
          <w:sz w:val="26"/>
          <w:szCs w:val="26"/>
        </w:rPr>
        <w:t xml:space="preserve">8.1 Quote Form Page</w:t>
      </w:r>
    </w:p>
    <w:p>
      <w:pPr>
        <w:spacing w:after="160" w:line="276"/>
      </w:pPr>
      <w:r>
        <w:rPr>
          <w:rFonts w:ascii="Arial" w:cs="Arial" w:eastAsia="Arial" w:hAnsi="Arial"/>
          <w:color w:val="1A1A1A"/>
          <w:sz w:val="21"/>
          <w:szCs w:val="21"/>
        </w:rPr>
        <w:t xml:space="preserve">The quote form is the primary interface for generating quotes. It should be accessible from the TMS main navigation (e.g., “New Quote” button) and from within the load creation flow.</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Form Fields</w:t>
      </w:r>
    </w:p>
    <w:p>
      <w:pPr>
        <w:pStyle w:val="ListParagraph"/>
        <w:numPr>
          <w:ilvl w:val="0"/>
          <w:numId w:val="2"/>
        </w:numPr>
        <w:spacing w:after="100" w:line="276"/>
      </w:pPr>
      <w:r>
        <w:rPr>
          <w:rFonts w:ascii="Arial" w:cs="Arial" w:eastAsia="Arial" w:hAnsi="Arial"/>
          <w:b/>
          <w:bCs/>
          <w:color w:val="1A1A1A"/>
          <w:sz w:val="21"/>
          <w:szCs w:val="21"/>
        </w:rPr>
        <w:t xml:space="preserve">Origin Address: </w:t>
      </w:r>
      <w:r>
        <w:rPr>
          <w:rFonts w:ascii="Arial" w:cs="Arial" w:eastAsia="Arial" w:hAnsi="Arial"/>
          <w:color w:val="1A1A1A"/>
          <w:sz w:val="21"/>
          <w:szCs w:val="21"/>
        </w:rPr>
        <w:t xml:space="preserve">Text input with geocoding autocomplete (Mapbox/Google Places). As the user types, suggest matching addresses. Display the resolved region below the input.</w:t>
      </w:r>
    </w:p>
    <w:p>
      <w:pPr>
        <w:pStyle w:val="ListParagraph"/>
        <w:numPr>
          <w:ilvl w:val="0"/>
          <w:numId w:val="2"/>
        </w:numPr>
        <w:spacing w:after="100" w:line="276"/>
      </w:pPr>
      <w:r>
        <w:rPr>
          <w:rFonts w:ascii="Arial" w:cs="Arial" w:eastAsia="Arial" w:hAnsi="Arial"/>
          <w:b/>
          <w:bCs/>
          <w:color w:val="1A1A1A"/>
          <w:sz w:val="21"/>
          <w:szCs w:val="21"/>
        </w:rPr>
        <w:t xml:space="preserve">Destination Address: </w:t>
      </w:r>
      <w:r>
        <w:rPr>
          <w:rFonts w:ascii="Arial" w:cs="Arial" w:eastAsia="Arial" w:hAnsi="Arial"/>
          <w:color w:val="1A1A1A"/>
          <w:sz w:val="21"/>
          <w:szCs w:val="21"/>
        </w:rPr>
        <w:t xml:space="preserve">Same as origin with autocomplete.</w:t>
      </w:r>
    </w:p>
    <w:p>
      <w:pPr>
        <w:pStyle w:val="ListParagraph"/>
        <w:numPr>
          <w:ilvl w:val="0"/>
          <w:numId w:val="2"/>
        </w:numPr>
        <w:spacing w:after="100" w:line="276"/>
      </w:pPr>
      <w:r>
        <w:rPr>
          <w:rFonts w:ascii="Arial" w:cs="Arial" w:eastAsia="Arial" w:hAnsi="Arial"/>
          <w:b/>
          <w:bCs/>
          <w:color w:val="1A1A1A"/>
          <w:sz w:val="21"/>
          <w:szCs w:val="21"/>
        </w:rPr>
        <w:t xml:space="preserve">Equipment Type: </w:t>
      </w:r>
      <w:r>
        <w:rPr>
          <w:rFonts w:ascii="Arial" w:cs="Arial" w:eastAsia="Arial" w:hAnsi="Arial"/>
          <w:color w:val="1A1A1A"/>
          <w:sz w:val="21"/>
          <w:szCs w:val="21"/>
        </w:rPr>
        <w:t xml:space="preserve">Dropdown selector: Dry Van, Reefer, Flatbed, Step Deck.</w:t>
      </w:r>
    </w:p>
    <w:p>
      <w:pPr>
        <w:pStyle w:val="ListParagraph"/>
        <w:numPr>
          <w:ilvl w:val="0"/>
          <w:numId w:val="2"/>
        </w:numPr>
        <w:spacing w:after="100" w:line="276"/>
      </w:pPr>
      <w:r>
        <w:rPr>
          <w:rFonts w:ascii="Arial" w:cs="Arial" w:eastAsia="Arial" w:hAnsi="Arial"/>
          <w:b/>
          <w:bCs/>
          <w:color w:val="1A1A1A"/>
          <w:sz w:val="21"/>
          <w:szCs w:val="21"/>
        </w:rPr>
        <w:t xml:space="preserve">Weight (lbs): </w:t>
      </w:r>
      <w:r>
        <w:rPr>
          <w:rFonts w:ascii="Arial" w:cs="Arial" w:eastAsia="Arial" w:hAnsi="Arial"/>
          <w:color w:val="1A1A1A"/>
          <w:sz w:val="21"/>
          <w:szCs w:val="21"/>
        </w:rPr>
        <w:t xml:space="preserve">Numeric input. Default 42,000 (standard full truckload).</w:t>
      </w:r>
    </w:p>
    <w:p>
      <w:pPr>
        <w:pStyle w:val="ListParagraph"/>
        <w:numPr>
          <w:ilvl w:val="0"/>
          <w:numId w:val="2"/>
        </w:numPr>
        <w:spacing w:after="100" w:line="276"/>
      </w:pPr>
      <w:r>
        <w:rPr>
          <w:rFonts w:ascii="Arial" w:cs="Arial" w:eastAsia="Arial" w:hAnsi="Arial"/>
          <w:b/>
          <w:bCs/>
          <w:color w:val="1A1A1A"/>
          <w:sz w:val="21"/>
          <w:szCs w:val="21"/>
        </w:rPr>
        <w:t xml:space="preserve">Pickup Date: </w:t>
      </w:r>
      <w:r>
        <w:rPr>
          <w:rFonts w:ascii="Arial" w:cs="Arial" w:eastAsia="Arial" w:hAnsi="Arial"/>
          <w:color w:val="1A1A1A"/>
          <w:sz w:val="21"/>
          <w:szCs w:val="21"/>
        </w:rPr>
        <w:t xml:space="preserve">Date picker. Defaults to tomorrow.</w:t>
      </w:r>
    </w:p>
    <w:p>
      <w:pPr>
        <w:pStyle w:val="ListParagraph"/>
        <w:numPr>
          <w:ilvl w:val="0"/>
          <w:numId w:val="2"/>
        </w:numPr>
        <w:spacing w:after="100" w:line="276"/>
      </w:pPr>
      <w:r>
        <w:rPr>
          <w:rFonts w:ascii="Arial" w:cs="Arial" w:eastAsia="Arial" w:hAnsi="Arial"/>
          <w:b/>
          <w:bCs/>
          <w:color w:val="1A1A1A"/>
          <w:sz w:val="21"/>
          <w:szCs w:val="21"/>
        </w:rPr>
        <w:t xml:space="preserve">Commodity: </w:t>
      </w:r>
      <w:r>
        <w:rPr>
          <w:rFonts w:ascii="Arial" w:cs="Arial" w:eastAsia="Arial" w:hAnsi="Arial"/>
          <w:color w:val="1A1A1A"/>
          <w:sz w:val="21"/>
          <w:szCs w:val="21"/>
        </w:rPr>
        <w:t xml:space="preserve">Optional text input. Provides context for AI estimation.</w:t>
      </w:r>
    </w:p>
    <w:p>
      <w:pPr>
        <w:pStyle w:val="ListParagraph"/>
        <w:numPr>
          <w:ilvl w:val="0"/>
          <w:numId w:val="2"/>
        </w:numPr>
        <w:spacing w:after="100" w:line="276"/>
      </w:pPr>
      <w:r>
        <w:rPr>
          <w:rFonts w:ascii="Arial" w:cs="Arial" w:eastAsia="Arial" w:hAnsi="Arial"/>
          <w:b/>
          <w:bCs/>
          <w:color w:val="1A1A1A"/>
          <w:sz w:val="21"/>
          <w:szCs w:val="21"/>
        </w:rPr>
        <w:t xml:space="preserve">Shipper: </w:t>
      </w:r>
      <w:r>
        <w:rPr>
          <w:rFonts w:ascii="Arial" w:cs="Arial" w:eastAsia="Arial" w:hAnsi="Arial"/>
          <w:color w:val="1A1A1A"/>
          <w:sz w:val="21"/>
          <w:szCs w:val="21"/>
        </w:rPr>
        <w:t xml:space="preserve">Optional dropdown of existing shippers from CRM. Pre-fills margin based on shipper relationship.</w:t>
      </w:r>
    </w:p>
    <w:p>
      <w:pPr>
        <w:pStyle w:val="ListParagraph"/>
        <w:numPr>
          <w:ilvl w:val="0"/>
          <w:numId w:val="2"/>
        </w:numPr>
        <w:spacing w:after="100" w:line="276"/>
      </w:pPr>
      <w:r>
        <w:rPr>
          <w:rFonts w:ascii="Arial" w:cs="Arial" w:eastAsia="Arial" w:hAnsi="Arial"/>
          <w:b/>
          <w:bCs/>
          <w:color w:val="1A1A1A"/>
          <w:sz w:val="21"/>
          <w:szCs w:val="21"/>
        </w:rPr>
        <w:t xml:space="preserve">Target Margin: </w:t>
      </w:r>
      <w:r>
        <w:rPr>
          <w:rFonts w:ascii="Arial" w:cs="Arial" w:eastAsia="Arial" w:hAnsi="Arial"/>
          <w:color w:val="1A1A1A"/>
          <w:sz w:val="21"/>
          <w:szCs w:val="21"/>
        </w:rPr>
        <w:t xml:space="preserve">Slider or numeric input. Range 5% to 30%. Defaults to 15%. Shows the resulting shipper rate in real-time as margin changes.</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Quote Result Display</w:t>
      </w:r>
    </w:p>
    <w:p>
      <w:pPr>
        <w:spacing w:after="160" w:line="276"/>
      </w:pPr>
      <w:r>
        <w:rPr>
          <w:rFonts w:ascii="Arial" w:cs="Arial" w:eastAsia="Arial" w:hAnsi="Arial"/>
          <w:color w:val="1A1A1A"/>
          <w:sz w:val="21"/>
          <w:szCs w:val="21"/>
        </w:rPr>
        <w:t xml:space="preserve">After clicking “Generate Quote,” the result appears below the form (or in a panel) showing:</w:t>
      </w:r>
    </w:p>
    <w:p>
      <w:pPr>
        <w:pStyle w:val="ListParagraph"/>
        <w:numPr>
          <w:ilvl w:val="0"/>
          <w:numId w:val="3"/>
        </w:numPr>
        <w:spacing w:after="100" w:line="276"/>
      </w:pPr>
      <w:r>
        <w:rPr>
          <w:rFonts w:ascii="Arial" w:cs="Arial" w:eastAsia="Arial" w:hAnsi="Arial"/>
          <w:color w:val="1A1A1A"/>
          <w:sz w:val="21"/>
          <w:szCs w:val="21"/>
        </w:rPr>
        <w:t xml:space="preserve">Shipper Rate (large, prominent) — this is the price to quote the customer.</w:t>
      </w:r>
    </w:p>
    <w:p>
      <w:pPr>
        <w:pStyle w:val="ListParagraph"/>
        <w:numPr>
          <w:ilvl w:val="0"/>
          <w:numId w:val="3"/>
        </w:numPr>
        <w:spacing w:after="100" w:line="276"/>
      </w:pPr>
      <w:r>
        <w:rPr>
          <w:rFonts w:ascii="Arial" w:cs="Arial" w:eastAsia="Arial" w:hAnsi="Arial"/>
          <w:color w:val="1A1A1A"/>
          <w:sz w:val="21"/>
          <w:szCs w:val="21"/>
        </w:rPr>
        <w:t xml:space="preserve">Confidence Badge (HIGH/MEDIUM/LOW with color coding).</w:t>
      </w:r>
    </w:p>
    <w:p>
      <w:pPr>
        <w:pStyle w:val="ListParagraph"/>
        <w:numPr>
          <w:ilvl w:val="0"/>
          <w:numId w:val="3"/>
        </w:numPr>
        <w:spacing w:after="100" w:line="276"/>
      </w:pPr>
      <w:r>
        <w:rPr>
          <w:rFonts w:ascii="Arial" w:cs="Arial" w:eastAsia="Arial" w:hAnsi="Arial"/>
          <w:color w:val="1A1A1A"/>
          <w:sz w:val="21"/>
          <w:szCs w:val="21"/>
        </w:rPr>
        <w:t xml:space="preserve">Margin Breakdown: carrier cost estimate, fuel surcharge, margin dollars, margin percentage.</w:t>
      </w:r>
    </w:p>
    <w:p>
      <w:pPr>
        <w:pStyle w:val="ListParagraph"/>
        <w:numPr>
          <w:ilvl w:val="0"/>
          <w:numId w:val="3"/>
        </w:numPr>
        <w:spacing w:after="100" w:line="276"/>
      </w:pPr>
      <w:r>
        <w:rPr>
          <w:rFonts w:ascii="Arial" w:cs="Arial" w:eastAsia="Arial" w:hAnsi="Arial"/>
          <w:color w:val="1A1A1A"/>
          <w:sz w:val="21"/>
          <w:szCs w:val="21"/>
        </w:rPr>
        <w:t xml:space="preserve">Rate Source: which data source provided the rate (e.g., “DAT RateView — 47 transactions, updated 2 hours ago”).</w:t>
      </w:r>
    </w:p>
    <w:p>
      <w:pPr>
        <w:pStyle w:val="ListParagraph"/>
        <w:numPr>
          <w:ilvl w:val="0"/>
          <w:numId w:val="3"/>
        </w:numPr>
        <w:spacing w:after="100" w:line="276"/>
      </w:pPr>
      <w:r>
        <w:rPr>
          <w:rFonts w:ascii="Arial" w:cs="Arial" w:eastAsia="Arial" w:hAnsi="Arial"/>
          <w:color w:val="1A1A1A"/>
          <w:sz w:val="21"/>
          <w:szCs w:val="21"/>
        </w:rPr>
        <w:t xml:space="preserve">Rate Range: low to high carrier cost range shown as a bar visualization.</w:t>
      </w:r>
    </w:p>
    <w:p>
      <w:pPr>
        <w:pStyle w:val="ListParagraph"/>
        <w:numPr>
          <w:ilvl w:val="0"/>
          <w:numId w:val="3"/>
        </w:numPr>
        <w:spacing w:after="100" w:line="276"/>
      </w:pPr>
      <w:r>
        <w:rPr>
          <w:rFonts w:ascii="Arial" w:cs="Arial" w:eastAsia="Arial" w:hAnsi="Arial"/>
          <w:color w:val="1A1A1A"/>
          <w:sz w:val="21"/>
          <w:szCs w:val="21"/>
        </w:rPr>
        <w:t xml:space="preserve">Distance and drive time.</w:t>
      </w:r>
    </w:p>
    <w:p>
      <w:pPr>
        <w:pStyle w:val="ListParagraph"/>
        <w:numPr>
          <w:ilvl w:val="0"/>
          <w:numId w:val="3"/>
        </w:numPr>
        <w:spacing w:after="100" w:line="276"/>
      </w:pPr>
      <w:r>
        <w:rPr>
          <w:rFonts w:ascii="Arial" w:cs="Arial" w:eastAsia="Arial" w:hAnsi="Arial"/>
          <w:color w:val="1A1A1A"/>
          <w:sz w:val="21"/>
          <w:szCs w:val="21"/>
        </w:rPr>
        <w:t xml:space="preserve">Action buttons: “Book Load” (converts quote to load), “Send to Shipper” (emails quote), “Save Draft,” “Adjust Margin” (re-renders with new margin).</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8.2 Quote History Page</w:t>
      </w:r>
    </w:p>
    <w:p>
      <w:pPr>
        <w:spacing w:after="160" w:line="276"/>
      </w:pPr>
      <w:r>
        <w:rPr>
          <w:rFonts w:ascii="Arial" w:cs="Arial" w:eastAsia="Arial" w:hAnsi="Arial"/>
          <w:color w:val="1A1A1A"/>
          <w:sz w:val="21"/>
          <w:szCs w:val="21"/>
        </w:rPr>
        <w:t xml:space="preserve">A table view of all generated quotes with columns for: reference, shipper name, lane (origin → destination), shipper rate, status (draft/sent/accepted/declined/expired), confidence, source, date. Filterable by status, date range, and confidence. Shows conversion rate metrics at the top: total quotes, quotes sent, quotes accepted, acceptance rate.</w:t>
      </w:r>
    </w:p>
    <w:p>
      <w:pPr>
        <w:pStyle w:val="Heading2"/>
        <w:spacing w:after="160" w:before="280"/>
      </w:pPr>
      <w:r>
        <w:rPr>
          <w:rFonts w:ascii="Arial" w:cs="Arial" w:eastAsia="Arial" w:hAnsi="Arial"/>
          <w:b/>
          <w:bCs/>
          <w:color w:val="1A3C6E"/>
          <w:sz w:val="26"/>
          <w:szCs w:val="26"/>
        </w:rPr>
        <w:t xml:space="preserve">8.3 Settings &gt; Integrations Page</w:t>
      </w:r>
    </w:p>
    <w:p>
      <w:pPr>
        <w:spacing w:after="160" w:line="276"/>
      </w:pPr>
      <w:r>
        <w:rPr>
          <w:rFonts w:ascii="Arial" w:cs="Arial" w:eastAsia="Arial" w:hAnsi="Arial"/>
          <w:color w:val="1A1A1A"/>
          <w:sz w:val="21"/>
          <w:szCs w:val="21"/>
        </w:rPr>
        <w:t xml:space="preserve">Card-based layout. Each integration (DAT, Truckstop, AI Provider, Mapbox) is a card showing:</w:t>
      </w:r>
    </w:p>
    <w:p>
      <w:pPr>
        <w:pStyle w:val="ListParagraph"/>
        <w:numPr>
          <w:ilvl w:val="0"/>
          <w:numId w:val="2"/>
        </w:numPr>
        <w:spacing w:after="100" w:line="276"/>
      </w:pPr>
      <w:r>
        <w:rPr>
          <w:rFonts w:ascii="Arial" w:cs="Arial" w:eastAsia="Arial" w:hAnsi="Arial"/>
          <w:color w:val="1A1A1A"/>
          <w:sz w:val="21"/>
          <w:szCs w:val="21"/>
        </w:rPr>
        <w:t xml:space="preserve">Provider name and logo</w:t>
      </w:r>
    </w:p>
    <w:p>
      <w:pPr>
        <w:pStyle w:val="ListParagraph"/>
        <w:numPr>
          <w:ilvl w:val="0"/>
          <w:numId w:val="2"/>
        </w:numPr>
        <w:spacing w:after="100" w:line="276"/>
      </w:pPr>
      <w:r>
        <w:rPr>
          <w:rFonts w:ascii="Arial" w:cs="Arial" w:eastAsia="Arial" w:hAnsi="Arial"/>
          <w:color w:val="1A1A1A"/>
          <w:sz w:val="21"/>
          <w:szCs w:val="21"/>
        </w:rPr>
        <w:t xml:space="preserve">Status indicator (green dot = connected, red dot = disconnected or not configured)</w:t>
      </w:r>
    </w:p>
    <w:p>
      <w:pPr>
        <w:pStyle w:val="ListParagraph"/>
        <w:numPr>
          <w:ilvl w:val="0"/>
          <w:numId w:val="2"/>
        </w:numPr>
        <w:spacing w:after="100" w:line="276"/>
      </w:pPr>
      <w:r>
        <w:rPr>
          <w:rFonts w:ascii="Arial" w:cs="Arial" w:eastAsia="Arial" w:hAnsi="Arial"/>
          <w:color w:val="1A1A1A"/>
          <w:sz w:val="21"/>
          <w:szCs w:val="21"/>
        </w:rPr>
        <w:t xml:space="preserve">API key input field (masked, with show/hide toggle)</w:t>
      </w:r>
    </w:p>
    <w:p>
      <w:pPr>
        <w:pStyle w:val="ListParagraph"/>
        <w:numPr>
          <w:ilvl w:val="0"/>
          <w:numId w:val="2"/>
        </w:numPr>
        <w:spacing w:after="100" w:line="276"/>
      </w:pPr>
      <w:r>
        <w:rPr>
          <w:rFonts w:ascii="Arial" w:cs="Arial" w:eastAsia="Arial" w:hAnsi="Arial"/>
          <w:color w:val="1A1A1A"/>
          <w:sz w:val="21"/>
          <w:szCs w:val="21"/>
        </w:rPr>
        <w:t xml:space="preserve">Last successful call timestamp</w:t>
      </w:r>
    </w:p>
    <w:p>
      <w:pPr>
        <w:pStyle w:val="ListParagraph"/>
        <w:numPr>
          <w:ilvl w:val="0"/>
          <w:numId w:val="2"/>
        </w:numPr>
        <w:spacing w:after="100" w:line="276"/>
      </w:pPr>
      <w:r>
        <w:rPr>
          <w:rFonts w:ascii="Arial" w:cs="Arial" w:eastAsia="Arial" w:hAnsi="Arial"/>
          <w:color w:val="1A1A1A"/>
          <w:sz w:val="21"/>
          <w:szCs w:val="21"/>
        </w:rPr>
        <w:t xml:space="preserve">Test Connection button</w:t>
      </w:r>
    </w:p>
    <w:p>
      <w:pPr>
        <w:pStyle w:val="ListParagraph"/>
        <w:numPr>
          <w:ilvl w:val="0"/>
          <w:numId w:val="2"/>
        </w:numPr>
        <w:spacing w:after="100" w:line="276"/>
      </w:pPr>
      <w:r>
        <w:rPr>
          <w:rFonts w:ascii="Arial" w:cs="Arial" w:eastAsia="Arial" w:hAnsi="Arial"/>
          <w:color w:val="1A1A1A"/>
          <w:sz w:val="21"/>
          <w:szCs w:val="21"/>
        </w:rPr>
        <w:t xml:space="preserve">Enable/Disable toggle</w:t>
      </w:r>
    </w:p>
    <w:p>
      <w:pPr>
        <w:spacing w:after="40"/>
      </w:pPr>
      <w:r>
        <w:rPr>
          <w:sz w:val="2"/>
          <w:szCs w:val="2"/>
        </w:rPr>
        <w:t xml:space="preserve"/>
      </w:r>
    </w:p>
    <w:p>
      <w:pPr>
        <w:pStyle w:val="Heading2"/>
        <w:spacing w:after="160" w:before="280"/>
      </w:pPr>
      <w:r>
        <w:rPr>
          <w:rFonts w:ascii="Arial" w:cs="Arial" w:eastAsia="Arial" w:hAnsi="Arial"/>
          <w:b/>
          <w:bCs/>
          <w:color w:val="1A3C6E"/>
          <w:sz w:val="26"/>
          <w:szCs w:val="26"/>
        </w:rPr>
        <w:t xml:space="preserve">8.4 Settings &gt; Rate Management Page</w:t>
      </w:r>
    </w:p>
    <w:p>
      <w:pPr>
        <w:spacing w:after="160" w:line="276"/>
      </w:pPr>
      <w:r>
        <w:rPr>
          <w:rFonts w:ascii="Arial" w:cs="Arial" w:eastAsia="Arial" w:hAnsi="Arial"/>
          <w:color w:val="1A1A1A"/>
          <w:sz w:val="21"/>
          <w:szCs w:val="21"/>
        </w:rPr>
        <w:t xml:space="preserve">Table of all manually cached rates. Columns: origin region, destination region, equipment type, rate per mile, total rate, source, last updated, freshness indicator. Actions: add new rate, edit, delete, bulk CSV import. Summary stats at top: total lanes cached, average freshness, stale rate count.</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9. Learning Feedback Loop</w:t>
      </w:r>
    </w:p>
    <w:p>
      <w:pPr>
        <w:spacing w:after="160" w:line="276"/>
      </w:pPr>
      <w:r>
        <w:rPr>
          <w:rFonts w:ascii="Arial" w:cs="Arial" w:eastAsia="Arial" w:hAnsi="Arial"/>
          <w:color w:val="1A1A1A"/>
          <w:sz w:val="21"/>
          <w:szCs w:val="21"/>
        </w:rPr>
        <w:t xml:space="preserve">The quoting engine gets smarter with every completed load. This section defines how actual transaction data feeds back into the system.</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Automatic Feedback</w:t>
      </w:r>
    </w:p>
    <w:p>
      <w:pPr>
        <w:spacing w:after="160" w:line="276"/>
      </w:pPr>
      <w:r>
        <w:rPr>
          <w:rFonts w:ascii="Arial" w:cs="Arial" w:eastAsia="Arial" w:hAnsi="Arial"/>
          <w:color w:val="1A1A1A"/>
          <w:sz w:val="21"/>
          <w:szCs w:val="21"/>
        </w:rPr>
        <w:t xml:space="preserve">When a load that originated from a quote transitions to “delivered” status, the system automatically:</w:t>
      </w:r>
    </w:p>
    <w:p>
      <w:pPr>
        <w:pStyle w:val="ListParagraph"/>
        <w:numPr>
          <w:ilvl w:val="0"/>
          <w:numId w:val="3"/>
        </w:numPr>
        <w:spacing w:after="100" w:line="276"/>
      </w:pPr>
      <w:r>
        <w:rPr>
          <w:rFonts w:ascii="Arial" w:cs="Arial" w:eastAsia="Arial" w:hAnsi="Arial"/>
          <w:color w:val="1A1A1A"/>
          <w:sz w:val="21"/>
          <w:szCs w:val="21"/>
        </w:rPr>
        <w:t xml:space="preserve">Computes quote accuracy: accuracy = 1 - abs(estimated_carrier_cost - actual_carrier_cost) / actual_carrier_cost.</w:t>
      </w:r>
    </w:p>
    <w:p>
      <w:pPr>
        <w:pStyle w:val="ListParagraph"/>
        <w:numPr>
          <w:ilvl w:val="0"/>
          <w:numId w:val="3"/>
        </w:numPr>
        <w:spacing w:after="100" w:line="276"/>
      </w:pPr>
      <w:r>
        <w:rPr>
          <w:rFonts w:ascii="Arial" w:cs="Arial" w:eastAsia="Arial" w:hAnsi="Arial"/>
          <w:color w:val="1A1A1A"/>
          <w:sz w:val="21"/>
          <w:szCs w:val="21"/>
        </w:rPr>
        <w:t xml:space="preserve">Stores the accuracy on the quote record.</w:t>
      </w:r>
    </w:p>
    <w:p>
      <w:pPr>
        <w:pStyle w:val="ListParagraph"/>
        <w:numPr>
          <w:ilvl w:val="0"/>
          <w:numId w:val="3"/>
        </w:numPr>
        <w:spacing w:after="100" w:line="276"/>
      </w:pPr>
      <w:r>
        <w:rPr>
          <w:rFonts w:ascii="Arial" w:cs="Arial" w:eastAsia="Arial" w:hAnsi="Arial"/>
          <w:color w:val="1A1A1A"/>
          <w:sz w:val="21"/>
          <w:szCs w:val="21"/>
        </w:rPr>
        <w:t xml:space="preserve">Updates the aggregate accuracy metrics per source (e.g., DAT quotes average 94% accuracy, AI quotes average 87%).</w:t>
      </w:r>
    </w:p>
    <w:p>
      <w:pPr>
        <w:pStyle w:val="ListParagraph"/>
        <w:numPr>
          <w:ilvl w:val="0"/>
          <w:numId w:val="3"/>
        </w:numPr>
        <w:spacing w:after="100" w:line="276"/>
      </w:pPr>
      <w:r>
        <w:rPr>
          <w:rFonts w:ascii="Arial" w:cs="Arial" w:eastAsia="Arial" w:hAnsi="Arial"/>
          <w:color w:val="1A1A1A"/>
          <w:sz w:val="21"/>
          <w:szCs w:val="21"/>
        </w:rPr>
        <w:t xml:space="preserve">The actual carrier cost becomes a historical data point for future quotes on this lane.</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Correction Factors</w:t>
      </w:r>
    </w:p>
    <w:p>
      <w:pPr>
        <w:spacing w:after="160" w:line="276"/>
      </w:pPr>
      <w:r>
        <w:rPr>
          <w:rFonts w:ascii="Arial" w:cs="Arial" w:eastAsia="Arial" w:hAnsi="Arial"/>
          <w:color w:val="1A1A1A"/>
          <w:sz w:val="21"/>
          <w:szCs w:val="21"/>
        </w:rPr>
        <w:t xml:space="preserve">Over time, if a specific data source consistently over- or under-estimates on certain corridors, the system applies a correction factor:</w:t>
      </w:r>
    </w:p>
    <w:p>
      <w:pPr>
        <w:shd w:fill="F0F0F0" w:val="clear"/>
        <w:spacing w:after="40" w:before="40"/>
        <w:ind w:left="360"/>
      </w:pPr>
      <w:r>
        <w:rPr>
          <w:rFonts w:ascii="Courier New" w:cs="Courier New" w:eastAsia="Courier New" w:hAnsi="Courier New"/>
          <w:color w:val="333333"/>
          <w:sz w:val="18"/>
          <w:szCs w:val="18"/>
        </w:rPr>
        <w:t xml:space="preserve">// If DAT consistently underestimates Toronto-Sudbury by 5%:</w:t>
      </w:r>
    </w:p>
    <w:p>
      <w:pPr>
        <w:shd w:fill="F0F0F0" w:val="clear"/>
        <w:spacing w:after="40" w:before="40"/>
        <w:ind w:left="360"/>
      </w:pPr>
      <w:r>
        <w:rPr>
          <w:rFonts w:ascii="Courier New" w:cs="Courier New" w:eastAsia="Courier New" w:hAnsi="Courier New"/>
          <w:color w:val="333333"/>
          <w:sz w:val="18"/>
          <w:szCs w:val="18"/>
        </w:rPr>
        <w:t xml:space="preserve">correction_factor = avg(actual_cost / estimated_cost) for lane over last 20 loads</w:t>
      </w:r>
    </w:p>
    <w:p>
      <w:pPr>
        <w:shd w:fill="F0F0F0" w:val="clear"/>
        <w:spacing w:after="40" w:before="40"/>
        <w:ind w:left="360"/>
      </w:pPr>
      <w:r>
        <w:rPr>
          <w:rFonts w:ascii="Courier New" w:cs="Courier New" w:eastAsia="Courier New" w:hAnsi="Courier New"/>
          <w:color w:val="333333"/>
          <w:sz w:val="18"/>
          <w:szCs w:val="18"/>
        </w:rPr>
        <w:t xml:space="preserve">adjusted_rate = dat_rate × correction_factor</w:t>
      </w:r>
    </w:p>
    <w:p>
      <w:pPr>
        <w:spacing w:after="40"/>
      </w:pPr>
      <w:r>
        <w:rPr>
          <w:sz w:val="2"/>
          <w:szCs w:val="2"/>
        </w:rPr>
        <w:t xml:space="preserve"/>
      </w:r>
    </w:p>
    <w:p>
      <w:pPr>
        <w:spacing w:after="160" w:line="276"/>
      </w:pPr>
      <w:r>
        <w:rPr>
          <w:rFonts w:ascii="Arial" w:cs="Arial" w:eastAsia="Arial" w:hAnsi="Arial"/>
          <w:color w:val="1A1A1A"/>
          <w:sz w:val="21"/>
          <w:szCs w:val="21"/>
        </w:rPr>
        <w:t xml:space="preserve">This is stored per source + lane combination in a quote_corrections table and applied silently during rate lookup.</w:t>
      </w:r>
    </w:p>
    <w:p>
      <w:pPr>
        <w:spacing w:after="120" w:before="200"/>
      </w:pPr>
      <w:r>
        <w:rPr>
          <w:rFonts w:ascii="Arial" w:cs="Arial" w:eastAsia="Arial" w:hAnsi="Arial"/>
          <w:b/>
          <w:bCs/>
          <w:color w:val="D4740A"/>
          <w:sz w:val="22"/>
          <w:szCs w:val="22"/>
        </w:rPr>
        <w:t xml:space="preserve">Reporting Dashboard</w:t>
      </w:r>
    </w:p>
    <w:p>
      <w:pPr>
        <w:spacing w:after="160" w:line="276"/>
      </w:pPr>
      <w:r>
        <w:rPr>
          <w:rFonts w:ascii="Arial" w:cs="Arial" w:eastAsia="Arial" w:hAnsi="Arial"/>
          <w:color w:val="1A1A1A"/>
          <w:sz w:val="21"/>
          <w:szCs w:val="21"/>
        </w:rPr>
        <w:t xml:space="preserve">The TMS should include a Quote Analytics section showing: average quote accuracy by source, accuracy trend over time, most-quoted lanes, win rate (quotes that became booked loads), margin realization (actual vs. quoted margin), and source utilization (percentage of quotes from each cascade level).</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10. Implementation Priority for Claude Code</w:t>
      </w:r>
    </w:p>
    <w:p>
      <w:pPr>
        <w:spacing w:after="160" w:line="276"/>
      </w:pPr>
      <w:r>
        <w:rPr>
          <w:rFonts w:ascii="Arial" w:cs="Arial" w:eastAsia="Arial" w:hAnsi="Arial"/>
          <w:color w:val="1A1A1A"/>
          <w:sz w:val="21"/>
          <w:szCs w:val="21"/>
        </w:rPr>
        <w:t xml:space="preserve">Feed these tasks into Claude Code in this sequence. Each builds on the previous.</w:t>
      </w:r>
    </w:p>
    <w:p>
      <w:pPr>
        <w:spacing w:after="4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none" w:sz="0"/>
              <w:bottom w:val="none" w:sz="0"/>
              <w:right w:val="none" w:sz="0"/>
            </w:tcBorders>
            <w:shd w:fill="2E7D32" w:val="clear"/>
          </w:tcPr>
          <w:p>
            <w:r>
              <w:rPr>
                <w:sz w:val="10"/>
                <w:szCs w:val="10"/>
              </w:rPr>
              <w:t xml:space="preserve"> </w:t>
            </w:r>
          </w:p>
        </w:tc>
        <w:tc>
          <w:tcPr>
            <w:tcW w:type="dxa" w:w="9160"/>
            <w:tcBorders>
              <w:top w:val="none" w:sz="0"/>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Sprint Order</w:t>
            </w:r>
          </w:p>
          <w:p>
            <w:pPr>
              <w:spacing w:after="0"/>
            </w:pPr>
            <w:r>
              <w:rPr>
                <w:rFonts w:ascii="Arial" w:cs="Arial" w:eastAsia="Arial" w:hAnsi="Arial"/>
                <w:color w:val="1A1A1A"/>
                <w:sz w:val="20"/>
                <w:szCs w:val="20"/>
              </w:rPr>
              <w:t xml:space="preserve">This is designed for a 2-day focused build within your existing TMS codebase. Day 1 focuses on the core calculation pipeline and database. Day 2 focuses on the UI, integrations settings, and AI estimation.</w:t>
            </w:r>
          </w:p>
        </w:tc>
      </w:tr>
    </w:tbl>
    <w:p>
      <w:pPr>
        <w:spacing w:after="80"/>
      </w:pPr>
      <w:r>
        <w:rPr>
          <w:sz w:val="2"/>
          <w:szCs w:val="2"/>
        </w:rPr>
        <w:t xml:space="preserve"/>
      </w:r>
    </w:p>
    <w:p>
      <w:pPr>
        <w:spacing w:after="120" w:before="200"/>
      </w:pPr>
      <w:r>
        <w:rPr>
          <w:rFonts w:ascii="Arial" w:cs="Arial" w:eastAsia="Arial" w:hAnsi="Arial"/>
          <w:b/>
          <w:bCs/>
          <w:color w:val="D4740A"/>
          <w:sz w:val="22"/>
          <w:szCs w:val="22"/>
        </w:rPr>
        <w:t xml:space="preserve">Task 1: Database Migrations</w:t>
      </w:r>
    </w:p>
    <w:p>
      <w:pPr>
        <w:spacing w:after="160" w:line="276"/>
      </w:pPr>
      <w:r>
        <w:rPr>
          <w:rFonts w:ascii="Arial" w:cs="Arial" w:eastAsia="Arial" w:hAnsi="Arial"/>
          <w:color w:val="1A1A1A"/>
          <w:sz w:val="21"/>
          <w:szCs w:val="21"/>
        </w:rPr>
        <w:t xml:space="preserve">Create the quotes, integrations, distance_cache, and fuel_index tables. Add the quote_id reference column to the loads table. Seed the fuel_index with current Canadian diesel price. Seed the benchmark rate table as a constants file.</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Task 2: Distance Service</w:t>
      </w:r>
    </w:p>
    <w:p>
      <w:pPr>
        <w:spacing w:after="160" w:line="276"/>
      </w:pPr>
      <w:r>
        <w:rPr>
          <w:rFonts w:ascii="Arial" w:cs="Arial" w:eastAsia="Arial" w:hAnsi="Arial"/>
          <w:color w:val="1A1A1A"/>
          <w:sz w:val="21"/>
          <w:szCs w:val="21"/>
        </w:rPr>
        <w:t xml:space="preserve">Build the distance calculation module: geocoding via Mapbox, driving distance via Mapbox Directions API, caching in distance_cache table. This is a dependency for everything else.</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Task 3: Rate Lookup Cascade</w:t>
      </w:r>
    </w:p>
    <w:p>
      <w:pPr>
        <w:spacing w:after="160" w:line="276"/>
      </w:pPr>
      <w:r>
        <w:rPr>
          <w:rFonts w:ascii="Arial" w:cs="Arial" w:eastAsia="Arial" w:hAnsi="Arial"/>
          <w:color w:val="1A1A1A"/>
          <w:sz w:val="21"/>
          <w:szCs w:val="21"/>
        </w:rPr>
        <w:t xml:space="preserve">Implement the cascade function from Section 5, Step 3. Start with Sources 4 (manual cache) and 6 (benchmark) since they require no API keys. Wire up the fuel surcharge calculation. Test end-to-end: given origin + destination, return a carrier cost estimate.</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Task 4: Quote API Endpoint</w:t>
      </w:r>
    </w:p>
    <w:p>
      <w:pPr>
        <w:spacing w:after="160" w:line="276"/>
      </w:pPr>
      <w:r>
        <w:rPr>
          <w:rFonts w:ascii="Arial" w:cs="Arial" w:eastAsia="Arial" w:hAnsi="Arial"/>
          <w:color w:val="1A1A1A"/>
          <w:sz w:val="21"/>
          <w:szCs w:val="21"/>
        </w:rPr>
        <w:t xml:space="preserve">Implement POST /api/v1/quotes with the full pipeline: distance → rate lookup → fuel → margin → assemble → store. Implement GET /api/v1/quotes for listing. Implement POST /api/v1/quotes/:id/book for conversion to load.</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Task 5: TMS Quote Form UI</w:t>
      </w:r>
    </w:p>
    <w:p>
      <w:pPr>
        <w:spacing w:after="160" w:line="276"/>
      </w:pPr>
      <w:r>
        <w:rPr>
          <w:rFonts w:ascii="Arial" w:cs="Arial" w:eastAsia="Arial" w:hAnsi="Arial"/>
          <w:color w:val="1A1A1A"/>
          <w:sz w:val="21"/>
          <w:szCs w:val="21"/>
        </w:rPr>
        <w:t xml:space="preserve">Build the quote form page with address autocomplete, equipment selector, margin slider, and result display panel. Wire to the API endpoint. Show confidence badges and source attribution.</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Task 6: Integrations Settings Page</w:t>
      </w:r>
    </w:p>
    <w:p>
      <w:pPr>
        <w:spacing w:after="160" w:line="276"/>
      </w:pPr>
      <w:r>
        <w:rPr>
          <w:rFonts w:ascii="Arial" w:cs="Arial" w:eastAsia="Arial" w:hAnsi="Arial"/>
          <w:color w:val="1A1A1A"/>
          <w:sz w:val="21"/>
          <w:szCs w:val="21"/>
        </w:rPr>
        <w:t xml:space="preserve">Build the settings page for API key management. Store keys encrypted. Implement the test connection buttons. Build the rate management page for manual cache CRUD and CSV import.</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Task 7: DAT/Truckstop Integration</w:t>
      </w:r>
    </w:p>
    <w:p>
      <w:pPr>
        <w:spacing w:after="160" w:line="276"/>
      </w:pPr>
      <w:r>
        <w:rPr>
          <w:rFonts w:ascii="Arial" w:cs="Arial" w:eastAsia="Arial" w:hAnsi="Arial"/>
          <w:color w:val="1A1A1A"/>
          <w:sz w:val="21"/>
          <w:szCs w:val="21"/>
        </w:rPr>
        <w:t xml:space="preserve">Implement Sources 2 and 3 in the cascade. Build the API client modules with OAuth2 token management (DAT) and API key auth (Truckstop). Implement caching. These only activate when keys are configured in Settings.</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Task 8: AI Estimation Integration</w:t>
      </w:r>
    </w:p>
    <w:p>
      <w:pPr>
        <w:spacing w:after="160" w:line="276"/>
      </w:pPr>
      <w:r>
        <w:rPr>
          <w:rFonts w:ascii="Arial" w:cs="Arial" w:eastAsia="Arial" w:hAnsi="Arial"/>
          <w:color w:val="1A1A1A"/>
          <w:sz w:val="21"/>
          <w:szCs w:val="21"/>
        </w:rPr>
        <w:t xml:space="preserve">Implement Source 5. Build the prompt template, API client for Claude/OpenAI, response parsing, and caching. Implement the nearby lanes context gathering. Wire into cascade.</w:t>
      </w:r>
    </w:p>
    <w:p>
      <w:pPr>
        <w:spacing w:after="40"/>
      </w:pPr>
      <w:r>
        <w:rPr>
          <w:sz w:val="2"/>
          <w:szCs w:val="2"/>
        </w:rPr>
        <w:t xml:space="preserve"/>
      </w:r>
    </w:p>
    <w:p>
      <w:pPr>
        <w:spacing w:after="120" w:before="200"/>
      </w:pPr>
      <w:r>
        <w:rPr>
          <w:rFonts w:ascii="Arial" w:cs="Arial" w:eastAsia="Arial" w:hAnsi="Arial"/>
          <w:b/>
          <w:bCs/>
          <w:color w:val="D4740A"/>
          <w:sz w:val="22"/>
          <w:szCs w:val="22"/>
        </w:rPr>
        <w:t xml:space="preserve">Task 9: Feedback Loop</w:t>
      </w:r>
    </w:p>
    <w:p>
      <w:pPr>
        <w:spacing w:after="160" w:line="276"/>
      </w:pPr>
      <w:r>
        <w:rPr>
          <w:rFonts w:ascii="Arial" w:cs="Arial" w:eastAsia="Arial" w:hAnsi="Arial"/>
          <w:color w:val="1A1A1A"/>
          <w:sz w:val="21"/>
          <w:szCs w:val="21"/>
        </w:rPr>
        <w:t xml:space="preserve">Implement the automatic accuracy computation when loads complete. Build the quote analytics dashboard. Implement correction factors per source per lane.</w:t>
      </w:r>
    </w:p>
    <w:p>
      <w:pPr>
        <w:pBdr>
          <w:bottom w:val="single" w:color="E0E0E0" w:sz="4" w:space="1"/>
        </w:pBdr>
        <w:spacing w:after="200" w:before="200"/>
      </w:pPr>
      <w:r>
        <w:rPr>
          <w:sz w:val="2"/>
          <w:szCs w:val="2"/>
        </w:rPr>
        <w:t xml:space="preserve"/>
      </w:r>
    </w:p>
    <w:p>
      <w:pPr>
        <w:pStyle w:val="Heading1"/>
        <w:spacing w:after="200" w:before="360"/>
      </w:pPr>
      <w:r>
        <w:rPr>
          <w:rFonts w:ascii="Arial" w:cs="Arial" w:eastAsia="Arial" w:hAnsi="Arial"/>
          <w:b/>
          <w:bCs/>
          <w:color w:val="1A3C6E"/>
          <w:sz w:val="32"/>
          <w:szCs w:val="32"/>
        </w:rPr>
        <w:t xml:space="preserve">11. File Structure</w:t>
      </w:r>
    </w:p>
    <w:p>
      <w:pPr>
        <w:spacing w:after="160" w:line="276"/>
      </w:pPr>
      <w:r>
        <w:rPr>
          <w:rFonts w:ascii="Arial" w:cs="Arial" w:eastAsia="Arial" w:hAnsi="Arial"/>
          <w:color w:val="1A1A1A"/>
          <w:sz w:val="21"/>
          <w:szCs w:val="21"/>
        </w:rPr>
        <w:t xml:space="preserve">Recommended file organization within the existing TMS codebase:</w:t>
      </w:r>
    </w:p>
    <w:p>
      <w:pPr>
        <w:spacing w:after="40"/>
      </w:pPr>
      <w:r>
        <w:rPr>
          <w:sz w:val="2"/>
          <w:szCs w:val="2"/>
        </w:rPr>
        <w:t xml:space="preserve"/>
      </w:r>
    </w:p>
    <w:p>
      <w:pPr>
        <w:shd w:fill="F0F0F0" w:val="clear"/>
        <w:spacing w:after="40" w:before="40"/>
        <w:ind w:left="360"/>
      </w:pPr>
      <w:r>
        <w:rPr>
          <w:rFonts w:ascii="Courier New" w:cs="Courier New" w:eastAsia="Courier New" w:hAnsi="Courier New"/>
          <w:color w:val="333333"/>
          <w:sz w:val="18"/>
          <w:szCs w:val="18"/>
        </w:rPr>
        <w:t xml:space="preserve">/packages/api/src/</w:t>
      </w:r>
    </w:p>
    <w:p>
      <w:pPr>
        <w:shd w:fill="F0F0F0" w:val="clear"/>
        <w:spacing w:after="40" w:before="40"/>
        <w:ind w:left="360"/>
      </w:pPr>
      <w:r>
        <w:rPr>
          <w:rFonts w:ascii="Courier New" w:cs="Courier New" w:eastAsia="Courier New" w:hAnsi="Courier New"/>
          <w:color w:val="333333"/>
          <w:sz w:val="18"/>
          <w:szCs w:val="18"/>
        </w:rPr>
        <w:t xml:space="preserve">  /modules/</w:t>
      </w:r>
    </w:p>
    <w:p>
      <w:pPr>
        <w:shd w:fill="F0F0F0" w:val="clear"/>
        <w:spacing w:after="40" w:before="40"/>
        <w:ind w:left="360"/>
      </w:pPr>
      <w:r>
        <w:rPr>
          <w:rFonts w:ascii="Courier New" w:cs="Courier New" w:eastAsia="Courier New" w:hAnsi="Courier New"/>
          <w:color w:val="333333"/>
          <w:sz w:val="18"/>
          <w:szCs w:val="18"/>
        </w:rPr>
        <w:t xml:space="preserve">    /quoting/</w:t>
      </w:r>
    </w:p>
    <w:p>
      <w:pPr>
        <w:shd w:fill="F0F0F0" w:val="clear"/>
        <w:spacing w:after="40" w:before="40"/>
        <w:ind w:left="360"/>
      </w:pPr>
      <w:r>
        <w:rPr>
          <w:rFonts w:ascii="Courier New" w:cs="Courier New" w:eastAsia="Courier New" w:hAnsi="Courier New"/>
          <w:color w:val="333333"/>
          <w:sz w:val="18"/>
          <w:szCs w:val="18"/>
        </w:rPr>
        <w:t xml:space="preserve">      index.ts               // Quote service orchestrator</w:t>
      </w:r>
    </w:p>
    <w:p>
      <w:pPr>
        <w:shd w:fill="F0F0F0" w:val="clear"/>
        <w:spacing w:after="40" w:before="40"/>
        <w:ind w:left="360"/>
      </w:pPr>
      <w:r>
        <w:rPr>
          <w:rFonts w:ascii="Courier New" w:cs="Courier New" w:eastAsia="Courier New" w:hAnsi="Courier New"/>
          <w:color w:val="333333"/>
          <w:sz w:val="18"/>
          <w:szCs w:val="18"/>
        </w:rPr>
        <w:t xml:space="preserve">      calculator.ts           // Core pricing formula</w:t>
      </w:r>
    </w:p>
    <w:p>
      <w:pPr>
        <w:shd w:fill="F0F0F0" w:val="clear"/>
        <w:spacing w:after="40" w:before="40"/>
        <w:ind w:left="360"/>
      </w:pPr>
      <w:r>
        <w:rPr>
          <w:rFonts w:ascii="Courier New" w:cs="Courier New" w:eastAsia="Courier New" w:hAnsi="Courier New"/>
          <w:color w:val="333333"/>
          <w:sz w:val="18"/>
          <w:szCs w:val="18"/>
        </w:rPr>
        <w:t xml:space="preserve">      cascade.ts              // Rate source cascade logic</w:t>
      </w:r>
    </w:p>
    <w:p>
      <w:pPr>
        <w:shd w:fill="F0F0F0" w:val="clear"/>
        <w:spacing w:after="40" w:before="40"/>
        <w:ind w:left="360"/>
      </w:pPr>
      <w:r>
        <w:rPr>
          <w:rFonts w:ascii="Courier New" w:cs="Courier New" w:eastAsia="Courier New" w:hAnsi="Courier New"/>
          <w:color w:val="333333"/>
          <w:sz w:val="18"/>
          <w:szCs w:val="18"/>
        </w:rPr>
        <w:t xml:space="preserve">      confidence.ts           // Confidence scoring</w:t>
      </w:r>
    </w:p>
    <w:p>
      <w:pPr>
        <w:shd w:fill="F0F0F0" w:val="clear"/>
        <w:spacing w:after="40" w:before="40"/>
        <w:ind w:left="360"/>
      </w:pPr>
      <w:r>
        <w:rPr>
          <w:rFonts w:ascii="Courier New" w:cs="Courier New" w:eastAsia="Courier New" w:hAnsi="Courier New"/>
          <w:color w:val="333333"/>
          <w:sz w:val="18"/>
          <w:szCs w:val="18"/>
        </w:rPr>
        <w:t xml:space="preserve">      margin.ts               // Margin rules engine</w:t>
      </w:r>
    </w:p>
    <w:p>
      <w:pPr>
        <w:shd w:fill="F0F0F0" w:val="clear"/>
        <w:spacing w:after="40" w:before="40"/>
        <w:ind w:left="360"/>
      </w:pPr>
      <w:r>
        <w:rPr>
          <w:rFonts w:ascii="Courier New" w:cs="Courier New" w:eastAsia="Courier New" w:hAnsi="Courier New"/>
          <w:color w:val="333333"/>
          <w:sz w:val="18"/>
          <w:szCs w:val="18"/>
        </w:rPr>
        <w:t xml:space="preserve">      feedback.ts             // Learning loop + corrections</w:t>
      </w:r>
    </w:p>
    <w:p>
      <w:pPr>
        <w:shd w:fill="F0F0F0" w:val="clear"/>
        <w:spacing w:after="40" w:before="40"/>
        <w:ind w:left="360"/>
      </w:pPr>
      <w:r>
        <w:rPr>
          <w:rFonts w:ascii="Courier New" w:cs="Courier New" w:eastAsia="Courier New" w:hAnsi="Courier New"/>
          <w:color w:val="333333"/>
          <w:sz w:val="18"/>
          <w:szCs w:val="18"/>
        </w:rPr>
        <w:t xml:space="preserve">    /rates/</w:t>
      </w:r>
    </w:p>
    <w:p>
      <w:pPr>
        <w:shd w:fill="F0F0F0" w:val="clear"/>
        <w:spacing w:after="40" w:before="40"/>
        <w:ind w:left="360"/>
      </w:pPr>
      <w:r>
        <w:rPr>
          <w:rFonts w:ascii="Courier New" w:cs="Courier New" w:eastAsia="Courier New" w:hAnsi="Courier New"/>
          <w:color w:val="333333"/>
          <w:sz w:val="18"/>
          <w:szCs w:val="18"/>
        </w:rPr>
        <w:t xml:space="preserve">      dat-client.ts           // DAT API integration</w:t>
      </w:r>
    </w:p>
    <w:p>
      <w:pPr>
        <w:shd w:fill="F0F0F0" w:val="clear"/>
        <w:spacing w:after="40" w:before="40"/>
        <w:ind w:left="360"/>
      </w:pPr>
      <w:r>
        <w:rPr>
          <w:rFonts w:ascii="Courier New" w:cs="Courier New" w:eastAsia="Courier New" w:hAnsi="Courier New"/>
          <w:color w:val="333333"/>
          <w:sz w:val="18"/>
          <w:szCs w:val="18"/>
        </w:rPr>
        <w:t xml:space="preserve">      truckstop-client.ts     // Truckstop API integration</w:t>
      </w:r>
    </w:p>
    <w:p>
      <w:pPr>
        <w:shd w:fill="F0F0F0" w:val="clear"/>
        <w:spacing w:after="40" w:before="40"/>
        <w:ind w:left="360"/>
      </w:pPr>
      <w:r>
        <w:rPr>
          <w:rFonts w:ascii="Courier New" w:cs="Courier New" w:eastAsia="Courier New" w:hAnsi="Courier New"/>
          <w:color w:val="333333"/>
          <w:sz w:val="18"/>
          <w:szCs w:val="18"/>
        </w:rPr>
        <w:t xml:space="preserve">      ai-estimator.ts         // AI rate estimation</w:t>
      </w:r>
    </w:p>
    <w:p>
      <w:pPr>
        <w:shd w:fill="F0F0F0" w:val="clear"/>
        <w:spacing w:after="40" w:before="40"/>
        <w:ind w:left="360"/>
      </w:pPr>
      <w:r>
        <w:rPr>
          <w:rFonts w:ascii="Courier New" w:cs="Courier New" w:eastAsia="Courier New" w:hAnsi="Courier New"/>
          <w:color w:val="333333"/>
          <w:sz w:val="18"/>
          <w:szCs w:val="18"/>
        </w:rPr>
        <w:t xml:space="preserve">      benchmark.ts            // Hardcoded benchmark table</w:t>
      </w:r>
    </w:p>
    <w:p>
      <w:pPr>
        <w:shd w:fill="F0F0F0" w:val="clear"/>
        <w:spacing w:after="40" w:before="40"/>
        <w:ind w:left="360"/>
      </w:pPr>
      <w:r>
        <w:rPr>
          <w:rFonts w:ascii="Courier New" w:cs="Courier New" w:eastAsia="Courier New" w:hAnsi="Courier New"/>
          <w:color w:val="333333"/>
          <w:sz w:val="18"/>
          <w:szCs w:val="18"/>
        </w:rPr>
        <w:t xml:space="preserve">      fuel-index.ts           // Fuel surcharge module</w:t>
      </w:r>
    </w:p>
    <w:p>
      <w:pPr>
        <w:shd w:fill="F0F0F0" w:val="clear"/>
        <w:spacing w:after="40" w:before="40"/>
        <w:ind w:left="360"/>
      </w:pPr>
      <w:r>
        <w:rPr>
          <w:rFonts w:ascii="Courier New" w:cs="Courier New" w:eastAsia="Courier New" w:hAnsi="Courier New"/>
          <w:color w:val="333333"/>
          <w:sz w:val="18"/>
          <w:szCs w:val="18"/>
        </w:rPr>
        <w:t xml:space="preserve">    /geo/</w:t>
      </w:r>
    </w:p>
    <w:p>
      <w:pPr>
        <w:shd w:fill="F0F0F0" w:val="clear"/>
        <w:spacing w:after="40" w:before="40"/>
        <w:ind w:left="360"/>
      </w:pPr>
      <w:r>
        <w:rPr>
          <w:rFonts w:ascii="Courier New" w:cs="Courier New" w:eastAsia="Courier New" w:hAnsi="Courier New"/>
          <w:color w:val="333333"/>
          <w:sz w:val="18"/>
          <w:szCs w:val="18"/>
        </w:rPr>
        <w:t xml:space="preserve">      distance-service.ts     // Mapbox distance + geocoding</w:t>
      </w:r>
    </w:p>
    <w:p>
      <w:pPr>
        <w:shd w:fill="F0F0F0" w:val="clear"/>
        <w:spacing w:after="40" w:before="40"/>
        <w:ind w:left="360"/>
      </w:pPr>
      <w:r>
        <w:rPr>
          <w:rFonts w:ascii="Courier New" w:cs="Courier New" w:eastAsia="Courier New" w:hAnsi="Courier New"/>
          <w:color w:val="333333"/>
          <w:sz w:val="18"/>
          <w:szCs w:val="18"/>
        </w:rPr>
        <w:t xml:space="preserve">      region-mapper.ts        // Coordinates to named region</w:t>
      </w:r>
    </w:p>
    <w:p>
      <w:pPr>
        <w:shd w:fill="F0F0F0" w:val="clear"/>
        <w:spacing w:after="40" w:before="40"/>
        <w:ind w:left="360"/>
      </w:pPr>
      <w:r>
        <w:rPr>
          <w:rFonts w:ascii="Courier New" w:cs="Courier New" w:eastAsia="Courier New" w:hAnsi="Courier New"/>
          <w:color w:val="333333"/>
          <w:sz w:val="18"/>
          <w:szCs w:val="18"/>
        </w:rPr>
        <w:t xml:space="preserve">  /routes/</w:t>
      </w:r>
    </w:p>
    <w:p>
      <w:pPr>
        <w:shd w:fill="F0F0F0" w:val="clear"/>
        <w:spacing w:after="40" w:before="40"/>
        <w:ind w:left="360"/>
      </w:pPr>
      <w:r>
        <w:rPr>
          <w:rFonts w:ascii="Courier New" w:cs="Courier New" w:eastAsia="Courier New" w:hAnsi="Courier New"/>
          <w:color w:val="333333"/>
          <w:sz w:val="18"/>
          <w:szCs w:val="18"/>
        </w:rPr>
        <w:t xml:space="preserve">    quotes.ts                 // POST/GET/PATCH quote endpoints</w:t>
      </w:r>
    </w:p>
    <w:p>
      <w:pPr>
        <w:shd w:fill="F0F0F0" w:val="clear"/>
        <w:spacing w:after="40" w:before="40"/>
        <w:ind w:left="360"/>
      </w:pPr>
      <w:r>
        <w:rPr>
          <w:rFonts w:ascii="Courier New" w:cs="Courier New" w:eastAsia="Courier New" w:hAnsi="Courier New"/>
          <w:color w:val="333333"/>
          <w:sz w:val="18"/>
          <w:szCs w:val="18"/>
        </w:rPr>
        <w:t xml:space="preserve">    integrations.ts           // Settings CRUD for API keys</w:t>
      </w:r>
    </w:p>
    <w:p>
      <w:pPr>
        <w:shd w:fill="F0F0F0" w:val="clear"/>
        <w:spacing w:after="40" w:before="40"/>
        <w:ind w:left="360"/>
      </w:pPr>
      <w:r>
        <w:rPr>
          <w:rFonts w:ascii="Courier New" w:cs="Courier New" w:eastAsia="Courier New" w:hAnsi="Courier New"/>
          <w:color w:val="333333"/>
          <w:sz w:val="18"/>
          <w:szCs w:val="18"/>
        </w:rPr>
        <w:t xml:space="preserve">    rates.ts                  // Manual rate cache CRUD + CSV import</w:t>
      </w:r>
    </w:p>
    <w:p>
      <w:pPr>
        <w:shd w:fill="F0F0F0" w:val="clear"/>
        <w:spacing w:after="40" w:before="40"/>
        <w:ind w:left="360"/>
      </w:pPr>
      <w:r>
        <w:rPr>
          <w:rFonts w:ascii="Courier New" w:cs="Courier New" w:eastAsia="Courier New" w:hAnsi="Courier New"/>
          <w:color w:val="333333"/>
          <w:sz w:val="18"/>
          <w:szCs w:val="18"/>
        </w:rPr>
        <w:t xml:space="preserve"/>
      </w:r>
    </w:p>
    <w:p>
      <w:pPr>
        <w:shd w:fill="F0F0F0" w:val="clear"/>
        <w:spacing w:after="40" w:before="40"/>
        <w:ind w:left="360"/>
      </w:pPr>
      <w:r>
        <w:rPr>
          <w:rFonts w:ascii="Courier New" w:cs="Courier New" w:eastAsia="Courier New" w:hAnsi="Courier New"/>
          <w:color w:val="333333"/>
          <w:sz w:val="18"/>
          <w:szCs w:val="18"/>
        </w:rPr>
        <w:t xml:space="preserve">/apps/tms/src/routes/</w:t>
      </w:r>
    </w:p>
    <w:p>
      <w:pPr>
        <w:shd w:fill="F0F0F0" w:val="clear"/>
        <w:spacing w:after="40" w:before="40"/>
        <w:ind w:left="360"/>
      </w:pPr>
      <w:r>
        <w:rPr>
          <w:rFonts w:ascii="Courier New" w:cs="Courier New" w:eastAsia="Courier New" w:hAnsi="Courier New"/>
          <w:color w:val="333333"/>
          <w:sz w:val="18"/>
          <w:szCs w:val="18"/>
        </w:rPr>
        <w:t xml:space="preserve">  /quotes/</w:t>
      </w:r>
    </w:p>
    <w:p>
      <w:pPr>
        <w:shd w:fill="F0F0F0" w:val="clear"/>
        <w:spacing w:after="40" w:before="40"/>
        <w:ind w:left="360"/>
      </w:pPr>
      <w:r>
        <w:rPr>
          <w:rFonts w:ascii="Courier New" w:cs="Courier New" w:eastAsia="Courier New" w:hAnsi="Courier New"/>
          <w:color w:val="333333"/>
          <w:sz w:val="18"/>
          <w:szCs w:val="18"/>
        </w:rPr>
        <w:t xml:space="preserve">    +page.svelte              // Quote form + result display</w:t>
      </w:r>
    </w:p>
    <w:p>
      <w:pPr>
        <w:shd w:fill="F0F0F0" w:val="clear"/>
        <w:spacing w:after="40" w:before="40"/>
        <w:ind w:left="360"/>
      </w:pPr>
      <w:r>
        <w:rPr>
          <w:rFonts w:ascii="Courier New" w:cs="Courier New" w:eastAsia="Courier New" w:hAnsi="Courier New"/>
          <w:color w:val="333333"/>
          <w:sz w:val="18"/>
          <w:szCs w:val="18"/>
        </w:rPr>
        <w:t xml:space="preserve">    [id]/+page.svelte         // Quote detail view</w:t>
      </w:r>
    </w:p>
    <w:p>
      <w:pPr>
        <w:shd w:fill="F0F0F0" w:val="clear"/>
        <w:spacing w:after="40" w:before="40"/>
        <w:ind w:left="360"/>
      </w:pPr>
      <w:r>
        <w:rPr>
          <w:rFonts w:ascii="Courier New" w:cs="Courier New" w:eastAsia="Courier New" w:hAnsi="Courier New"/>
          <w:color w:val="333333"/>
          <w:sz w:val="18"/>
          <w:szCs w:val="18"/>
        </w:rPr>
        <w:t xml:space="preserve">  /settings/</w:t>
      </w:r>
    </w:p>
    <w:p>
      <w:pPr>
        <w:shd w:fill="F0F0F0" w:val="clear"/>
        <w:spacing w:after="40" w:before="40"/>
        <w:ind w:left="360"/>
      </w:pPr>
      <w:r>
        <w:rPr>
          <w:rFonts w:ascii="Courier New" w:cs="Courier New" w:eastAsia="Courier New" w:hAnsi="Courier New"/>
          <w:color w:val="333333"/>
          <w:sz w:val="18"/>
          <w:szCs w:val="18"/>
        </w:rPr>
        <w:t xml:space="preserve">    integrations/+page.svelte // API key management</w:t>
      </w:r>
    </w:p>
    <w:p>
      <w:pPr>
        <w:shd w:fill="F0F0F0" w:val="clear"/>
        <w:spacing w:after="40" w:before="40"/>
        <w:ind w:left="360"/>
      </w:pPr>
      <w:r>
        <w:rPr>
          <w:rFonts w:ascii="Courier New" w:cs="Courier New" w:eastAsia="Courier New" w:hAnsi="Courier New"/>
          <w:color w:val="333333"/>
          <w:sz w:val="18"/>
          <w:szCs w:val="18"/>
        </w:rPr>
        <w:t xml:space="preserve">    rates/+page.svelte        // Manual rate cache management</w:t>
      </w:r>
    </w:p>
    <w:p>
      <w:pPr>
        <w:shd w:fill="F0F0F0" w:val="clear"/>
        <w:spacing w:after="40" w:before="40"/>
        <w:ind w:left="360"/>
      </w:pPr>
      <w:r>
        <w:rPr>
          <w:rFonts w:ascii="Courier New" w:cs="Courier New" w:eastAsia="Courier New" w:hAnsi="Courier New"/>
          <w:color w:val="333333"/>
          <w:sz w:val="18"/>
          <w:szCs w:val="18"/>
        </w:rPr>
        <w:t xml:space="preserve">  /analytics/</w:t>
      </w:r>
    </w:p>
    <w:p>
      <w:pPr>
        <w:shd w:fill="F0F0F0" w:val="clear"/>
        <w:spacing w:after="40" w:before="40"/>
        <w:ind w:left="360"/>
      </w:pPr>
      <w:r>
        <w:rPr>
          <w:rFonts w:ascii="Courier New" w:cs="Courier New" w:eastAsia="Courier New" w:hAnsi="Courier New"/>
          <w:color w:val="333333"/>
          <w:sz w:val="18"/>
          <w:szCs w:val="18"/>
        </w:rPr>
        <w:t xml:space="preserve">    quotes/+page.svelte       // Quote performance dashboard</w:t>
      </w:r>
    </w:p>
    <w:p>
      <w:pPr>
        <w:spacing w:after="200"/>
      </w:pPr>
      <w:r>
        <w:rPr>
          <w:sz w:val="2"/>
          <w:szCs w:val="2"/>
        </w:rPr>
        <w:t xml:space="preserve"/>
      </w:r>
    </w:p>
    <w:p>
      <w:pPr>
        <w:jc w:val="center"/>
      </w:pPr>
      <w:r>
        <w:rPr>
          <w:rFonts w:ascii="Arial" w:cs="Arial" w:eastAsia="Arial" w:hAnsi="Arial"/>
          <w:i/>
          <w:iCs/>
          <w:color w:val="999999"/>
          <w:sz w:val="20"/>
          <w:szCs w:val="20"/>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jc w:val="center"/>
    </w:pPr>
    <w:r>
      <w:rPr>
        <w:rFonts w:ascii="Arial" w:cs="Arial" w:eastAsia="Arial" w:hAnsi="Arial"/>
        <w:color w:val="999999"/>
        <w:sz w:val="16"/>
        <w:szCs w:val="16"/>
      </w:rPr>
      <w:t xml:space="preserve">Myra Logistics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1"/>
      </w:pBdr>
      <w:jc w:val="right"/>
    </w:pPr>
    <w:r>
      <w:rPr>
        <w:rFonts w:ascii="Arial" w:cs="Arial" w:eastAsia="Arial" w:hAnsi="Arial"/>
        <w:color w:val="999999"/>
        <w:sz w:val="16"/>
        <w:szCs w:val="16"/>
      </w:rPr>
      <w:t xml:space="preserve">Myra Quoting Engine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2026-03-01T07:29:24.645Z</dcterms:created>
  <dcterms:modified xsi:type="dcterms:W3CDTF">2026-03-01T07:29:24.647Z</dcterms:modified>
</cp:coreProperties>
</file>

<file path=docProps/custom.xml><?xml version="1.0" encoding="utf-8"?>
<Properties xmlns="http://schemas.openxmlformats.org/officeDocument/2006/custom-properties" xmlns:vt="http://schemas.openxmlformats.org/officeDocument/2006/docPropsVTypes"/>
</file>