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24AE9" w14:textId="0DBEEF05" w:rsidR="002E1CFD" w:rsidRDefault="002E1CFD" w:rsidP="002E1CFD">
      <w:pPr>
        <w:pStyle w:val="Title"/>
      </w:pPr>
      <w:r>
        <w:t>HPMS Engine</w:t>
      </w:r>
    </w:p>
    <w:p w14:paraId="70E456D9" w14:textId="0B09196A" w:rsidR="002E1CFD" w:rsidRDefault="002E1CFD" w:rsidP="002E1CFD">
      <w:pPr>
        <w:pStyle w:val="Heading1"/>
      </w:pPr>
      <w:r>
        <w:t>Concept</w:t>
      </w:r>
    </w:p>
    <w:p w14:paraId="7720BFF6" w14:textId="14FC11EF" w:rsidR="002E1CFD" w:rsidRPr="00790750" w:rsidRDefault="002E1CFD" w:rsidP="002E1CFD">
      <w:pPr>
        <w:rPr>
          <w:lang w:val="it-IT"/>
        </w:rPr>
      </w:pPr>
      <w:r w:rsidRPr="00790750">
        <w:rPr>
          <w:lang w:val="it-IT"/>
        </w:rPr>
        <w:t>Partendo dal prototipo sviluppato tramite LWJGL (JRD3) verrà sviluppato un motore analogo più leggero e ottimizzato in codice nativo (C++)</w:t>
      </w:r>
    </w:p>
    <w:p w14:paraId="533DC6F3" w14:textId="77777777" w:rsidR="007F3EB2" w:rsidRDefault="007F3E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0795FBB9" w14:textId="773F521B" w:rsidR="002E1CFD" w:rsidRPr="00790750" w:rsidRDefault="00F00F9C" w:rsidP="002E1CFD">
      <w:pPr>
        <w:pStyle w:val="Heading1"/>
        <w:rPr>
          <w:lang w:val="it-IT"/>
        </w:rPr>
      </w:pPr>
      <w:r w:rsidRPr="00790750">
        <w:rPr>
          <w:lang w:val="it-IT"/>
        </w:rPr>
        <w:lastRenderedPageBreak/>
        <w:t>Filesystem</w:t>
      </w:r>
    </w:p>
    <w:p w14:paraId="074C2E52" w14:textId="31499008" w:rsidR="002E1CFD" w:rsidRPr="00790750" w:rsidRDefault="00F00F9C" w:rsidP="002E1CFD">
      <w:pPr>
        <w:rPr>
          <w:lang w:val="it-IT"/>
        </w:rPr>
      </w:pPr>
      <w:r w:rsidRPr="00790750">
        <w:rPr>
          <w:lang w:val="it-IT"/>
        </w:rPr>
        <w:t>Per avere compressione, trasparenza e velocità di caricamento delle risorse, verranno utilizzati dei formati binari e un filesystem virtuale.</w:t>
      </w:r>
    </w:p>
    <w:p w14:paraId="51FEECEF" w14:textId="5937AAA5" w:rsidR="00912B22" w:rsidRPr="00790750" w:rsidRDefault="00912B22" w:rsidP="002E1CFD">
      <w:pPr>
        <w:rPr>
          <w:lang w:val="it-IT"/>
        </w:rPr>
      </w:pPr>
      <w:r w:rsidRPr="00790750">
        <w:rPr>
          <w:lang w:val="it-IT"/>
        </w:rPr>
        <w:t xml:space="preserve">Utilizzando la libreria </w:t>
      </w:r>
      <w:r w:rsidRPr="00790750">
        <w:rPr>
          <w:i/>
          <w:lang w:val="it-IT"/>
        </w:rPr>
        <w:t>PhysFS</w:t>
      </w:r>
      <w:r w:rsidRPr="00790750">
        <w:rPr>
          <w:lang w:val="it-IT"/>
        </w:rPr>
        <w:t xml:space="preserve">, tutte le risorse presenti in un archivio (formato </w:t>
      </w:r>
      <w:r w:rsidRPr="00790750">
        <w:rPr>
          <w:i/>
          <w:lang w:val="it-IT"/>
        </w:rPr>
        <w:t>7z</w:t>
      </w:r>
      <w:r w:rsidRPr="00790750">
        <w:rPr>
          <w:lang w:val="it-IT"/>
        </w:rPr>
        <w:t xml:space="preserve">, in questo caso rinominato </w:t>
      </w:r>
      <w:r w:rsidRPr="00790750">
        <w:rPr>
          <w:i/>
          <w:lang w:val="it-IT"/>
        </w:rPr>
        <w:t>hpak</w:t>
      </w:r>
      <w:r w:rsidRPr="00790750">
        <w:rPr>
          <w:lang w:val="it-IT"/>
        </w:rPr>
        <w:t>) vengono caricate in fase di startup e montate su una directory virtuale strutturata nel modo seguente:</w:t>
      </w:r>
    </w:p>
    <w:p w14:paraId="062F21FD" w14:textId="77777777" w:rsidR="00CD7A05" w:rsidRPr="00CD7A05" w:rsidRDefault="00CD7A05" w:rsidP="00CD7A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CD7A05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data</w:t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/</w:t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|</w:t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+</w:t>
      </w:r>
      <w:r w:rsidRPr="00CD7A05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--- HPMS.cfg</w:t>
      </w:r>
      <w:r w:rsidRPr="00CD7A05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|</w:t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+</w:t>
      </w:r>
      <w:r w:rsidRPr="00CD7A05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--- scripts/</w:t>
      </w:r>
      <w:r w:rsidRPr="00CD7A05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|</w:t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+</w:t>
      </w:r>
      <w:r w:rsidRPr="00CD7A05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--- rooms/</w:t>
      </w:r>
      <w:r w:rsidRPr="00CD7A05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|</w:t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+</w:t>
      </w:r>
      <w:r w:rsidRPr="00CD7A05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--- shaders/</w:t>
      </w:r>
      <w:r w:rsidRPr="00CD7A05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|</w:t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+</w:t>
      </w:r>
      <w:r w:rsidRPr="00CD7A05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--- models/</w:t>
      </w:r>
      <w:r w:rsidRPr="00CD7A05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|</w:t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+</w:t>
      </w:r>
      <w:r w:rsidRPr="00CD7A05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--- textures/</w:t>
      </w:r>
      <w:r w:rsidRPr="00CD7A05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|</w:t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+</w:t>
      </w:r>
      <w:r w:rsidRPr="00CD7A05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--- screens/</w:t>
      </w:r>
      <w:r w:rsidRPr="00CD7A05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|</w:t>
      </w:r>
      <w:r w:rsidRPr="00CD7A05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+</w:t>
      </w:r>
      <w:r w:rsidRPr="00CD7A05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--- sounds/</w:t>
      </w:r>
    </w:p>
    <w:p w14:paraId="29FD17D2" w14:textId="77777777" w:rsidR="00912B22" w:rsidRDefault="00912B22" w:rsidP="002E1CFD"/>
    <w:p w14:paraId="44858F43" w14:textId="0CD5E3B4" w:rsidR="00912B22" w:rsidRPr="00790750" w:rsidRDefault="001D7FFD" w:rsidP="002E1CFD">
      <w:pPr>
        <w:rPr>
          <w:lang w:val="it-IT"/>
        </w:rPr>
      </w:pPr>
      <w:r w:rsidRPr="00790750">
        <w:rPr>
          <w:lang w:val="it-IT"/>
        </w:rPr>
        <w:t>Gli scripts, shaders, immagini e audio rimarranno in formato standard, mentre i modelli 3D</w:t>
      </w:r>
      <w:r w:rsidR="002D7FCF">
        <w:rPr>
          <w:lang w:val="it-IT"/>
        </w:rPr>
        <w:t xml:space="preserve"> e i descrittori delle ambientazioni </w:t>
      </w:r>
      <w:r w:rsidRPr="00790750">
        <w:rPr>
          <w:lang w:val="it-IT"/>
        </w:rPr>
        <w:t>verranno compressi in un formato binario.</w:t>
      </w:r>
    </w:p>
    <w:p w14:paraId="7E5B67F2" w14:textId="77777777" w:rsidR="007F3EB2" w:rsidRDefault="007F3E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1BA9703A" w14:textId="04063CE9" w:rsidR="00C70696" w:rsidRDefault="00C70696" w:rsidP="00C70696">
      <w:pPr>
        <w:pStyle w:val="Heading1"/>
        <w:rPr>
          <w:lang w:val="it-IT"/>
        </w:rPr>
      </w:pPr>
      <w:r w:rsidRPr="00790750">
        <w:rPr>
          <w:lang w:val="it-IT"/>
        </w:rPr>
        <w:lastRenderedPageBreak/>
        <w:t>Engine</w:t>
      </w:r>
    </w:p>
    <w:p w14:paraId="0BE0607F" w14:textId="138748F9" w:rsidR="00213CEF" w:rsidRDefault="0020416B" w:rsidP="00213CEF">
      <w:pPr>
        <w:rPr>
          <w:lang w:val="it-IT"/>
        </w:rPr>
      </w:pPr>
      <w:r>
        <w:rPr>
          <w:lang w:val="it-IT"/>
        </w:rPr>
        <w:t>Il motore grafico sarà una versione ottimizzata e leggera di JRD3 (prototipo del medesimo in LWJGL3).</w:t>
      </w:r>
      <w:r w:rsidR="00213CEF">
        <w:rPr>
          <w:lang w:val="it-IT"/>
        </w:rPr>
        <w:br/>
        <w:t xml:space="preserve">La struttura modulare permetterà di scegliere l’API grafica per il rendering (al momento supporterà solamente OpenGL). Per questo motivo ogni modulo e classe che contiene chiamate alla GPU sarà una precisa implementazione di una interfaccia generica. Ad esempio il motore utilizza una generica interfaccia </w:t>
      </w:r>
      <w:r w:rsidR="00213CEF" w:rsidRPr="00213CEF">
        <w:rPr>
          <w:i/>
          <w:lang w:val="it-IT"/>
        </w:rPr>
        <w:t>Renderer</w:t>
      </w:r>
      <w:r w:rsidR="00213CEF">
        <w:rPr>
          <w:lang w:val="it-IT"/>
        </w:rPr>
        <w:t xml:space="preserve"> per il disegno delle primitive e delle texture, e in base all’implementazione (</w:t>
      </w:r>
      <w:r w:rsidR="00213CEF" w:rsidRPr="00213CEF">
        <w:rPr>
          <w:i/>
          <w:lang w:val="it-IT"/>
        </w:rPr>
        <w:t>GLRenderer</w:t>
      </w:r>
      <w:r w:rsidR="00213CEF">
        <w:rPr>
          <w:lang w:val="it-IT"/>
        </w:rPr>
        <w:t xml:space="preserve"> </w:t>
      </w:r>
      <w:r w:rsidR="00BD0884">
        <w:rPr>
          <w:lang w:val="it-IT"/>
        </w:rPr>
        <w:t>nello specifico caso di</w:t>
      </w:r>
      <w:r w:rsidR="00213CEF">
        <w:rPr>
          <w:lang w:val="it-IT"/>
        </w:rPr>
        <w:t xml:space="preserve"> OpenGL) verranno invocate le funzioni specifiche. I moduli specifici dipendenti dall’API grafica sono:</w:t>
      </w:r>
    </w:p>
    <w:p w14:paraId="7A712193" w14:textId="5F721DB6" w:rsidR="00213CEF" w:rsidRDefault="00213CEF" w:rsidP="00213CEF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Gestore del Rendering;</w:t>
      </w:r>
    </w:p>
    <w:p w14:paraId="0143AC06" w14:textId="1783854B" w:rsidR="00213CEF" w:rsidRDefault="00213CEF" w:rsidP="00213CEF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Gestore degli Shader;</w:t>
      </w:r>
    </w:p>
    <w:p w14:paraId="3F3AD46F" w14:textId="6A3368AA" w:rsidR="00213CEF" w:rsidRDefault="00213CEF" w:rsidP="00213CEF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Gestore della finestra;</w:t>
      </w:r>
    </w:p>
    <w:p w14:paraId="51433500" w14:textId="4271A412" w:rsidR="00213CEF" w:rsidRDefault="00213CEF" w:rsidP="00213CEF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Gestore degli effetti post-rendering (Framebuffer).</w:t>
      </w:r>
    </w:p>
    <w:p w14:paraId="1CB01EE2" w14:textId="5BE428BD" w:rsidR="00354E79" w:rsidRDefault="00354E79" w:rsidP="00354E79">
      <w:pPr>
        <w:rPr>
          <w:lang w:val="it-IT"/>
        </w:rPr>
      </w:pPr>
      <w:r>
        <w:rPr>
          <w:lang w:val="it-IT"/>
        </w:rPr>
        <w:t xml:space="preserve">La stessa </w:t>
      </w:r>
      <w:r w:rsidRPr="00BD0884">
        <w:rPr>
          <w:i/>
          <w:lang w:val="it-IT"/>
        </w:rPr>
        <w:t>Pipeline</w:t>
      </w:r>
      <w:r>
        <w:rPr>
          <w:lang w:val="it-IT"/>
        </w:rPr>
        <w:t xml:space="preserve"> di disegno (quindi la sequenza dei render pass) è un’interfaccia, e si pu</w:t>
      </w:r>
      <w:r w:rsidR="00BD0884">
        <w:rPr>
          <w:lang w:val="it-IT"/>
        </w:rPr>
        <w:t>ò scegliere la tecnia in base alla tipologia di scena che si vuole rappresentare</w:t>
      </w:r>
      <w:r w:rsidR="00C16CF5">
        <w:rPr>
          <w:lang w:val="it-IT"/>
        </w:rPr>
        <w:t xml:space="preserve"> per una determinata sessione</w:t>
      </w:r>
      <w:r w:rsidR="00BD0884">
        <w:rPr>
          <w:lang w:val="it-IT"/>
        </w:rPr>
        <w:t>, in particolare:</w:t>
      </w:r>
    </w:p>
    <w:p w14:paraId="5C28D48F" w14:textId="26F57352" w:rsidR="00BD0884" w:rsidRDefault="00BD0884" w:rsidP="00BD0884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Scena in 2.5D con sfondi pre-renderizzati, modelli 3D e maschera di profondità (</w:t>
      </w:r>
      <w:r w:rsidRPr="00BD0884">
        <w:rPr>
          <w:i/>
          <w:lang w:val="it-IT"/>
        </w:rPr>
        <w:t>R25D</w:t>
      </w:r>
      <w:r>
        <w:rPr>
          <w:i/>
          <w:lang w:val="it-IT"/>
        </w:rPr>
        <w:t>P</w:t>
      </w:r>
      <w:r w:rsidRPr="00BD0884">
        <w:rPr>
          <w:i/>
          <w:lang w:val="it-IT"/>
        </w:rPr>
        <w:t>ipeline</w:t>
      </w:r>
      <w:r>
        <w:rPr>
          <w:lang w:val="it-IT"/>
        </w:rPr>
        <w:t>). Questa è la tecnica più comune utilizzata da questo tipo di motore;</w:t>
      </w:r>
    </w:p>
    <w:p w14:paraId="3EDB4C61" w14:textId="4D127FCF" w:rsidR="00BD0884" w:rsidRDefault="00BD0884" w:rsidP="00BD0884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Scena completamente 3D (</w:t>
      </w:r>
      <w:r w:rsidRPr="00BD0884">
        <w:rPr>
          <w:i/>
          <w:lang w:val="it-IT"/>
        </w:rPr>
        <w:t>Full</w:t>
      </w:r>
      <w:r>
        <w:rPr>
          <w:i/>
          <w:lang w:val="it-IT"/>
        </w:rPr>
        <w:t>3DPipeline</w:t>
      </w:r>
      <w:r w:rsidRPr="00BD0884">
        <w:rPr>
          <w:lang w:val="it-IT"/>
        </w:rPr>
        <w:t>).</w:t>
      </w:r>
      <w:r>
        <w:rPr>
          <w:i/>
          <w:lang w:val="it-IT"/>
        </w:rPr>
        <w:t xml:space="preserve"> </w:t>
      </w:r>
      <w:r>
        <w:rPr>
          <w:lang w:val="it-IT"/>
        </w:rPr>
        <w:t>Questa può essere utilizzata per dei piccoli minigiochi;</w:t>
      </w:r>
    </w:p>
    <w:p w14:paraId="3B88600A" w14:textId="5AFBBF70" w:rsidR="00BD0884" w:rsidRDefault="00BD0884" w:rsidP="00BD0884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Scena prevalentemente 2D senza profondità (</w:t>
      </w:r>
      <w:r>
        <w:rPr>
          <w:i/>
          <w:lang w:val="it-IT"/>
        </w:rPr>
        <w:t>GUI2DPipeline</w:t>
      </w:r>
      <w:r>
        <w:rPr>
          <w:lang w:val="it-IT"/>
        </w:rPr>
        <w:t>). Utilizzata per le GUI, permette comunque di aggiungere modelli 3D sopra di essa (ma senza alcuna maschera di profondità).</w:t>
      </w:r>
    </w:p>
    <w:p w14:paraId="06EC114B" w14:textId="5F86F082" w:rsidR="00C16CF5" w:rsidRDefault="000B217E" w:rsidP="00C16CF5">
      <w:pPr>
        <w:rPr>
          <w:lang w:val="it-IT"/>
        </w:rPr>
      </w:pPr>
      <w:r>
        <w:rPr>
          <w:lang w:val="it-IT"/>
        </w:rPr>
        <w:t xml:space="preserve">Alla pipeline (e successivamente al motore) verranno passati tutti gli oggetti inseriti all’interno del costrutto </w:t>
      </w:r>
      <w:r>
        <w:rPr>
          <w:i/>
          <w:lang w:val="it-IT"/>
        </w:rPr>
        <w:t xml:space="preserve">Scene. </w:t>
      </w:r>
      <w:r>
        <w:rPr>
          <w:lang w:val="it-IT"/>
        </w:rPr>
        <w:t>Qui è possibile aggiungere:</w:t>
      </w:r>
    </w:p>
    <w:p w14:paraId="56C582E4" w14:textId="79621EED" w:rsidR="000B217E" w:rsidRDefault="000B217E" w:rsidP="000B217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Entità (ovvero riferimenti a modelli 3D, comprensivi di informazione su posizione e animazione);</w:t>
      </w:r>
    </w:p>
    <w:p w14:paraId="44496894" w14:textId="7887C9F9" w:rsidR="000B217E" w:rsidRDefault="000B217E" w:rsidP="000B217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Immagini (che possono essere di background, foreground o maschere di profondità);</w:t>
      </w:r>
    </w:p>
    <w:p w14:paraId="0C5C3FA2" w14:textId="502A41A1" w:rsidR="000B217E" w:rsidRDefault="000B217E" w:rsidP="000B217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Array di immagini (che in base alle loro proprietà verranno renderizzate come una gif, per dare l’effetto di sfondo animato);</w:t>
      </w:r>
    </w:p>
    <w:p w14:paraId="0024AB7D" w14:textId="0FF3EF90" w:rsidR="000B217E" w:rsidRDefault="000B217E" w:rsidP="000B217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Varie (effetti particellari, testo ecc...)</w:t>
      </w:r>
    </w:p>
    <w:p w14:paraId="1C3A1E63" w14:textId="7CC2BE69" w:rsidR="000B217E" w:rsidRPr="000B217E" w:rsidRDefault="000B217E" w:rsidP="000B217E">
      <w:pPr>
        <w:rPr>
          <w:lang w:val="it-IT"/>
        </w:rPr>
      </w:pPr>
      <w:r>
        <w:rPr>
          <w:lang w:val="it-IT"/>
        </w:rPr>
        <w:t>La camera viene creata in automatico insieme alla scena, all’inizio di ogni sessione.</w:t>
      </w:r>
    </w:p>
    <w:p w14:paraId="6CA46DCB" w14:textId="7748C497" w:rsidR="000B217E" w:rsidRDefault="000B217E" w:rsidP="000B217E">
      <w:pPr>
        <w:rPr>
          <w:lang w:val="it-IT"/>
        </w:rPr>
      </w:pPr>
      <w:r>
        <w:rPr>
          <w:lang w:val="it-IT"/>
        </w:rPr>
        <w:t>L’applicativo permette di interagire con la scena e la camera in diversi momenti della sessione:</w:t>
      </w:r>
    </w:p>
    <w:p w14:paraId="2E2ABD87" w14:textId="417822D1" w:rsidR="000B217E" w:rsidRDefault="000B217E" w:rsidP="000B217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Inizializzazione, chiamata una sola volta all’inizio della sessione. Qui vengono solitamente creati gli oggetti da aggiungere alla scena;</w:t>
      </w:r>
    </w:p>
    <w:p w14:paraId="7197D377" w14:textId="5233B760" w:rsidR="000B217E" w:rsidRDefault="000B217E" w:rsidP="000B217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Input, chiamato ad ogni pressione di un tasto, è possibile gestire l’interazione con l’utente;</w:t>
      </w:r>
    </w:p>
    <w:p w14:paraId="4E582BD5" w14:textId="454EDCBE" w:rsidR="000B217E" w:rsidRDefault="000B217E" w:rsidP="000B217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Loop, chiamato ad ogni frame. Qui si gestiscono tutte le interazioni tra entità;</w:t>
      </w:r>
    </w:p>
    <w:p w14:paraId="6E5AD7A2" w14:textId="7D774753" w:rsidR="000B217E" w:rsidRDefault="000B217E" w:rsidP="000B217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Cleanup, chiamato alla fine della sessione. Tutte le entità e gli oggetti creati in fase di inizializzazione qui vanno rimossi dalla memoria.</w:t>
      </w:r>
    </w:p>
    <w:p w14:paraId="63F84757" w14:textId="67224F22" w:rsidR="000B217E" w:rsidRPr="000B217E" w:rsidRDefault="000B217E" w:rsidP="000B217E">
      <w:pPr>
        <w:rPr>
          <w:lang w:val="it-IT"/>
        </w:rPr>
      </w:pPr>
      <w:r>
        <w:rPr>
          <w:lang w:val="it-IT"/>
        </w:rPr>
        <w:t xml:space="preserve">Il passaggio da una sessione di logica all’altra viene gestito automaticamente, è sufficiente richiamare la funzione di </w:t>
      </w:r>
      <w:r w:rsidR="00AB6AFF">
        <w:rPr>
          <w:lang w:val="it-IT"/>
        </w:rPr>
        <w:t>cambio stato</w:t>
      </w:r>
      <w:r>
        <w:rPr>
          <w:lang w:val="it-IT"/>
        </w:rPr>
        <w:t xml:space="preserve"> al verificarsi di una determinata condizione. </w:t>
      </w:r>
      <w:r w:rsidR="00AB6AFF">
        <w:rPr>
          <w:lang w:val="it-IT"/>
        </w:rPr>
        <w:br/>
        <w:t xml:space="preserve">Questa funzione è implementata in base alla macro-logica utilizzata. Sarà supportata una logica a script (dove ogni sessione logica è identificata da uno script, per cambiare sessione è quindi </w:t>
      </w:r>
      <w:r w:rsidR="00AB6AFF">
        <w:rPr>
          <w:lang w:val="it-IT"/>
        </w:rPr>
        <w:lastRenderedPageBreak/>
        <w:t>sufficiente invocare la funziona passando come parametro il nome dello script che contiene la logica della nuova sessione.</w:t>
      </w:r>
    </w:p>
    <w:p w14:paraId="5F61410D" w14:textId="77777777" w:rsidR="00213CEF" w:rsidRPr="00213CEF" w:rsidRDefault="00213CEF" w:rsidP="00213CEF">
      <w:pPr>
        <w:ind w:left="360"/>
        <w:rPr>
          <w:lang w:val="it-IT"/>
        </w:rPr>
      </w:pPr>
    </w:p>
    <w:p w14:paraId="531AC375" w14:textId="77777777" w:rsidR="007F3EB2" w:rsidRDefault="007F3E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74124405" w14:textId="34743C27" w:rsidR="00D1206B" w:rsidRDefault="00195612" w:rsidP="00D1206B">
      <w:pPr>
        <w:pStyle w:val="Heading1"/>
        <w:rPr>
          <w:lang w:val="it-IT"/>
        </w:rPr>
      </w:pPr>
      <w:r>
        <w:rPr>
          <w:lang w:val="it-IT"/>
        </w:rPr>
        <w:lastRenderedPageBreak/>
        <w:t>Logica e Interazione</w:t>
      </w:r>
    </w:p>
    <w:p w14:paraId="5C82389B" w14:textId="004DE67F" w:rsidR="00601387" w:rsidRDefault="00601387" w:rsidP="00195612">
      <w:pPr>
        <w:rPr>
          <w:lang w:val="it-IT"/>
        </w:rPr>
      </w:pPr>
      <w:r>
        <w:rPr>
          <w:lang w:val="it-IT"/>
        </w:rPr>
        <w:t>Considerando la pipeline principale (2.5D), per la sua natura mantiene la componente 3D minima, ovvero solamente nella rappresentazione di oggetti ed entità (ad esempio player e NPC).</w:t>
      </w:r>
      <w:r>
        <w:rPr>
          <w:lang w:val="it-IT"/>
        </w:rPr>
        <w:br/>
        <w:t xml:space="preserve">Non esistendo quindi una geometria per identificare le collisioni, o eventi per le interazioni varie o cambi di visuale, tutta la parte interattiva viene governata dal modulo </w:t>
      </w:r>
      <w:r>
        <w:rPr>
          <w:i/>
          <w:lang w:val="it-IT"/>
        </w:rPr>
        <w:t xml:space="preserve">Floor, </w:t>
      </w:r>
      <w:r>
        <w:rPr>
          <w:lang w:val="it-IT"/>
        </w:rPr>
        <w:t>ovvero una mappa composta da un certo numero di settori (triangoli adiacenti) che contengono determinate informazioni. Queste informazioni permettono di:</w:t>
      </w:r>
    </w:p>
    <w:p w14:paraId="6CF3D885" w14:textId="0BA4305B" w:rsidR="00601387" w:rsidRDefault="00601387" w:rsidP="00601387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Calcolare le collisioni con la scena (un’entita </w:t>
      </w:r>
      <w:r w:rsidR="00764AAD">
        <w:rPr>
          <w:lang w:val="it-IT"/>
        </w:rPr>
        <w:t xml:space="preserve">con collisioni </w:t>
      </w:r>
      <w:r>
        <w:rPr>
          <w:lang w:val="it-IT"/>
        </w:rPr>
        <w:t xml:space="preserve">può </w:t>
      </w:r>
      <w:r w:rsidR="00764AAD">
        <w:rPr>
          <w:lang w:val="it-IT"/>
        </w:rPr>
        <w:t>trovarsi</w:t>
      </w:r>
      <w:r>
        <w:rPr>
          <w:lang w:val="it-IT"/>
        </w:rPr>
        <w:t xml:space="preserve"> solamente sul Floor);</w:t>
      </w:r>
    </w:p>
    <w:p w14:paraId="34DFC8A2" w14:textId="24F3178F" w:rsidR="00764AAD" w:rsidRDefault="00764AAD" w:rsidP="00601387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Adattare automaticamente l’altezza delle entità con collisioni;</w:t>
      </w:r>
    </w:p>
    <w:p w14:paraId="1D9FA0E9" w14:textId="7238E4AB" w:rsidR="00601387" w:rsidRDefault="00601387" w:rsidP="00601387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Calcolare le impostazioni per la camera corrente (ogni settore </w:t>
      </w:r>
      <w:r w:rsidR="00764AAD">
        <w:rPr>
          <w:lang w:val="it-IT"/>
        </w:rPr>
        <w:t xml:space="preserve">calpestato dal player </w:t>
      </w:r>
      <w:r>
        <w:rPr>
          <w:lang w:val="it-IT"/>
        </w:rPr>
        <w:t>attiva una determinata visuale, e di conseguenza attiverà un certo background e maschera di profondità);</w:t>
      </w:r>
    </w:p>
    <w:p w14:paraId="0BA9651E" w14:textId="7A1A49AF" w:rsidR="00764AAD" w:rsidRDefault="00764AAD" w:rsidP="00601387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Calcolare percorsi ottimali automaticamente (IA);</w:t>
      </w:r>
    </w:p>
    <w:p w14:paraId="003FC3C4" w14:textId="77777777" w:rsidR="00764AAD" w:rsidRDefault="00764AAD" w:rsidP="00601387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Attivare determinati eventi.</w:t>
      </w:r>
    </w:p>
    <w:p w14:paraId="6A347E87" w14:textId="33A381FE" w:rsidR="00195612" w:rsidRDefault="00764AAD" w:rsidP="00764AAD">
      <w:pPr>
        <w:rPr>
          <w:lang w:val="it-IT"/>
        </w:rPr>
      </w:pPr>
      <w:r>
        <w:rPr>
          <w:lang w:val="it-IT"/>
        </w:rPr>
        <w:t>Siccome i singoli settori potrebbero essere moltissimi per una singola scena, il singolo settore conterrà solo le informazioni geometriche di questo, mentre le impostazioni di visuale ed eventuali trigger in comune a più settori verranno memorizzate in un gruppo.</w:t>
      </w:r>
      <w:r w:rsidR="00D81F53">
        <w:rPr>
          <w:lang w:val="it-IT"/>
        </w:rPr>
        <w:br/>
        <w:t>La struttura di un Floor è la seguente (HPMS utilizzerà ovviamente un formato binario):</w:t>
      </w:r>
    </w:p>
    <w:p w14:paraId="19387395" w14:textId="77777777" w:rsidR="00F25BE0" w:rsidRPr="00F25BE0" w:rsidRDefault="00F25BE0" w:rsidP="00F25B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&lt;?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xml version=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"1.0"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encoding=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"UTF-8"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?&gt;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&lt;room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id=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"R01"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&lt;sectorGroups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size=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"1"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&lt;sectorGroup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id=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"G01"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&lt;sectors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size=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"3"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&lt;sector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id=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"S01"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groupId=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"G01"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x1=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"0.0"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x2=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"0.0"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x3=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"0.0"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y1=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"0.5"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y2=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"0.5"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y3=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"0.5"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z1=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"1.0"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z2=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"1.0"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               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z3=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"1.0"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    &lt;perimetralSides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size=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"2"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        &lt;perimetralSide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idx1=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idx2=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"1"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/&gt;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        &lt;perimetralSide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idx1=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"1"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idx2=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"2"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/&gt;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    &lt;/perimetralSides&gt;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&lt;/sector&gt;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&lt;sector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id=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"S02"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groupId=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"G01"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x1=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"0.0"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x2=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"0.0"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x3=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"0.0"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y1=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"0.5"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y2=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"0.5"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y3=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"0.5"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z1=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"1.0"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z2=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"1.0"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               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z3=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"1.0"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/&gt;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&lt;sector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id=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"S03"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groupId=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"G01"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x1=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"0.0"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x2=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"0.0"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x3=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"0.0"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y1=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"0.5"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y2=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"0.5"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y3=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"0.5"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z1=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"1.0"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z2=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"1.0"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               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z3=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"1.0"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/&gt;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&lt;/sectors&gt;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&lt;/sectorGroup&gt;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&lt;/sectorGroups&gt;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&lt;triggers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size=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"2"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&lt;trigger&gt;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&lt;conditions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size=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"1"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&lt;call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functionName=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"entity_on_sector_group"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    &lt;params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size=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"2"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        &lt;param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sVal=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"PLAYER"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type=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"0"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/&gt;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        &lt;param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sVal=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"G01"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type=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"0"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/&gt;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    &lt;/params&gt;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&lt;/call&gt;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&lt;/conditions&gt;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&lt;actions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size=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"1"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&lt;call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functionName=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"incr_decr_entity_param"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    &lt;params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size=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"3"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        &lt;param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sVal=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"PLAYER"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type=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"0"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/&gt;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        &lt;param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sVal=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"HP"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type=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"0"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/&gt;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        &lt;param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iVal=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"-1" </w:t>
      </w:r>
      <w:r w:rsidRPr="00F25BE0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type=</w:t>
      </w:r>
      <w:r w:rsidRPr="00F25BE0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"1"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/&gt;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        &lt;/params&gt;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lastRenderedPageBreak/>
        <w:t xml:space="preserve">                &lt;/call&gt;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    &lt;/actions&gt;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&lt;/trigger&gt;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&lt;/triggers&gt;</w:t>
      </w:r>
      <w:r w:rsidRPr="00F25BE0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>&lt;/room&gt;</w:t>
      </w:r>
    </w:p>
    <w:p w14:paraId="22BEC05F" w14:textId="0E7DABBB" w:rsidR="00D81F53" w:rsidRDefault="00D81F53" w:rsidP="00764AAD">
      <w:pPr>
        <w:rPr>
          <w:lang w:val="it-IT"/>
        </w:rPr>
      </w:pPr>
    </w:p>
    <w:p w14:paraId="0631EBAB" w14:textId="02217A46" w:rsidR="00C84A9C" w:rsidRPr="00175546" w:rsidRDefault="00C84A9C" w:rsidP="00764AAD">
      <w:pPr>
        <w:rPr>
          <w:lang w:val="it-IT"/>
        </w:rPr>
      </w:pPr>
      <w:r>
        <w:rPr>
          <w:lang w:val="it-IT"/>
        </w:rPr>
        <w:t xml:space="preserve">Con questa configurazione di esempio, quando il giocatore entrerà in collisione con uno dei triangoli appartenenti al gruppo </w:t>
      </w:r>
      <w:r w:rsidRPr="00C84A9C">
        <w:rPr>
          <w:i/>
          <w:lang w:val="it-IT"/>
        </w:rPr>
        <w:t>G1</w:t>
      </w:r>
      <w:r>
        <w:rPr>
          <w:lang w:val="it-IT"/>
        </w:rPr>
        <w:t xml:space="preserve">, cambierà la visuale, settando la camera con le coordinate </w:t>
      </w:r>
      <w:r w:rsidR="0099674F">
        <w:rPr>
          <w:lang w:val="it-IT"/>
        </w:rPr>
        <w:t>nuove</w:t>
      </w:r>
      <w:r>
        <w:rPr>
          <w:lang w:val="it-IT"/>
        </w:rPr>
        <w:t xml:space="preserve">, e l’immagine di background e maschera di profondità definite rispettivamente in </w:t>
      </w:r>
      <w:r>
        <w:rPr>
          <w:i/>
          <w:lang w:val="it-IT"/>
        </w:rPr>
        <w:t xml:space="preserve">backgroundImage </w:t>
      </w:r>
      <w:r>
        <w:rPr>
          <w:lang w:val="it-IT"/>
        </w:rPr>
        <w:t xml:space="preserve">e </w:t>
      </w:r>
      <w:r>
        <w:rPr>
          <w:i/>
          <w:lang w:val="it-IT"/>
        </w:rPr>
        <w:t>depthMask.</w:t>
      </w:r>
      <w:r w:rsidR="0099674F">
        <w:rPr>
          <w:i/>
          <w:lang w:val="it-IT"/>
        </w:rPr>
        <w:t xml:space="preserve"> </w:t>
      </w:r>
      <w:r w:rsidR="003345EB">
        <w:rPr>
          <w:lang w:val="it-IT"/>
        </w:rPr>
        <w:t xml:space="preserve">Se inoltre la variabile custom </w:t>
      </w:r>
      <w:r w:rsidR="003345EB">
        <w:rPr>
          <w:i/>
          <w:lang w:val="it-IT"/>
        </w:rPr>
        <w:t>GOT_ITEM_AMULETE</w:t>
      </w:r>
      <w:r w:rsidR="0099674F">
        <w:rPr>
          <w:lang w:val="it-IT"/>
        </w:rPr>
        <w:t xml:space="preserve"> </w:t>
      </w:r>
      <w:r w:rsidR="003345EB">
        <w:rPr>
          <w:lang w:val="it-IT"/>
        </w:rPr>
        <w:t xml:space="preserve">è </w:t>
      </w:r>
      <w:r w:rsidR="003345EB" w:rsidRPr="003345EB">
        <w:rPr>
          <w:lang w:val="it-IT"/>
        </w:rPr>
        <w:t>false</w:t>
      </w:r>
      <w:r w:rsidR="003345EB">
        <w:rPr>
          <w:lang w:val="it-IT"/>
        </w:rPr>
        <w:t xml:space="preserve">, </w:t>
      </w:r>
      <w:r w:rsidR="0099674F" w:rsidRPr="003345EB">
        <w:rPr>
          <w:lang w:val="it-IT"/>
        </w:rPr>
        <w:t>verrà</w:t>
      </w:r>
      <w:r w:rsidR="0099674F">
        <w:rPr>
          <w:lang w:val="it-IT"/>
        </w:rPr>
        <w:t xml:space="preserve"> mostrato un messaggio sullo schermo, </w:t>
      </w:r>
      <w:r w:rsidR="000F6C62">
        <w:rPr>
          <w:lang w:val="it-IT"/>
        </w:rPr>
        <w:t xml:space="preserve">e il parametro HP </w:t>
      </w:r>
      <w:r w:rsidR="00175546">
        <w:rPr>
          <w:lang w:val="it-IT"/>
        </w:rPr>
        <w:t>del giocatore verrà decrementato di 1 unità ogni secondo (1000ms)</w:t>
      </w:r>
      <w:r w:rsidR="0099674F">
        <w:rPr>
          <w:lang w:val="it-IT"/>
        </w:rPr>
        <w:t>.</w:t>
      </w:r>
      <w:r>
        <w:rPr>
          <w:i/>
          <w:lang w:val="it-IT"/>
        </w:rPr>
        <w:br/>
      </w:r>
      <w:r w:rsidR="00175546">
        <w:rPr>
          <w:lang w:val="it-IT"/>
        </w:rPr>
        <w:t>Tutto questo è definito nei blocchi</w:t>
      </w:r>
      <w:r>
        <w:rPr>
          <w:lang w:val="it-IT"/>
        </w:rPr>
        <w:t xml:space="preserve"> </w:t>
      </w:r>
      <w:r>
        <w:rPr>
          <w:i/>
          <w:lang w:val="it-IT"/>
        </w:rPr>
        <w:t>triggers</w:t>
      </w:r>
      <w:r>
        <w:rPr>
          <w:lang w:val="it-IT"/>
        </w:rPr>
        <w:t xml:space="preserve">, ovvero azioni che si compiono al verificarsi di una determinata condizione. </w:t>
      </w:r>
      <w:r w:rsidR="00175546">
        <w:rPr>
          <w:lang w:val="it-IT"/>
        </w:rPr>
        <w:t xml:space="preserve">Nei triggers si possono invocare una serie funzioni booleane dello script di scena, se una di queste funzioni restituisce </w:t>
      </w:r>
      <w:r w:rsidR="00175546">
        <w:rPr>
          <w:i/>
          <w:lang w:val="it-IT"/>
        </w:rPr>
        <w:t>true,</w:t>
      </w:r>
      <w:r w:rsidR="00175546">
        <w:rPr>
          <w:lang w:val="it-IT"/>
        </w:rPr>
        <w:t xml:space="preserve"> allora vengono eseguite tutte le funzioni di azione. </w:t>
      </w:r>
      <w:r w:rsidR="003345EB">
        <w:rPr>
          <w:lang w:val="it-IT"/>
        </w:rPr>
        <w:t>Le azioni possono essere ripetute in loop fin tanto che l’entità si trova in quel gruppo, oppure solamente la prima volta appena ci entra.</w:t>
      </w:r>
      <w:r w:rsidR="00BC64E4">
        <w:rPr>
          <w:lang w:val="it-IT"/>
        </w:rPr>
        <w:t xml:space="preserve"> </w:t>
      </w:r>
    </w:p>
    <w:p w14:paraId="38574360" w14:textId="77777777" w:rsidR="00D81F53" w:rsidRPr="00764AAD" w:rsidRDefault="00D81F53" w:rsidP="00764AAD">
      <w:pPr>
        <w:rPr>
          <w:lang w:val="it-IT"/>
        </w:rPr>
      </w:pPr>
    </w:p>
    <w:p w14:paraId="616BA574" w14:textId="77777777" w:rsidR="000D0BEC" w:rsidRPr="000D0BEC" w:rsidRDefault="000D0BEC" w:rsidP="000D0BEC">
      <w:pPr>
        <w:rPr>
          <w:lang w:val="it-IT"/>
        </w:rPr>
      </w:pPr>
    </w:p>
    <w:p w14:paraId="28EBAB2A" w14:textId="77777777" w:rsidR="00D1206B" w:rsidRPr="0020416B" w:rsidRDefault="00D1206B" w:rsidP="0020416B">
      <w:pPr>
        <w:rPr>
          <w:lang w:val="it-IT"/>
        </w:rPr>
      </w:pPr>
    </w:p>
    <w:p w14:paraId="7614EBDD" w14:textId="4E432D1F" w:rsidR="00C70696" w:rsidRPr="00790750" w:rsidRDefault="00C70696" w:rsidP="002E1CFD">
      <w:pPr>
        <w:rPr>
          <w:lang w:val="it-IT"/>
        </w:rPr>
      </w:pPr>
    </w:p>
    <w:p w14:paraId="7A166F31" w14:textId="77777777" w:rsidR="007F3EB2" w:rsidRDefault="007F3E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2956B6EF" w14:textId="44C95032" w:rsidR="00C70696" w:rsidRPr="00790750" w:rsidRDefault="00C70696" w:rsidP="00C70696">
      <w:pPr>
        <w:pStyle w:val="Heading1"/>
        <w:rPr>
          <w:lang w:val="it-IT"/>
        </w:rPr>
      </w:pPr>
      <w:r w:rsidRPr="00790750">
        <w:rPr>
          <w:lang w:val="it-IT"/>
        </w:rPr>
        <w:lastRenderedPageBreak/>
        <w:t>Runtime</w:t>
      </w:r>
    </w:p>
    <w:p w14:paraId="0226E61E" w14:textId="5CF8D33B" w:rsidR="00C70696" w:rsidRDefault="007B1D8B" w:rsidP="002E1CFD">
      <w:pPr>
        <w:rPr>
          <w:lang w:val="it-IT"/>
        </w:rPr>
      </w:pPr>
      <w:r>
        <w:rPr>
          <w:lang w:val="it-IT"/>
        </w:rPr>
        <w:t>Il gameplay verrà realizzato interamente in LUA</w:t>
      </w:r>
      <w:r w:rsidR="00EC1CC2">
        <w:rPr>
          <w:lang w:val="it-IT"/>
        </w:rPr>
        <w:t>, per permettere di modificare e creare nuovi scenari di gioco senza modificare l’eseguibile.</w:t>
      </w:r>
    </w:p>
    <w:p w14:paraId="50CC5F8A" w14:textId="7453CBD6" w:rsidR="003D35C4" w:rsidRDefault="007365D6" w:rsidP="002E1CFD">
      <w:pPr>
        <w:rPr>
          <w:lang w:val="it-IT"/>
        </w:rPr>
      </w:pPr>
      <w:r>
        <w:rPr>
          <w:lang w:val="it-IT"/>
        </w:rPr>
        <w:t xml:space="preserve">Ogni scenario ha uno script associato, </w:t>
      </w:r>
      <w:r w:rsidR="00ED163D">
        <w:rPr>
          <w:lang w:val="it-IT"/>
        </w:rPr>
        <w:t>la struttura seguente permette di creare una semplice scena, con una stanza interattiva, una entità animata, immagine di background e maschera di profondità</w:t>
      </w:r>
      <w:r>
        <w:rPr>
          <w:lang w:val="it-IT"/>
        </w:rPr>
        <w:t>:</w:t>
      </w:r>
    </w:p>
    <w:p w14:paraId="32F4C393" w14:textId="21866D87" w:rsidR="00293A0D" w:rsidRDefault="00040DFE" w:rsidP="00040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040DF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Scene script.</w:t>
      </w:r>
      <w:r w:rsidRPr="00040DF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scene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= {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name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"Scene_01"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version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"1.0.0"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mode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"R25D"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quit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i/>
          <w:iCs/>
          <w:color w:val="CC6ACC"/>
          <w:sz w:val="18"/>
          <w:szCs w:val="18"/>
          <w:lang w:eastAsia="en-GB"/>
        </w:rPr>
        <w:t>false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setup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function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="00293A0D">
        <w:rPr>
          <w:rFonts w:ascii="Courier New" w:eastAsia="Times New Roman" w:hAnsi="Courier New" w:cs="Courier New"/>
          <w:color w:val="9966FF"/>
          <w:sz w:val="18"/>
          <w:szCs w:val="18"/>
          <w:lang w:eastAsia="en-GB"/>
        </w:rPr>
        <w:t>world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40DFE">
        <w:rPr>
          <w:rFonts w:ascii="Courier New" w:eastAsia="Times New Roman" w:hAnsi="Courier New" w:cs="Courier New"/>
          <w:color w:val="9966FF"/>
          <w:sz w:val="18"/>
          <w:szCs w:val="18"/>
          <w:lang w:eastAsia="en-GB"/>
        </w:rPr>
        <w:t>camera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040DF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Init function callback.</w:t>
      </w:r>
      <w:r w:rsidRPr="00040DF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e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make_entity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40DF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'data/</w:t>
      </w:r>
      <w:r w:rsidR="00293A0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models</w:t>
      </w:r>
      <w:r w:rsidRPr="00040DF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/</w:t>
      </w:r>
      <w:r w:rsidR="00293A0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M01</w:t>
      </w:r>
      <w:r w:rsidRPr="00040DF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.h</w:t>
      </w:r>
      <w:r w:rsidR="00293A0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m</w:t>
      </w:r>
      <w:r w:rsidRPr="00040DF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dat'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b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make_background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40DF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'data/textures/B01_B.png'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d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make_depth_mask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40DF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'data/textures/B01_D.png'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</w:p>
    <w:p w14:paraId="2BA1D913" w14:textId="77777777" w:rsidR="00293A0D" w:rsidRDefault="00293A0D" w:rsidP="00040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       </w:t>
      </w:r>
      <w:r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r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make_</w:t>
      </w:r>
      <w:r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room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40DF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'data/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rooms</w:t>
      </w:r>
      <w:r w:rsidRPr="00040DF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/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R</w:t>
      </w:r>
      <w:r w:rsidRPr="00040DF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01.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hrdat</w:t>
      </w:r>
      <w:r w:rsidRPr="00040DF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</w:p>
    <w:p w14:paraId="19E7DFF2" w14:textId="694C97C7" w:rsidR="00293A0D" w:rsidRDefault="00040DFE" w:rsidP="00040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e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position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e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rotation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from_axis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e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scale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0.2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0.2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0.2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040DFE">
        <w:rPr>
          <w:rFonts w:ascii="Courier New" w:eastAsia="Times New Roman" w:hAnsi="Courier New" w:cs="Courier New"/>
          <w:color w:val="9966FF"/>
          <w:sz w:val="18"/>
          <w:szCs w:val="18"/>
          <w:lang w:eastAsia="en-GB"/>
        </w:rPr>
        <w:t>camera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position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3.5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-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040DFE">
        <w:rPr>
          <w:rFonts w:ascii="Courier New" w:eastAsia="Times New Roman" w:hAnsi="Courier New" w:cs="Courier New"/>
          <w:color w:val="9966FF"/>
          <w:sz w:val="18"/>
          <w:szCs w:val="18"/>
          <w:lang w:eastAsia="en-GB"/>
        </w:rPr>
        <w:t>camera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rotation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to_radians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(-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120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="00293A0D">
        <w:rPr>
          <w:rFonts w:ascii="Courier New" w:eastAsia="Times New Roman" w:hAnsi="Courier New" w:cs="Courier New"/>
          <w:color w:val="9966FF"/>
          <w:sz w:val="18"/>
          <w:szCs w:val="18"/>
          <w:lang w:eastAsia="en-GB"/>
        </w:rPr>
        <w:t>world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ambient_light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40DF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</w:p>
    <w:p w14:paraId="18EF6A94" w14:textId="5FC0F0CE" w:rsidR="00293A0D" w:rsidRDefault="00040DFE" w:rsidP="00040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</w:pP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add_entity_to_</w:t>
      </w:r>
      <w:r w:rsidR="00293A0D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world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e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="00293A0D">
        <w:rPr>
          <w:rFonts w:ascii="Courier New" w:eastAsia="Times New Roman" w:hAnsi="Courier New" w:cs="Courier New"/>
          <w:color w:val="9966FF"/>
          <w:sz w:val="18"/>
          <w:szCs w:val="18"/>
          <w:lang w:eastAsia="en-GB"/>
        </w:rPr>
        <w:t>world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add_picture_to_</w:t>
      </w:r>
      <w:r w:rsidR="00293A0D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world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b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="00293A0D">
        <w:rPr>
          <w:rFonts w:ascii="Courier New" w:eastAsia="Times New Roman" w:hAnsi="Courier New" w:cs="Courier New"/>
          <w:color w:val="9966FF"/>
          <w:sz w:val="18"/>
          <w:szCs w:val="18"/>
          <w:lang w:eastAsia="en-GB"/>
        </w:rPr>
        <w:t>world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add_picture_to_</w:t>
      </w:r>
      <w:r w:rsidR="00293A0D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world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d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="00293A0D">
        <w:rPr>
          <w:rFonts w:ascii="Courier New" w:eastAsia="Times New Roman" w:hAnsi="Courier New" w:cs="Courier New"/>
          <w:color w:val="9966FF"/>
          <w:sz w:val="18"/>
          <w:szCs w:val="18"/>
          <w:lang w:eastAsia="en-GB"/>
        </w:rPr>
        <w:t>world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40DFE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end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input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function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40DFE">
        <w:rPr>
          <w:rFonts w:ascii="Courier New" w:eastAsia="Times New Roman" w:hAnsi="Courier New" w:cs="Courier New"/>
          <w:color w:val="9966FF"/>
          <w:sz w:val="18"/>
          <w:szCs w:val="18"/>
          <w:lang w:eastAsia="en-GB"/>
        </w:rPr>
        <w:t>key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040DF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Input function callback.</w:t>
      </w:r>
      <w:r w:rsidRPr="00040DF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040DFE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r w:rsidRPr="00040DFE">
        <w:rPr>
          <w:rFonts w:ascii="Courier New" w:eastAsia="Times New Roman" w:hAnsi="Courier New" w:cs="Courier New"/>
          <w:color w:val="9966FF"/>
          <w:sz w:val="18"/>
          <w:szCs w:val="18"/>
          <w:lang w:eastAsia="en-GB"/>
        </w:rPr>
        <w:t xml:space="preserve">key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~= </w:t>
      </w:r>
      <w:r w:rsidRPr="00040DFE">
        <w:rPr>
          <w:rFonts w:ascii="Courier New" w:eastAsia="Times New Roman" w:hAnsi="Courier New" w:cs="Courier New"/>
          <w:i/>
          <w:iCs/>
          <w:color w:val="CC6ACC"/>
          <w:sz w:val="18"/>
          <w:szCs w:val="18"/>
          <w:lang w:eastAsia="en-GB"/>
        </w:rPr>
        <w:t xml:space="preserve">nil </w:t>
      </w:r>
      <w:r w:rsidRPr="00040DFE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then</w:t>
      </w:r>
      <w:r w:rsidRPr="00040DFE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br/>
        <w:t xml:space="preserve">            if </w:t>
      </w:r>
      <w:r w:rsidRPr="00040DFE">
        <w:rPr>
          <w:rFonts w:ascii="Courier New" w:eastAsia="Times New Roman" w:hAnsi="Courier New" w:cs="Courier New"/>
          <w:color w:val="9966FF"/>
          <w:sz w:val="18"/>
          <w:szCs w:val="18"/>
          <w:lang w:eastAsia="en-GB"/>
        </w:rPr>
        <w:t>key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key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== </w:t>
      </w:r>
      <w:r w:rsidRPr="00040DF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'ESC' </w:t>
      </w:r>
      <w:r w:rsidRPr="00040DFE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then</w:t>
      </w:r>
      <w:r w:rsidRPr="00040DFE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br/>
        <w:t xml:space="preserve">               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scene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quit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i/>
          <w:iCs/>
          <w:color w:val="CC6ACC"/>
          <w:sz w:val="18"/>
          <w:szCs w:val="18"/>
          <w:lang w:eastAsia="en-GB"/>
        </w:rPr>
        <w:t>true</w:t>
      </w:r>
      <w:r w:rsidRPr="00040DFE">
        <w:rPr>
          <w:rFonts w:ascii="Courier New" w:eastAsia="Times New Roman" w:hAnsi="Courier New" w:cs="Courier New"/>
          <w:i/>
          <w:iCs/>
          <w:color w:val="CC6ACC"/>
          <w:sz w:val="18"/>
          <w:szCs w:val="18"/>
          <w:lang w:eastAsia="en-GB"/>
        </w:rPr>
        <w:br/>
        <w:t xml:space="preserve">            </w:t>
      </w:r>
      <w:r w:rsidRPr="00040DFE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end</w:t>
      </w:r>
      <w:r w:rsidRPr="00040DFE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br/>
        <w:t xml:space="preserve">        end</w:t>
      </w:r>
      <w:r w:rsidRPr="00040DFE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br/>
        <w:t xml:space="preserve">    end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update 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040DFE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function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="00ED163D">
        <w:rPr>
          <w:rFonts w:ascii="Courier New" w:eastAsia="Times New Roman" w:hAnsi="Courier New" w:cs="Courier New"/>
          <w:color w:val="9966FF"/>
          <w:sz w:val="18"/>
          <w:szCs w:val="18"/>
          <w:lang w:eastAsia="en-GB"/>
        </w:rPr>
        <w:t>world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40DFE">
        <w:rPr>
          <w:rFonts w:ascii="Courier New" w:eastAsia="Times New Roman" w:hAnsi="Courier New" w:cs="Courier New"/>
          <w:color w:val="9966FF"/>
          <w:sz w:val="18"/>
          <w:szCs w:val="18"/>
          <w:lang w:eastAsia="en-GB"/>
        </w:rPr>
        <w:t>camera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040DF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Update loop function callback.</w:t>
      </w:r>
    </w:p>
    <w:p w14:paraId="07199C17" w14:textId="77777777" w:rsidR="00CC3442" w:rsidRDefault="00293A0D" w:rsidP="00040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      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="00CC3442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room_interact_entity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="00CC3442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r</w:t>
      </w:r>
      <w:r w:rsidR="00CC3442"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="00CC3442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 e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</w:p>
    <w:p w14:paraId="2AD73FAD" w14:textId="0FD4AF70" w:rsidR="00CC3442" w:rsidRDefault="00CC3442" w:rsidP="00040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      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room_update_view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r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 </w:t>
      </w:r>
      <w:r w:rsidRPr="00040DFE">
        <w:rPr>
          <w:rFonts w:ascii="Courier New" w:eastAsia="Times New Roman" w:hAnsi="Courier New" w:cs="Courier New"/>
          <w:color w:val="9966FF"/>
          <w:sz w:val="18"/>
          <w:szCs w:val="18"/>
          <w:lang w:eastAsia="en-GB"/>
        </w:rPr>
        <w:t>camera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</w:p>
    <w:p w14:paraId="18A2F3F7" w14:textId="77777777" w:rsidR="00CC3442" w:rsidRDefault="00CC3442" w:rsidP="00040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      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room_update_background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r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 b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</w:p>
    <w:p w14:paraId="14289A73" w14:textId="228F9EA0" w:rsidR="00293A0D" w:rsidRDefault="00CC3442" w:rsidP="00040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      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room_update_depth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r</w:t>
      </w:r>
      <w:r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 d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="00040DFE" w:rsidRPr="00040DF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</w:t>
      </w:r>
      <w:r w:rsidR="00040DFE" w:rsidRPr="00040DFE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end</w:t>
      </w:r>
      <w:r w:rsidR="00040DFE"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="00040DFE" w:rsidRPr="00040DF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="00040DFE"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cleanup </w:t>
      </w:r>
      <w:r w:rsidR="00040DFE"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="00040DFE" w:rsidRPr="00040DFE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function</w:t>
      </w:r>
      <w:r w:rsidR="00040DFE"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="00040DFE"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="00040DFE" w:rsidRPr="00040DF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Close function callback.</w:t>
      </w:r>
      <w:r w:rsidR="00040DFE" w:rsidRPr="00040DF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="00040DFE"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="00040DFE"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="00040DFE"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delete_entity</w:t>
      </w:r>
      <w:r w:rsidR="00040DFE"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="00040DFE"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e</w:t>
      </w:r>
      <w:r w:rsidR="00040DFE"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="00040DFE"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="00040DFE"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="00040DFE"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="00040DFE"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delete_background</w:t>
      </w:r>
      <w:r w:rsidR="00040DFE"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="00040DFE"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b</w:t>
      </w:r>
      <w:r w:rsidR="00040DFE"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="00040DFE"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="00040DFE"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="00040DFE"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="00040DFE"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delete_depth_mask</w:t>
      </w:r>
      <w:r w:rsidR="00040DFE"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="00040DFE"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d</w:t>
      </w:r>
      <w:r w:rsidR="00040DFE"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</w:p>
    <w:p w14:paraId="0F45AA83" w14:textId="59C69DE4" w:rsidR="00040DFE" w:rsidRPr="00040DFE" w:rsidRDefault="00293A0D" w:rsidP="00040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       </w:t>
      </w:r>
      <w:r w:rsidRPr="00040DFE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040DFE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delete_</w:t>
      </w:r>
      <w:r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room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r</w:t>
      </w:r>
      <w:r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="00040DFE"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="00040DFE" w:rsidRPr="00040DFE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end</w:t>
      </w:r>
      <w:r w:rsidR="00040DFE" w:rsidRPr="00040DFE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br/>
      </w:r>
      <w:r w:rsidR="00040DFE" w:rsidRPr="00040DF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</w:p>
    <w:p w14:paraId="61290862" w14:textId="007961E8" w:rsidR="007365D6" w:rsidRPr="003563E1" w:rsidRDefault="007365D6" w:rsidP="002E1CFD">
      <w:pPr>
        <w:rPr>
          <w:rFonts w:ascii="Courier New" w:hAnsi="Courier New" w:cs="Courier New"/>
          <w:lang w:val="en-US"/>
        </w:rPr>
      </w:pPr>
      <w:r w:rsidRPr="003563E1">
        <w:rPr>
          <w:rFonts w:ascii="Courier New" w:hAnsi="Courier New" w:cs="Courier New"/>
          <w:lang w:val="en-US"/>
        </w:rPr>
        <w:tab/>
      </w:r>
    </w:p>
    <w:p w14:paraId="345BA850" w14:textId="77777777" w:rsidR="007F3EB2" w:rsidRDefault="007F3E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5E2CFC5F" w14:textId="49B4B39F" w:rsidR="00C70696" w:rsidRPr="00790750" w:rsidRDefault="00C70696" w:rsidP="00C70696">
      <w:pPr>
        <w:pStyle w:val="Heading1"/>
        <w:rPr>
          <w:lang w:val="it-IT"/>
        </w:rPr>
      </w:pPr>
      <w:r w:rsidRPr="00790750">
        <w:rPr>
          <w:lang w:val="it-IT"/>
        </w:rPr>
        <w:lastRenderedPageBreak/>
        <w:t>Editor</w:t>
      </w:r>
    </w:p>
    <w:p w14:paraId="4ABDC6C3" w14:textId="27D2D42A" w:rsidR="00B2297C" w:rsidRDefault="006D151C" w:rsidP="006D151C">
      <w:r w:rsidRPr="00790750">
        <w:rPr>
          <w:lang w:val="it-IT"/>
        </w:rPr>
        <w:t xml:space="preserve">L’editor verrà sviluppato in Java </w:t>
      </w:r>
      <w:bookmarkStart w:id="0" w:name="_GoBack"/>
      <w:bookmarkEnd w:id="0"/>
      <w:r w:rsidRPr="00790750">
        <w:rPr>
          <w:lang w:val="it-IT"/>
        </w:rPr>
        <w:t xml:space="preserve">per velocizzare i tempi di realizzazione della GUI. </w:t>
      </w:r>
      <w:r w:rsidR="00BF30A6">
        <w:t xml:space="preserve">L’applicativo </w:t>
      </w:r>
      <w:r w:rsidR="00B2297C">
        <w:t>permette</w:t>
      </w:r>
      <w:r w:rsidR="0020416B">
        <w:t>rà</w:t>
      </w:r>
      <w:r w:rsidR="00B2297C">
        <w:t xml:space="preserve"> di:</w:t>
      </w:r>
    </w:p>
    <w:p w14:paraId="49B1D7AD" w14:textId="2B3327A9" w:rsidR="006D151C" w:rsidRPr="00790750" w:rsidRDefault="00B2297C" w:rsidP="00B2297C">
      <w:pPr>
        <w:pStyle w:val="ListParagraph"/>
        <w:numPr>
          <w:ilvl w:val="0"/>
          <w:numId w:val="1"/>
        </w:numPr>
        <w:rPr>
          <w:lang w:val="it-IT"/>
        </w:rPr>
      </w:pPr>
      <w:r w:rsidRPr="00790750">
        <w:rPr>
          <w:lang w:val="it-IT"/>
        </w:rPr>
        <w:t>Caricare la walkmap e le camere da un file esportato da blender;</w:t>
      </w:r>
    </w:p>
    <w:p w14:paraId="39EB06D5" w14:textId="14FF7721" w:rsidR="00B2297C" w:rsidRPr="00790750" w:rsidRDefault="00B2297C" w:rsidP="00B2297C">
      <w:pPr>
        <w:pStyle w:val="ListParagraph"/>
        <w:numPr>
          <w:ilvl w:val="0"/>
          <w:numId w:val="1"/>
        </w:numPr>
        <w:rPr>
          <w:lang w:val="it-IT"/>
        </w:rPr>
      </w:pPr>
      <w:r w:rsidRPr="00790750">
        <w:rPr>
          <w:lang w:val="it-IT"/>
        </w:rPr>
        <w:t xml:space="preserve">Caricare le immagini degli sfondi e </w:t>
      </w:r>
      <w:r w:rsidR="0020416B">
        <w:rPr>
          <w:lang w:val="it-IT"/>
        </w:rPr>
        <w:t>le maschere di profondità</w:t>
      </w:r>
      <w:r w:rsidRPr="00790750">
        <w:rPr>
          <w:lang w:val="it-IT"/>
        </w:rPr>
        <w:t>;</w:t>
      </w:r>
    </w:p>
    <w:p w14:paraId="60F99F0B" w14:textId="4DB666C6" w:rsidR="00B2297C" w:rsidRPr="00790750" w:rsidRDefault="00B2297C" w:rsidP="00B2297C">
      <w:pPr>
        <w:pStyle w:val="ListParagraph"/>
        <w:numPr>
          <w:ilvl w:val="0"/>
          <w:numId w:val="1"/>
        </w:numPr>
        <w:rPr>
          <w:lang w:val="it-IT"/>
        </w:rPr>
      </w:pPr>
      <w:r w:rsidRPr="00790750">
        <w:rPr>
          <w:lang w:val="it-IT"/>
        </w:rPr>
        <w:t xml:space="preserve">Poter visualizzare un’anteprima delle varie inquadrature con il proprio </w:t>
      </w:r>
      <w:r w:rsidR="0020416B">
        <w:rPr>
          <w:lang w:val="it-IT"/>
        </w:rPr>
        <w:t>sfondo;</w:t>
      </w:r>
    </w:p>
    <w:p w14:paraId="60F0B595" w14:textId="5DF540FE" w:rsidR="00B2297C" w:rsidRPr="00790750" w:rsidRDefault="00B2297C" w:rsidP="00B2297C">
      <w:pPr>
        <w:pStyle w:val="ListParagraph"/>
        <w:numPr>
          <w:ilvl w:val="0"/>
          <w:numId w:val="1"/>
        </w:numPr>
        <w:rPr>
          <w:lang w:val="it-IT"/>
        </w:rPr>
      </w:pPr>
      <w:r w:rsidRPr="00790750">
        <w:rPr>
          <w:lang w:val="it-IT"/>
        </w:rPr>
        <w:t xml:space="preserve">Poter aggiuingere </w:t>
      </w:r>
      <w:r w:rsidR="00F90116" w:rsidRPr="00790750">
        <w:rPr>
          <w:lang w:val="it-IT"/>
        </w:rPr>
        <w:t>gli oggetti 3D della scena;</w:t>
      </w:r>
    </w:p>
    <w:p w14:paraId="352AFF1E" w14:textId="173046D0" w:rsidR="00B2297C" w:rsidRPr="00790750" w:rsidRDefault="00B2297C" w:rsidP="00B2297C">
      <w:pPr>
        <w:pStyle w:val="ListParagraph"/>
        <w:numPr>
          <w:ilvl w:val="0"/>
          <w:numId w:val="1"/>
        </w:numPr>
        <w:rPr>
          <w:lang w:val="it-IT"/>
        </w:rPr>
      </w:pPr>
      <w:r w:rsidRPr="00790750">
        <w:rPr>
          <w:lang w:val="it-IT"/>
        </w:rPr>
        <w:t>Poter aggiungere comportamenti ai vari oggetti</w:t>
      </w:r>
      <w:r w:rsidR="00F90116" w:rsidRPr="00790750">
        <w:rPr>
          <w:lang w:val="it-IT"/>
        </w:rPr>
        <w:t xml:space="preserve"> o alla scena stessa</w:t>
      </w:r>
      <w:r w:rsidRPr="00790750">
        <w:rPr>
          <w:lang w:val="it-IT"/>
        </w:rPr>
        <w:t>, tramite script LUA</w:t>
      </w:r>
      <w:r w:rsidR="00F90116" w:rsidRPr="00790750">
        <w:rPr>
          <w:lang w:val="it-IT"/>
        </w:rPr>
        <w:t>, usando un sistema di condizione/azione;</w:t>
      </w:r>
    </w:p>
    <w:p w14:paraId="5756D5A9" w14:textId="0BF6785D" w:rsidR="00F90116" w:rsidRPr="00790750" w:rsidRDefault="00F90116" w:rsidP="00B2297C">
      <w:pPr>
        <w:pStyle w:val="ListParagraph"/>
        <w:numPr>
          <w:ilvl w:val="0"/>
          <w:numId w:val="1"/>
        </w:numPr>
        <w:rPr>
          <w:lang w:val="it-IT"/>
        </w:rPr>
      </w:pPr>
      <w:r w:rsidRPr="00790750">
        <w:rPr>
          <w:lang w:val="it-IT"/>
        </w:rPr>
        <w:t>Poter importare i vari modelli 3D e visualizzarne l’anteprima;</w:t>
      </w:r>
    </w:p>
    <w:p w14:paraId="097436C5" w14:textId="14DA0169" w:rsidR="00F90116" w:rsidRPr="00790750" w:rsidRDefault="00F90116" w:rsidP="00B2297C">
      <w:pPr>
        <w:pStyle w:val="ListParagraph"/>
        <w:numPr>
          <w:ilvl w:val="0"/>
          <w:numId w:val="1"/>
        </w:numPr>
        <w:rPr>
          <w:lang w:val="it-IT"/>
        </w:rPr>
      </w:pPr>
      <w:r w:rsidRPr="00790750">
        <w:rPr>
          <w:lang w:val="it-IT"/>
        </w:rPr>
        <w:t>Poter esportare dal progetto un HPAK contenente:</w:t>
      </w:r>
    </w:p>
    <w:p w14:paraId="7C9FADC3" w14:textId="08FF32DF" w:rsidR="00F90116" w:rsidRPr="00790750" w:rsidRDefault="00F90116" w:rsidP="00F90116">
      <w:pPr>
        <w:pStyle w:val="ListParagraph"/>
        <w:numPr>
          <w:ilvl w:val="1"/>
          <w:numId w:val="1"/>
        </w:numPr>
        <w:rPr>
          <w:lang w:val="it-IT"/>
        </w:rPr>
      </w:pPr>
      <w:r w:rsidRPr="00790750">
        <w:rPr>
          <w:lang w:val="it-IT"/>
        </w:rPr>
        <w:t>Un</w:t>
      </w:r>
      <w:r w:rsidR="0020416B">
        <w:rPr>
          <w:lang w:val="it-IT"/>
        </w:rPr>
        <w:t xml:space="preserve"> XML/JSON/BIN</w:t>
      </w:r>
      <w:r w:rsidRPr="00790750">
        <w:rPr>
          <w:lang w:val="it-IT"/>
        </w:rPr>
        <w:t xml:space="preserve"> che descrive la scena (incluse camere, settori, scripts ecc…);</w:t>
      </w:r>
    </w:p>
    <w:p w14:paraId="598FDF4B" w14:textId="532EB9C0" w:rsidR="00F90116" w:rsidRPr="00790750" w:rsidRDefault="00F90116" w:rsidP="00F90116">
      <w:pPr>
        <w:pStyle w:val="ListParagraph"/>
        <w:numPr>
          <w:ilvl w:val="1"/>
          <w:numId w:val="1"/>
        </w:numPr>
        <w:rPr>
          <w:lang w:val="it-IT"/>
        </w:rPr>
      </w:pPr>
      <w:r w:rsidRPr="00790750">
        <w:rPr>
          <w:lang w:val="it-IT"/>
        </w:rPr>
        <w:t>Le immagini ed eventuale audio;</w:t>
      </w:r>
    </w:p>
    <w:p w14:paraId="1D39F312" w14:textId="06FCA7E0" w:rsidR="00F90116" w:rsidRPr="00790750" w:rsidRDefault="00F90116" w:rsidP="00F90116">
      <w:pPr>
        <w:pStyle w:val="ListParagraph"/>
        <w:numPr>
          <w:ilvl w:val="1"/>
          <w:numId w:val="1"/>
        </w:numPr>
        <w:rPr>
          <w:lang w:val="it-IT"/>
        </w:rPr>
      </w:pPr>
      <w:r w:rsidRPr="00790750">
        <w:rPr>
          <w:lang w:val="it-IT"/>
        </w:rPr>
        <w:t>I modelli 3D (che verranno prima convertiti nel formato binario usando una routine esterne scritta in C++, che importerà i modelli nelle strutture usate dal runtime e le serializzerà in relativi file binari).</w:t>
      </w:r>
    </w:p>
    <w:p w14:paraId="25C0F0C0" w14:textId="7968DE4C" w:rsidR="00F90116" w:rsidRPr="00790750" w:rsidRDefault="00F90116" w:rsidP="00F90116">
      <w:pPr>
        <w:pStyle w:val="ListParagraph"/>
        <w:numPr>
          <w:ilvl w:val="0"/>
          <w:numId w:val="1"/>
        </w:numPr>
        <w:rPr>
          <w:lang w:val="it-IT"/>
        </w:rPr>
      </w:pPr>
      <w:r w:rsidRPr="00790750">
        <w:rPr>
          <w:lang w:val="it-IT"/>
        </w:rPr>
        <w:t xml:space="preserve">Poter salvare tutto il lavoro in formato </w:t>
      </w:r>
      <w:r w:rsidRPr="00790750">
        <w:rPr>
          <w:i/>
          <w:lang w:val="it-IT"/>
        </w:rPr>
        <w:t>.hproj</w:t>
      </w:r>
    </w:p>
    <w:p w14:paraId="77F07106" w14:textId="79E0E073" w:rsidR="00C70696" w:rsidRPr="00790750" w:rsidRDefault="00C70696" w:rsidP="002E1CFD">
      <w:pPr>
        <w:rPr>
          <w:lang w:val="it-IT"/>
        </w:rPr>
      </w:pPr>
    </w:p>
    <w:sectPr w:rsidR="00C70696" w:rsidRPr="0079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28C"/>
    <w:multiLevelType w:val="hybridMultilevel"/>
    <w:tmpl w:val="1D1AD2C0"/>
    <w:lvl w:ilvl="0" w:tplc="C8C81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47EC0"/>
    <w:multiLevelType w:val="hybridMultilevel"/>
    <w:tmpl w:val="550ACE62"/>
    <w:lvl w:ilvl="0" w:tplc="ABBE3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02BE9"/>
    <w:multiLevelType w:val="hybridMultilevel"/>
    <w:tmpl w:val="E226750E"/>
    <w:lvl w:ilvl="0" w:tplc="BB263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405"/>
    <w:rsid w:val="00031405"/>
    <w:rsid w:val="00040DFE"/>
    <w:rsid w:val="000B217E"/>
    <w:rsid w:val="000D0BEC"/>
    <w:rsid w:val="000F6C62"/>
    <w:rsid w:val="0012307D"/>
    <w:rsid w:val="00175546"/>
    <w:rsid w:val="001852FB"/>
    <w:rsid w:val="00195612"/>
    <w:rsid w:val="001A53AB"/>
    <w:rsid w:val="001D7FFD"/>
    <w:rsid w:val="00201127"/>
    <w:rsid w:val="0020416B"/>
    <w:rsid w:val="00213CEF"/>
    <w:rsid w:val="002342D6"/>
    <w:rsid w:val="00250B70"/>
    <w:rsid w:val="00293A0D"/>
    <w:rsid w:val="002D7FCF"/>
    <w:rsid w:val="002E1CFD"/>
    <w:rsid w:val="00306D9B"/>
    <w:rsid w:val="00323150"/>
    <w:rsid w:val="0033426D"/>
    <w:rsid w:val="003345EB"/>
    <w:rsid w:val="00341BB4"/>
    <w:rsid w:val="00354E79"/>
    <w:rsid w:val="003563E1"/>
    <w:rsid w:val="003912AF"/>
    <w:rsid w:val="003D35C4"/>
    <w:rsid w:val="003D522E"/>
    <w:rsid w:val="00517B16"/>
    <w:rsid w:val="00601387"/>
    <w:rsid w:val="006D151C"/>
    <w:rsid w:val="006F2EE0"/>
    <w:rsid w:val="007063BD"/>
    <w:rsid w:val="007365D6"/>
    <w:rsid w:val="00764AAD"/>
    <w:rsid w:val="00790750"/>
    <w:rsid w:val="007B1D8B"/>
    <w:rsid w:val="007F3EB2"/>
    <w:rsid w:val="00884713"/>
    <w:rsid w:val="00912B22"/>
    <w:rsid w:val="009873C1"/>
    <w:rsid w:val="0099674F"/>
    <w:rsid w:val="00AB6AFF"/>
    <w:rsid w:val="00B2297C"/>
    <w:rsid w:val="00BC64E4"/>
    <w:rsid w:val="00BD05D9"/>
    <w:rsid w:val="00BD0884"/>
    <w:rsid w:val="00BF30A6"/>
    <w:rsid w:val="00C16CF5"/>
    <w:rsid w:val="00C46039"/>
    <w:rsid w:val="00C70696"/>
    <w:rsid w:val="00C84A9C"/>
    <w:rsid w:val="00CC3442"/>
    <w:rsid w:val="00CD7A05"/>
    <w:rsid w:val="00D1206B"/>
    <w:rsid w:val="00D81F53"/>
    <w:rsid w:val="00D8789C"/>
    <w:rsid w:val="00DD2748"/>
    <w:rsid w:val="00DF3266"/>
    <w:rsid w:val="00E75C18"/>
    <w:rsid w:val="00EC1CC2"/>
    <w:rsid w:val="00ED163D"/>
    <w:rsid w:val="00ED5594"/>
    <w:rsid w:val="00F00F9C"/>
    <w:rsid w:val="00F235D8"/>
    <w:rsid w:val="00F25BE0"/>
    <w:rsid w:val="00F6146F"/>
    <w:rsid w:val="00F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DC72FA"/>
  <w15:chartTrackingRefBased/>
  <w15:docId w15:val="{89F50D41-AAA9-4E93-8289-7618721F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E1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1C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17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9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6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63E1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8</Pages>
  <Words>1590</Words>
  <Characters>9065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Greppi Niccolò</dc:creator>
  <cp:keywords/>
  <dc:description/>
  <cp:lastModifiedBy>Greppi Niccolò</cp:lastModifiedBy>
  <cp:revision>28</cp:revision>
  <dcterms:created xsi:type="dcterms:W3CDTF">2018-10-23T12:19:00Z</dcterms:created>
  <dcterms:modified xsi:type="dcterms:W3CDTF">2019-07-19T09:39:00Z</dcterms:modified>
</cp:coreProperties>
</file>