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 web项目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Maven3.3.9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Springboot：最新版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2.步骤：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u010886217/article/details/85239110?ops_request_misc=%257B%2522request%255Fid%2522%253A%2522158546854819195239804288%2522%252C%2522scm%2522%253A%252220140713.130056874..%2522%257D&amp;request_id=158546854819195239804288&amp;biz_id=0&amp;utm_source=distribute.pc_search_result.none-task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SpringBoot简介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"https://www.cnblogs.com/hellokuangshen/p/12447995.html"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https://www.cnblogs.com/hellokuangshen/p/12447995.html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pom添加依赖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&lt;!--热部署--&gt;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&lt;groupId&gt;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&lt;artifactId&gt;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spring-boot-devtools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简单修改配置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修改application.properties文件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28800" cy="638175"/>
            <wp:effectExtent l="0" t="0" r="0" b="952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修改banner条幅，修改为佛祖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"https://www.bootschool.net/ascii/"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https://www.bootschool.net/ascii/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，或者其他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选择喜好banner，下载或者拷贝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66240"/>
            <wp:effectExtent l="0" t="0" r="7620" b="1016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（3）进入resou</w:t>
      </w:r>
      <w:bookmarkStart w:id="0" w:name="_GoBack"/>
      <w:bookmarkEnd w:id="0"/>
      <w:r>
        <w:rPr>
          <w:rFonts w:hint="eastAsia"/>
          <w:lang w:val="en-US" w:eastAsia="zh-CN"/>
        </w:rPr>
        <w:t>rces文件，把banner.txt文件拷贝进去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938655"/>
            <wp:effectExtent l="0" t="0" r="6985" b="444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40710"/>
            <wp:effectExtent l="0" t="0" r="6350" b="254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B681C"/>
    <w:multiLevelType w:val="singleLevel"/>
    <w:tmpl w:val="C6BB681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D2DE616"/>
    <w:multiLevelType w:val="singleLevel"/>
    <w:tmpl w:val="DD2DE6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F12333"/>
    <w:multiLevelType w:val="singleLevel"/>
    <w:tmpl w:val="F2F123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6F2AEA7"/>
    <w:multiLevelType w:val="singleLevel"/>
    <w:tmpl w:val="36F2A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6A1288"/>
    <w:multiLevelType w:val="singleLevel"/>
    <w:tmpl w:val="766A12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A25D98B"/>
    <w:multiLevelType w:val="singleLevel"/>
    <w:tmpl w:val="7A25D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06EBD"/>
    <w:rsid w:val="53084171"/>
    <w:rsid w:val="57F06EBD"/>
    <w:rsid w:val="580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2020-03-29T07:49:00Z</dcterms:created>
  <dc:creator>Administrator</dc:creator>
  <cp:lastModifiedBy>Administrator</cp:lastModifiedBy>
  <dcterms:modified xsi:type="dcterms:W3CDTF">2020-03-29T08:48:04Z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