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北斗 B1I 码跟踪与载波跟踪实验报告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1  实验目的与条件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本实验检查已有跟踪通道在带多普勒的 B1I 中频上能否完成码跟踪和载波跟踪。激励使用教师学生包中的 bdi_signal_source_doppler，接收机使用现有 tracking_channel。仿真工具为 ModelSim SE-64 2020.4，有效样点时长 640 ms。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接收机只接入 if_sample 和 if_valid。信号源的 dbg_* 没有进入跟踪电路，也不作为锁定依据。locked 只作辅助指示。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取值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信号源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bdi_signal_source_doppler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PRN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采样率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16.368 MHz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标称中频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4.092 MHz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载波多普勒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+250 Hz，频控字 65600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码多普勒频控字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86，约 +0.33 Hz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中频量化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有符号 2 bit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初始码相位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相对发送相位 10 超前 0.15 chip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初始多普勒字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39360，约 +150 Hz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E/L 间隔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 chip</w:t>
            </w:r>
          </w:p>
        </w:tc>
      </w:tr>
      <w:tr>
        <w:tc>
          <w:tcPr>
            <w:tcW w:type="dxa" w:w="255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仿真时长</w:t>
            </w:r>
          </w:p>
        </w:tc>
        <w:tc>
          <w:tcPr>
            <w:tcW w:type="dxa" w:w="623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640 ms 有效样点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发送相位 10 与捕获实验中读到的码相位一致。初始多普勒字比信号源低 26240，约 100 Hz。这个偏差留在环路外面，用来看载波环能不能自己拉入。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2  判定方法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每个完整 1 ms 积分记录 Early、Prompt、Late 的幅度，以及载波 I、Q。幅度按 |I| + |Q| 计算。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el_permille = |E − L| × 1000 / (E + L)。100 表示 E、L 相差 10%。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iq_permille = |Q| × 1000 / (|I| + 1)。100 表示正交分量约为同相分量的 10%。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载波频率看多普勒字。65600 对应的真值约 249.99 Hz，ModelSim 里的整数 dop_hz 可能显示 249。判定用字，不用这个整数赫兹。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稳态条件是同一 1 ms 同时满足：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1. Prompt 幅度高于 Early，也高于 Late。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2. el_permille &lt; 100。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3. iq_permille &lt; 100。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4. 多普勒字与 65600 相差小于 3936，约 15 Hz。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第一个完整积分还要能看出初始误差：el_permille &gt; 100，Prompt 幅度大于 1000，多普勒字仍为 39360。通过标准是有效样点超过 500 ms 之后，最后连续 100 ms 都满足上面四条。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3  仿真步骤与复现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1. 复位后把 PRN 6 的本地码写入码 RAM。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2. 装入初始码相位和初始多普勒字 39360，然后释放信号源复位。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3. 信号源先预热 4 个码片，if_valid 为 0 时相关器和两个 NCO 都不前进。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4. 每个 1 ms 积分结束输出一组相关值，环路在随后的积分里更新码 NCO 和载波 NCO。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sz w:val="24"/>
        </w:rPr>
        <w:t>5. 仿真跑满 640 ms，脚本再按 CSV 复算最后 100 ms。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在仓库根目录执行：</w:t>
      </w:r>
    </w:p>
    <w:p>
      <w:pPr>
        <w:spacing w:after="120" w:before="40"/>
        <w:ind w:left="283"/>
      </w:pPr>
      <w:r>
        <w:rPr>
          <w:rFonts w:ascii="Times New Roman" w:hAnsi="Times New Roman" w:eastAsia="宋体"/>
          <w:b w:val="0"/>
          <w:color w:val="1A1A1A"/>
          <w:sz w:val="21"/>
        </w:rPr>
        <w:t>powershell.exe -NoProfile -ExecutionPolicy Bypass -File .\单星跟踪验收\run_demo.ps1 -NoGui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不加 -NoGui 时，脚本在检查通过后打开 ModelSim 波形。本次记录来自 2026-10-23 的一次通过仿真，日志和逐毫秒 CSV 在 reports/sim/single_sat_track/run_20261023_161313_059/。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4  数值结果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共 639 个完整 1 ms 积分。第一个积分的 el_permille 为 287，多普勒字为 39360。最后一条记录的多普勒字为 65556，el_permille 为 0，iq_permille 为 30。最后连续 100 ms（第 539–638 个积分）全部满足第 2 节的四条。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2835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起始</w:t>
            </w:r>
          </w:p>
        </w:tc>
        <w:tc>
          <w:tcPr>
            <w:tcW w:type="dxa" w:w="2835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结束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多普勒字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39360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65556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整数多普勒 / Hz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149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249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el_permille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287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iq_permille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579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Prompt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5316066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4706490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Early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2181170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2335280</w:t>
            </w:r>
          </w:p>
        </w:tc>
      </w:tr>
      <w:tr>
        <w:tc>
          <w:tcPr>
            <w:tcW w:type="dxa" w:w="311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Late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3942134</w:t>
            </w:r>
          </w:p>
        </w:tc>
        <w:tc>
          <w:tcPr>
            <w:tcW w:type="dxa" w:w="283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2334616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结束时多普勒字比信号源的 65600 少 44，约 0.17 Hz，在 15 Hz 容差内。Prompt 约为 Early 和 Late 的两倍，Early 与 Late 相差不到 700。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中间几个时刻如下。时间用积分序号，单位为 ms。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时刻 / ms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el_permille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iq_permille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多普勒字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Prompt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Early</w:t>
            </w:r>
          </w:p>
        </w:tc>
        <w:tc>
          <w:tcPr>
            <w:tcW w:type="dxa" w:w="1296"/>
            <w:shd w:val="clear" w:color="auto" w:fill="E8EEF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Late</w:t>
            </w:r>
          </w:p>
        </w:tc>
      </w:tr>
      <w:tr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287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579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39360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5316066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2181170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3942134</w:t>
            </w:r>
          </w:p>
        </w:tc>
      </w:tr>
      <w:tr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1657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62660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6201862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3117210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3115424</w:t>
            </w:r>
          </w:p>
        </w:tc>
      </w:tr>
      <w:tr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388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76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65470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4944660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2440808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2440958</w:t>
            </w:r>
          </w:p>
        </w:tc>
      </w:tr>
      <w:tr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525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65529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4777433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2370857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7F9FB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2370339</w:t>
            </w:r>
          </w:p>
        </w:tc>
      </w:tr>
      <w:tr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638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65556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4706490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2335280</w:t>
            </w:r>
          </w:p>
        </w:tc>
        <w:tc>
          <w:tcPr>
            <w:tcW w:type="dxa" w:w="129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2334616</w:t>
            </w:r>
          </w:p>
        </w:tc>
      </w:tr>
    </w:tbl>
    <w:p>
      <w:pPr>
        <w:spacing w:after="80"/>
      </w:pP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 49 ms 码环已经对齐，载波正交分量仍然很大，iq_permille 为 1657。载波误差继续下降，到第 525 ms 时 iq_permille 为 46。第 368–382 ms 附近 el_permille 从 0 短时抬到约 19，随后回到 0，没有破坏最后 100 ms 的连续条件。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I 路符号会随 NH 码和导航比特翻转。第 525 ms 的 Prompt I 为 +4563014、Q 为 +214419；第 638 ms 的 Prompt I 为 −4566388、Q 为 −140102。符号翻转不改变幅度和 iq_permille。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5  波形记录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五张图都来自这次 ModelSim 仿真。时间轴单位为 ms。幅度和误差在放大窗口里用数字显示，长时窗口里 dop_hz、el_permille 用模拟波形看走势。freq_word 保持十六进制，避免模拟刻度把 250 Hz 淹没在中频字里。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5.1  初始误差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8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单星初始误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/>
          <w:sz w:val="21"/>
        </w:rPr>
        <w:t>图 1  起始窗口。游标在第一个完整积分：el_permille 为 287，Early 2181170，Prompt 5316066，Late 3942134，多普勒字 39360，dop_hz 为 149，freq_word 为 0x400099c0。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Prompt 已经最高，但 Late 明显高于 Early，码误差可见。多普勒字随后离开 39360。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5.2  载波拉入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0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单星载波拉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/>
          <w:sz w:val="21"/>
        </w:rPr>
        <w:t>图 2  载波拉入。dop_hz 由 149 经过 247、248 到达 249。游标附近 dop_hz 为 249，freq_word 为 0x4001005b。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freq_word 为中频字 0x40000000 再加上约 250 Hz。d_pll 先升高，频率到位后变平。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5.3  码环对齐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97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单星码环对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/>
          <w:sz w:val="21"/>
        </w:rPr>
        <w:t>图 3  约 50–80 ms。游标处 el_permille 为 0，Prompt 6201862，Early 3117210，Late 3115424，d_dll 为 1。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码环在载波尚未收完时已经把 E、L 对齐。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5.4  长时跟踪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2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单星长时跟踪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/>
          <w:sz w:val="21"/>
        </w:rPr>
        <w:t>图 4  0–640 ms。游标约在 389 ms：el_permille 为 0，Prompt 4944660，Early 2440808，Late 2440958。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370 ms 附近 el_permille 有一次短时抬起，随后回到 0。整段里 Prompt 保持高于 Early 和 Late。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5.5  稳态放大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单星稳态放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/>
          <w:sz w:val="21"/>
        </w:rPr>
        <w:t>图 5  约 526 ms 的放大。游标处 el_permille 为 0，iq_permille 为 46，多普勒字 65529，freq_word 为 0x4001004b。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这一窗同时满足 Prompt 居中、正交分量小于 10%、多普勒字落在 65600 附近。仿真结束时的第 638 ms 更紧：iq_permille 为 30，多普勒字 65556。图 5 不是仿真终点。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6  实验结论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在无噪声、单星、载波多普勒固定为 +250 Hz 的条件下，跟踪通道从 0.15 chip 码相位误差和约 100 Hz 频率误差进入稳定跟踪。640 ms 仿真结束时，最后连续 100 ms 的 Prompt 高于 Early 和 Late，el_permille 为 0，iq_permille 降到 30，多普勒字为 65556。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本次没有加噪声，没有多星，没有变化的多普勒，也没有上板测量。I 路符号随 NH 码翻转是信号本身的行为。dbg_* 未接入跟踪电路，锁定与否由相关幅度、E/L 比、I/Q 比和多普勒字共同说明。</w:t>
      </w:r>
    </w:p>
    <w:sectPr w:rsidR="00FC693F" w:rsidRPr="0006063C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