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62250D" w:rsidP="0011650F">
            <w:pPr>
              <w:rPr>
                <w:b/>
              </w:rPr>
            </w:pPr>
            <w:r>
              <w:rPr>
                <w:b/>
              </w:rPr>
              <w:t>Register</w:t>
            </w:r>
            <w:r w:rsidR="00811343">
              <w:rPr>
                <w:b/>
              </w:rPr>
              <w:t xml:space="preserve"> Company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811343" w:rsidP="0011650F">
            <w:pPr>
              <w:rPr>
                <w:b/>
              </w:rPr>
            </w:pPr>
            <w:r>
              <w:rPr>
                <w:b/>
              </w:rPr>
              <w:t>3.</w:t>
            </w:r>
            <w:r w:rsidR="0062250D">
              <w:rPr>
                <w:b/>
              </w:rPr>
              <w:t>2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811343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Company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In this use case the </w:t>
            </w:r>
            <w:r w:rsidR="009F6FDB">
              <w:rPr>
                <w:color w:val="auto"/>
              </w:rPr>
              <w:t xml:space="preserve">clerk </w:t>
            </w:r>
            <w:r w:rsidR="0062250D">
              <w:rPr>
                <w:color w:val="auto"/>
              </w:rPr>
              <w:t>registers</w:t>
            </w:r>
            <w:r w:rsidR="00811343">
              <w:rPr>
                <w:color w:val="auto"/>
              </w:rPr>
              <w:t xml:space="preserve"> a company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66F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 </w:t>
            </w:r>
            <w:r w:rsidR="00811343">
              <w:rPr>
                <w:color w:val="auto"/>
              </w:rPr>
              <w:t xml:space="preserve">new company needs to be </w:t>
            </w:r>
            <w:r w:rsidR="0062250D">
              <w:rPr>
                <w:color w:val="auto"/>
              </w:rPr>
              <w:t>registered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811343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New company needs to be </w:t>
            </w:r>
            <w:r w:rsidR="0062250D">
              <w:rPr>
                <w:color w:val="auto"/>
              </w:rPr>
              <w:t>registered</w:t>
            </w:r>
            <w:r w:rsidR="00663856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prompts </w:t>
            </w:r>
            <w:r w:rsidR="00811343">
              <w:rPr>
                <w:color w:val="auto"/>
              </w:rPr>
              <w:t>company</w:t>
            </w:r>
            <w:r w:rsidR="007D66F6">
              <w:rPr>
                <w:color w:val="auto"/>
              </w:rPr>
              <w:t xml:space="preserve"> details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Clerk requests </w:t>
            </w:r>
            <w:r w:rsidR="00811343">
              <w:rPr>
                <w:color w:val="auto"/>
              </w:rPr>
              <w:t>company</w:t>
            </w:r>
            <w:r>
              <w:rPr>
                <w:color w:val="auto"/>
              </w:rPr>
              <w:t xml:space="preserve"> details and enters them into the system</w:t>
            </w:r>
            <w:r w:rsidR="00D953D1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E15256">
              <w:rPr>
                <w:color w:val="auto"/>
              </w:rPr>
              <w:t>reads</w:t>
            </w:r>
            <w:r w:rsidR="009827B4">
              <w:rPr>
                <w:color w:val="auto"/>
              </w:rPr>
              <w:t xml:space="preserve"> </w:t>
            </w:r>
            <w:r w:rsidR="00811343">
              <w:rPr>
                <w:color w:val="auto"/>
              </w:rPr>
              <w:t>company</w:t>
            </w:r>
            <w:r w:rsidR="009827B4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811343">
              <w:rPr>
                <w:color w:val="auto"/>
              </w:rPr>
              <w:t>stores</w:t>
            </w:r>
            <w:r w:rsidR="009F6FDB">
              <w:rPr>
                <w:color w:val="auto"/>
              </w:rPr>
              <w:t xml:space="preserve"> for</w:t>
            </w:r>
            <w:r w:rsidR="00D33CAB">
              <w:rPr>
                <w:color w:val="auto"/>
              </w:rPr>
              <w:t xml:space="preserve"> </w:t>
            </w:r>
            <w:r w:rsidR="0062250D">
              <w:rPr>
                <w:color w:val="auto"/>
              </w:rPr>
              <w:t>company</w:t>
            </w:r>
            <w:r w:rsidR="009F6FDB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811343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displays successful </w:t>
            </w:r>
            <w:r w:rsidR="0062250D">
              <w:rPr>
                <w:color w:val="auto"/>
              </w:rPr>
              <w:t xml:space="preserve">registration </w:t>
            </w:r>
            <w:r>
              <w:rPr>
                <w:color w:val="auto"/>
              </w:rPr>
              <w:t>notification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4654B9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4654B9" w:rsidRPr="00474689" w:rsidRDefault="004654B9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4654B9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4654B9" w:rsidRPr="00EE5E0F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4: </w:t>
            </w:r>
            <w:r w:rsidR="00811343">
              <w:rPr>
                <w:color w:val="auto"/>
              </w:rPr>
              <w:t xml:space="preserve">Company already </w:t>
            </w:r>
            <w:r w:rsidR="0062250D">
              <w:rPr>
                <w:color w:val="auto"/>
              </w:rPr>
              <w:t>registered</w:t>
            </w:r>
            <w:r w:rsidR="00E15256">
              <w:rPr>
                <w:color w:val="auto"/>
              </w:rPr>
              <w:t xml:space="preserve">. </w:t>
            </w:r>
            <w:r w:rsidR="009F6FDB">
              <w:rPr>
                <w:color w:val="auto"/>
              </w:rPr>
              <w:t>Return to step 2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7B171E" w:rsidP="00AE6834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</w:t>
            </w:r>
            <w:r w:rsidR="00811343">
              <w:rPr>
                <w:color w:val="auto"/>
              </w:rPr>
              <w:t>8</w:t>
            </w:r>
            <w:r>
              <w:rPr>
                <w:color w:val="auto"/>
              </w:rPr>
              <w:t>: System displays unsuccessful</w:t>
            </w:r>
            <w:r w:rsidR="0062250D">
              <w:rPr>
                <w:color w:val="auto"/>
              </w:rPr>
              <w:t xml:space="preserve"> registration</w:t>
            </w:r>
            <w:r>
              <w:rPr>
                <w:color w:val="auto"/>
              </w:rPr>
              <w:t xml:space="preserve"> notification</w:t>
            </w: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811343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New Company is </w:t>
            </w:r>
            <w:r w:rsidR="0062250D">
              <w:rPr>
                <w:color w:val="auto"/>
              </w:rPr>
              <w:t>registered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811343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 xml:space="preserve">Company </w:t>
            </w:r>
            <w:r w:rsidR="00D33CAB">
              <w:rPr>
                <w:color w:val="auto"/>
              </w:rPr>
              <w:t xml:space="preserve">details are successfully </w:t>
            </w:r>
            <w:r w:rsidR="0062250D">
              <w:rPr>
                <w:color w:val="auto"/>
              </w:rPr>
              <w:t>registered</w:t>
            </w:r>
            <w:r w:rsidR="007D66F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</w:t>
            </w:r>
            <w:r w:rsidR="009827B4">
              <w:rPr>
                <w:color w:val="auto"/>
              </w:rPr>
              <w:t xml:space="preserve"> is responsible for</w:t>
            </w:r>
            <w:r w:rsidR="00811343">
              <w:rPr>
                <w:color w:val="auto"/>
              </w:rPr>
              <w:t xml:space="preserve"> </w:t>
            </w:r>
            <w:r w:rsidR="0062250D">
              <w:rPr>
                <w:color w:val="auto"/>
              </w:rPr>
              <w:t>registering</w:t>
            </w:r>
            <w:r w:rsidR="00811343">
              <w:rPr>
                <w:color w:val="auto"/>
              </w:rPr>
              <w:t xml:space="preserve"> company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33FE" w:rsidRDefault="00B833FE" w:rsidP="00757D48">
      <w:pPr>
        <w:spacing w:before="0" w:after="0"/>
      </w:pPr>
      <w:r>
        <w:separator/>
      </w:r>
    </w:p>
  </w:endnote>
  <w:endnote w:type="continuationSeparator" w:id="0">
    <w:p w:rsidR="00B833FE" w:rsidRDefault="00B833FE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33FE" w:rsidRDefault="00B833FE" w:rsidP="00757D48">
      <w:pPr>
        <w:spacing w:before="0" w:after="0"/>
      </w:pPr>
      <w:r>
        <w:separator/>
      </w:r>
    </w:p>
  </w:footnote>
  <w:footnote w:type="continuationSeparator" w:id="0">
    <w:p w:rsidR="00B833FE" w:rsidRDefault="00B833FE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350B7"/>
    <w:rsid w:val="00046999"/>
    <w:rsid w:val="0008205C"/>
    <w:rsid w:val="000B2FFB"/>
    <w:rsid w:val="0011650F"/>
    <w:rsid w:val="0014249C"/>
    <w:rsid w:val="001632AC"/>
    <w:rsid w:val="00166FD1"/>
    <w:rsid w:val="00174E5D"/>
    <w:rsid w:val="00205F9A"/>
    <w:rsid w:val="00213DD7"/>
    <w:rsid w:val="00225E61"/>
    <w:rsid w:val="00233B19"/>
    <w:rsid w:val="00234707"/>
    <w:rsid w:val="00237214"/>
    <w:rsid w:val="0025381F"/>
    <w:rsid w:val="002D14D2"/>
    <w:rsid w:val="002D70A2"/>
    <w:rsid w:val="002F6DB6"/>
    <w:rsid w:val="00351DC2"/>
    <w:rsid w:val="00354CFE"/>
    <w:rsid w:val="00356A2B"/>
    <w:rsid w:val="00381A04"/>
    <w:rsid w:val="003842E4"/>
    <w:rsid w:val="00385FA4"/>
    <w:rsid w:val="00392765"/>
    <w:rsid w:val="003A358D"/>
    <w:rsid w:val="003C256B"/>
    <w:rsid w:val="004654B9"/>
    <w:rsid w:val="0047086E"/>
    <w:rsid w:val="004A3424"/>
    <w:rsid w:val="004B513E"/>
    <w:rsid w:val="004E2F93"/>
    <w:rsid w:val="00524740"/>
    <w:rsid w:val="00585E3F"/>
    <w:rsid w:val="005B2016"/>
    <w:rsid w:val="005D131F"/>
    <w:rsid w:val="005E563C"/>
    <w:rsid w:val="00604F31"/>
    <w:rsid w:val="00605635"/>
    <w:rsid w:val="0062250D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B171E"/>
    <w:rsid w:val="007D24E0"/>
    <w:rsid w:val="007D66F6"/>
    <w:rsid w:val="007F376D"/>
    <w:rsid w:val="00811343"/>
    <w:rsid w:val="00816ED4"/>
    <w:rsid w:val="00851793"/>
    <w:rsid w:val="00864285"/>
    <w:rsid w:val="00871B86"/>
    <w:rsid w:val="008A29EB"/>
    <w:rsid w:val="008A44DF"/>
    <w:rsid w:val="008B74E0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827B4"/>
    <w:rsid w:val="009A04E0"/>
    <w:rsid w:val="009D50E4"/>
    <w:rsid w:val="009E2B2F"/>
    <w:rsid w:val="009E3DA5"/>
    <w:rsid w:val="009F6FDB"/>
    <w:rsid w:val="00A0224F"/>
    <w:rsid w:val="00A14FD9"/>
    <w:rsid w:val="00A601F0"/>
    <w:rsid w:val="00A964CA"/>
    <w:rsid w:val="00AA20D0"/>
    <w:rsid w:val="00AB618F"/>
    <w:rsid w:val="00AB73F7"/>
    <w:rsid w:val="00AC2894"/>
    <w:rsid w:val="00AE6834"/>
    <w:rsid w:val="00B0304D"/>
    <w:rsid w:val="00B31BD0"/>
    <w:rsid w:val="00B3489C"/>
    <w:rsid w:val="00B378CF"/>
    <w:rsid w:val="00B40A8E"/>
    <w:rsid w:val="00B44DE1"/>
    <w:rsid w:val="00B833FE"/>
    <w:rsid w:val="00B8397F"/>
    <w:rsid w:val="00B85EDA"/>
    <w:rsid w:val="00B907F5"/>
    <w:rsid w:val="00B97519"/>
    <w:rsid w:val="00BA0B67"/>
    <w:rsid w:val="00BD1E3E"/>
    <w:rsid w:val="00BF3C86"/>
    <w:rsid w:val="00C471AF"/>
    <w:rsid w:val="00C60D84"/>
    <w:rsid w:val="00C62076"/>
    <w:rsid w:val="00C63946"/>
    <w:rsid w:val="00C656B6"/>
    <w:rsid w:val="00C87462"/>
    <w:rsid w:val="00CC147F"/>
    <w:rsid w:val="00CD31F0"/>
    <w:rsid w:val="00CF686C"/>
    <w:rsid w:val="00D33CAB"/>
    <w:rsid w:val="00D47917"/>
    <w:rsid w:val="00D549B5"/>
    <w:rsid w:val="00D953D1"/>
    <w:rsid w:val="00D97934"/>
    <w:rsid w:val="00DE42F9"/>
    <w:rsid w:val="00E15256"/>
    <w:rsid w:val="00E25F1D"/>
    <w:rsid w:val="00E261F2"/>
    <w:rsid w:val="00E430AA"/>
    <w:rsid w:val="00E75369"/>
    <w:rsid w:val="00E7663A"/>
    <w:rsid w:val="00E771D2"/>
    <w:rsid w:val="00EA4A7F"/>
    <w:rsid w:val="00EA69EA"/>
    <w:rsid w:val="00ED3B30"/>
    <w:rsid w:val="00EE5599"/>
    <w:rsid w:val="00EE5E0F"/>
    <w:rsid w:val="00EF1C2F"/>
    <w:rsid w:val="00F361C6"/>
    <w:rsid w:val="00F378A6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10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3</cp:revision>
  <cp:lastPrinted>2019-03-29T20:45:00Z</cp:lastPrinted>
  <dcterms:created xsi:type="dcterms:W3CDTF">2020-08-24T18:44:00Z</dcterms:created>
  <dcterms:modified xsi:type="dcterms:W3CDTF">2020-08-24T19:03:00Z</dcterms:modified>
</cp:coreProperties>
</file>