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B4F8C" w:rsidRPr="005B3D17" w:rsidRDefault="008B4F8C" w:rsidP="008B4F8C">
      <w:pPr>
        <w:rPr>
          <w:b/>
          <w:sz w:val="28"/>
          <w:szCs w:val="28"/>
        </w:rPr>
      </w:pPr>
      <w:r w:rsidRPr="005B3D17">
        <w:rPr>
          <w:b/>
          <w:sz w:val="28"/>
          <w:szCs w:val="28"/>
        </w:rPr>
        <w:t xml:space="preserve">Das  E-Auto im </w:t>
      </w:r>
      <w:proofErr w:type="spellStart"/>
      <w:r w:rsidRPr="005B3D17">
        <w:rPr>
          <w:b/>
          <w:sz w:val="28"/>
          <w:szCs w:val="28"/>
        </w:rPr>
        <w:t>Carsharing</w:t>
      </w:r>
      <w:proofErr w:type="spellEnd"/>
      <w:r w:rsidRPr="005B3D17">
        <w:rPr>
          <w:b/>
          <w:sz w:val="28"/>
          <w:szCs w:val="28"/>
        </w:rPr>
        <w:t xml:space="preserve"> Betrieb</w:t>
      </w:r>
    </w:p>
    <w:p w:rsidR="00BF3EB1" w:rsidRPr="005B3D17" w:rsidRDefault="00BF3EB1">
      <w:pPr>
        <w:rPr>
          <w:b/>
        </w:rPr>
      </w:pPr>
      <w:r w:rsidRPr="005B3D17">
        <w:rPr>
          <w:b/>
        </w:rPr>
        <w:t>Buchen</w:t>
      </w:r>
    </w:p>
    <w:p w:rsidR="00BF3EB1" w:rsidRDefault="00BF3EB1">
      <w:r>
        <w:t xml:space="preserve">Wenn möglich, teilen Sie uns bei der Buchung dieses Fahrzeugs mit, ob es sich bei der geplanten Fahrt um eine Kurzstrecke (unter </w:t>
      </w:r>
      <w:r w:rsidR="00D90E3E">
        <w:t>10</w:t>
      </w:r>
      <w:r>
        <w:t xml:space="preserve">0 km) oder eine Langstrecke (über </w:t>
      </w:r>
      <w:r w:rsidR="00D90E3E">
        <w:t>10</w:t>
      </w:r>
      <w:r>
        <w:t xml:space="preserve">0 km) handelt. Das hilft uns bei der Organisation der </w:t>
      </w:r>
      <w:r w:rsidR="001932DD">
        <w:t xml:space="preserve">weiteren </w:t>
      </w:r>
      <w:r>
        <w:t>Vermi</w:t>
      </w:r>
      <w:r w:rsidR="001932DD">
        <w:t>etung bzw. beim Lademanagement, denn n</w:t>
      </w:r>
      <w:r>
        <w:t xml:space="preserve">ach einer längeren Fahrt dauert das Wiederaufladen eventuell länger, so dass zwischen zwei Fahrten eine entsprechende Pause </w:t>
      </w:r>
      <w:r w:rsidR="00AA20EE">
        <w:t>mit geplant</w:t>
      </w:r>
      <w:r>
        <w:t xml:space="preserve"> werden muss. Sollte die geplante Fahrstecke nicht absehbar sein, ist das kein Problem. In diesem Fall wird der Abstand zwischen zwei </w:t>
      </w:r>
      <w:r w:rsidR="0066498C">
        <w:t xml:space="preserve"> </w:t>
      </w:r>
      <w:r>
        <w:t>Vermietungen von uns automatisch länger veranschlagt.</w:t>
      </w:r>
    </w:p>
    <w:p w:rsidR="00AD20AF" w:rsidRPr="000F2A38" w:rsidRDefault="00AD20AF">
      <w:pPr>
        <w:rPr>
          <w:b/>
        </w:rPr>
      </w:pPr>
      <w:r w:rsidRPr="000F2A38">
        <w:rPr>
          <w:b/>
        </w:rPr>
        <w:t>Fahrtbeginn</w:t>
      </w:r>
    </w:p>
    <w:p w:rsidR="00AD20AF" w:rsidRDefault="00AD20AF">
      <w:r>
        <w:t xml:space="preserve">Sofern </w:t>
      </w:r>
      <w:r w:rsidR="00D96DAF">
        <w:t xml:space="preserve">das Ladekabel </w:t>
      </w:r>
      <w:r w:rsidR="006C4117">
        <w:t>noch</w:t>
      </w:r>
      <w:r w:rsidR="00D96DAF">
        <w:t xml:space="preserve"> eingesteckt </w:t>
      </w:r>
      <w:proofErr w:type="gramStart"/>
      <w:r w:rsidR="00D96DAF">
        <w:t>ist</w:t>
      </w:r>
      <w:r w:rsidR="001932DD">
        <w:t xml:space="preserve"> </w:t>
      </w:r>
      <w:r w:rsidR="00D96DAF">
        <w:t>,</w:t>
      </w:r>
      <w:proofErr w:type="gramEnd"/>
      <w:r w:rsidR="00D96DAF">
        <w:t xml:space="preserve"> </w:t>
      </w:r>
      <w:r w:rsidR="006C4117">
        <w:t xml:space="preserve">schließen Sie zunächst das Fahrzeug auf. Dadurch wird </w:t>
      </w:r>
      <w:r w:rsidR="0066498C">
        <w:t xml:space="preserve">der </w:t>
      </w:r>
      <w:r w:rsidR="00A17B8D">
        <w:t xml:space="preserve"> Ladevorgang beendet und </w:t>
      </w:r>
      <w:r w:rsidR="006C4117">
        <w:t>auch das Ladekabel entriegelt. Z</w:t>
      </w:r>
      <w:r w:rsidR="00D96DAF">
        <w:t xml:space="preserve">iehen Sie dieses </w:t>
      </w:r>
      <w:r w:rsidR="006C4117">
        <w:t xml:space="preserve">mit einer waagerechten Bewegung </w:t>
      </w:r>
      <w:r w:rsidR="00A17B8D">
        <w:t>ab</w:t>
      </w:r>
      <w:r w:rsidR="006C4117">
        <w:t xml:space="preserve">, verschließen es mit dem angehängten Deckel </w:t>
      </w:r>
      <w:r w:rsidR="00D96DAF">
        <w:t xml:space="preserve">und </w:t>
      </w:r>
      <w:r w:rsidR="006C4117">
        <w:t>wic</w:t>
      </w:r>
      <w:r w:rsidR="000C5924">
        <w:t>k</w:t>
      </w:r>
      <w:r w:rsidR="006C4117">
        <w:t xml:space="preserve">eln es um die </w:t>
      </w:r>
      <w:proofErr w:type="spellStart"/>
      <w:r w:rsidR="006C4117">
        <w:t>Wallbox</w:t>
      </w:r>
      <w:proofErr w:type="spellEnd"/>
      <w:r w:rsidR="006C4117">
        <w:t>.</w:t>
      </w:r>
      <w:r w:rsidR="00D96DAF">
        <w:t xml:space="preserve"> </w:t>
      </w:r>
      <w:r w:rsidR="006C4117">
        <w:t>Schließen Sie die Schutzklappe am Auto.</w:t>
      </w:r>
    </w:p>
    <w:p w:rsidR="00D96DAF" w:rsidRDefault="0066498C">
      <w:r>
        <w:t xml:space="preserve">Vergehen zwischen Aufschließen und dem Abziehen des Steckers mehrere Minuten (weil vielleicht zunächst das Auto beladen wurde </w:t>
      </w:r>
      <w:proofErr w:type="gramStart"/>
      <w:r>
        <w:t>- ,</w:t>
      </w:r>
      <w:proofErr w:type="gramEnd"/>
      <w:r>
        <w:t xml:space="preserve"> wird der Stecker automatisch wieder verriegelt. Dann einfach nochmal ab- und wieder aufschließen.</w:t>
      </w:r>
    </w:p>
    <w:p w:rsidR="00D96DAF" w:rsidRPr="000F2A38" w:rsidRDefault="00D96DAF">
      <w:pPr>
        <w:rPr>
          <w:b/>
        </w:rPr>
      </w:pPr>
      <w:r w:rsidRPr="000F2A38">
        <w:rPr>
          <w:b/>
        </w:rPr>
        <w:t>Reichweite</w:t>
      </w:r>
    </w:p>
    <w:p w:rsidR="00D96DAF" w:rsidRDefault="000F2A38">
      <w:r>
        <w:t xml:space="preserve">Diese </w:t>
      </w:r>
      <w:r w:rsidR="00D96DAF">
        <w:t xml:space="preserve">hängt nicht nur von der gefahren Strecke ab, sondern auch von der Außentemperatur und der Zuschaltung von Klimaanlage bzw. </w:t>
      </w:r>
      <w:r w:rsidR="000C5924">
        <w:t>Heizung</w:t>
      </w:r>
      <w:r w:rsidR="00D96DAF">
        <w:t xml:space="preserve"> ab. </w:t>
      </w:r>
      <w:r w:rsidR="001932DD">
        <w:t>Einen Richtwert für die Reichweite gibt der Bordcomputer an.</w:t>
      </w:r>
    </w:p>
    <w:p w:rsidR="00BF3EB1" w:rsidRPr="000F2A38" w:rsidRDefault="00BF3EB1">
      <w:pPr>
        <w:rPr>
          <w:b/>
        </w:rPr>
      </w:pPr>
      <w:r w:rsidRPr="000F2A38">
        <w:rPr>
          <w:b/>
        </w:rPr>
        <w:t>Laden des Akkus</w:t>
      </w:r>
    </w:p>
    <w:p w:rsidR="00D96DAF" w:rsidRDefault="00D96DAF" w:rsidP="00D96DAF">
      <w:pPr>
        <w:pStyle w:val="Listenabsatz"/>
        <w:numPr>
          <w:ilvl w:val="0"/>
          <w:numId w:val="1"/>
        </w:numPr>
      </w:pPr>
      <w:r>
        <w:t>am Stellplatz:</w:t>
      </w:r>
    </w:p>
    <w:p w:rsidR="00560400" w:rsidRDefault="00BF3EB1">
      <w:pPr>
        <w:rPr>
          <w:b/>
        </w:rPr>
      </w:pPr>
      <w:r>
        <w:t>Nach der Rückkehr von einer Fahrt</w:t>
      </w:r>
      <w:r w:rsidR="000F2A38">
        <w:t xml:space="preserve"> (</w:t>
      </w:r>
      <w:r w:rsidR="00492020" w:rsidRPr="00492020">
        <w:rPr>
          <w:b/>
        </w:rPr>
        <w:t>Fahrtende</w:t>
      </w:r>
      <w:r w:rsidR="00492020">
        <w:t xml:space="preserve">) </w:t>
      </w:r>
      <w:r w:rsidR="00AD20AF">
        <w:t xml:space="preserve">soll das Auto an der </w:t>
      </w:r>
      <w:proofErr w:type="spellStart"/>
      <w:r w:rsidR="00AD20AF">
        <w:t>Wallbox</w:t>
      </w:r>
      <w:proofErr w:type="spellEnd"/>
      <w:r w:rsidR="00AD20AF">
        <w:t xml:space="preserve"> am Stellplatz </w:t>
      </w:r>
      <w:r w:rsidR="009A641B">
        <w:t xml:space="preserve">angeschlossen </w:t>
      </w:r>
      <w:r w:rsidR="00D90E3E">
        <w:t>werden.</w:t>
      </w:r>
      <w:r w:rsidR="00535916" w:rsidRPr="00535916">
        <w:t xml:space="preserve"> </w:t>
      </w:r>
      <w:r w:rsidR="0066498C">
        <w:t>Das geht am besten, wenn Sie das Auto rückwärts einparken.</w:t>
      </w:r>
    </w:p>
    <w:p w:rsidR="00AD20AF" w:rsidRPr="009A641B" w:rsidRDefault="00AD20AF">
      <w:pPr>
        <w:rPr>
          <w:b/>
        </w:rPr>
      </w:pPr>
      <w:r w:rsidRPr="009A641B">
        <w:rPr>
          <w:b/>
        </w:rPr>
        <w:t xml:space="preserve">Zum Aufladen machen Sie </w:t>
      </w:r>
      <w:r w:rsidR="001932DD">
        <w:rPr>
          <w:b/>
        </w:rPr>
        <w:t>F</w:t>
      </w:r>
      <w:r w:rsidRPr="009A641B">
        <w:rPr>
          <w:b/>
        </w:rPr>
        <w:t>olgendes:</w:t>
      </w:r>
    </w:p>
    <w:p w:rsidR="006C4117" w:rsidRPr="00E17B21" w:rsidRDefault="006C4117" w:rsidP="006C4117">
      <w:pPr>
        <w:pStyle w:val="Listenabsatz"/>
        <w:numPr>
          <w:ilvl w:val="0"/>
          <w:numId w:val="2"/>
        </w:numPr>
      </w:pPr>
      <w:r>
        <w:t xml:space="preserve">Wickeln Sie das Ladekabel in ausreichender Länge von der </w:t>
      </w:r>
      <w:proofErr w:type="spellStart"/>
      <w:r>
        <w:t>Wallbox</w:t>
      </w:r>
      <w:proofErr w:type="spellEnd"/>
      <w:r>
        <w:t xml:space="preserve"> ab und entfernen Sie den Deckel vom Stecker.</w:t>
      </w:r>
      <w:r>
        <w:br/>
      </w:r>
      <w:r>
        <w:rPr>
          <w:b/>
        </w:rPr>
        <w:t xml:space="preserve">Achtung: </w:t>
      </w:r>
      <w:r w:rsidR="00E17B21">
        <w:rPr>
          <w:b/>
        </w:rPr>
        <w:t xml:space="preserve">sollte der Stecker </w:t>
      </w:r>
      <w:r w:rsidR="000F2A38">
        <w:rPr>
          <w:b/>
        </w:rPr>
        <w:t xml:space="preserve">zur Aufbewahrung </w:t>
      </w:r>
      <w:r w:rsidR="00E17B21">
        <w:rPr>
          <w:b/>
        </w:rPr>
        <w:t xml:space="preserve">in der </w:t>
      </w:r>
      <w:proofErr w:type="spellStart"/>
      <w:r w:rsidR="00E17B21">
        <w:rPr>
          <w:b/>
        </w:rPr>
        <w:t>Wallbox</w:t>
      </w:r>
      <w:proofErr w:type="spellEnd"/>
      <w:r w:rsidR="00E17B21">
        <w:rPr>
          <w:b/>
        </w:rPr>
        <w:t xml:space="preserve"> eingesteckt sein, müssen Sie ihn zum Herausziehen durch Drücken des Knopfs oberhalb des Steckers entriegeln.</w:t>
      </w:r>
    </w:p>
    <w:p w:rsidR="00E17B21" w:rsidRDefault="009A3F2C" w:rsidP="006C4117">
      <w:pPr>
        <w:pStyle w:val="Listenabsatz"/>
        <w:numPr>
          <w:ilvl w:val="0"/>
          <w:numId w:val="2"/>
        </w:numPr>
      </w:pPr>
      <w:r>
        <w:rPr>
          <w:noProof/>
          <w:lang w:eastAsia="de-D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27" type="#_x0000_t202" style="position:absolute;left:0;text-align:left;margin-left:306.2pt;margin-top:14.8pt;width:122.45pt;height:21.6pt;z-index:251661312">
            <v:textbox>
              <w:txbxContent>
                <w:p w:rsidR="001F37E7" w:rsidRPr="00560400" w:rsidRDefault="001F37E7">
                  <w:pPr>
                    <w:rPr>
                      <w:sz w:val="18"/>
                      <w:szCs w:val="18"/>
                    </w:rPr>
                  </w:pPr>
                  <w:r w:rsidRPr="00560400">
                    <w:rPr>
                      <w:sz w:val="18"/>
                      <w:szCs w:val="18"/>
                    </w:rPr>
                    <w:t>Kontrollleuchte Verrieglung</w:t>
                  </w:r>
                </w:p>
              </w:txbxContent>
            </v:textbox>
          </v:shape>
        </w:pict>
      </w:r>
      <w:r>
        <w:rPr>
          <w:noProof/>
        </w:rPr>
        <w:pict>
          <v:shape id="_x0000_s1026" type="#_x0000_t202" style="position:absolute;left:0;text-align:left;margin-left:205.9pt;margin-top:53.8pt;width:100.3pt;height:31.85pt;z-index:251660288;mso-width-relative:margin;mso-height-relative:margin">
            <v:textbox>
              <w:txbxContent>
                <w:p w:rsidR="001F37E7" w:rsidRPr="00560400" w:rsidRDefault="001F37E7">
                  <w:pPr>
                    <w:rPr>
                      <w:sz w:val="18"/>
                      <w:szCs w:val="18"/>
                    </w:rPr>
                  </w:pPr>
                  <w:r w:rsidRPr="00560400">
                    <w:rPr>
                      <w:sz w:val="18"/>
                      <w:szCs w:val="18"/>
                    </w:rPr>
                    <w:t>Schalter „Zeitversetztes Laden“</w:t>
                  </w:r>
                </w:p>
              </w:txbxContent>
            </v:textbox>
          </v:shape>
        </w:pict>
      </w:r>
      <w:r w:rsidR="00560400">
        <w:rPr>
          <w:noProof/>
          <w:lang w:eastAsia="de-DE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3900805</wp:posOffset>
            </wp:positionH>
            <wp:positionV relativeFrom="paragraph">
              <wp:posOffset>471805</wp:posOffset>
            </wp:positionV>
            <wp:extent cx="1457325" cy="1239520"/>
            <wp:effectExtent l="19050" t="0" r="9525" b="0"/>
            <wp:wrapSquare wrapText="bothSides"/>
            <wp:docPr id="2" name="Grafik 1" descr="Ladekontrolleucht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adekontrolleuchte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57325" cy="12395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E17B21">
        <w:t xml:space="preserve">Öffnen Sie die </w:t>
      </w:r>
      <w:r w:rsidR="00084CB9">
        <w:t xml:space="preserve">kleine </w:t>
      </w:r>
      <w:r w:rsidR="00E17B21">
        <w:t>Klappe hinten auf der linken Seite am Auto.</w:t>
      </w:r>
      <w:r w:rsidR="001F37E7">
        <w:br/>
      </w:r>
      <w:r w:rsidR="001F37E7">
        <w:rPr>
          <w:noProof/>
          <w:lang w:eastAsia="de-DE"/>
        </w:rPr>
        <w:drawing>
          <wp:inline distT="0" distB="0" distL="0" distR="0">
            <wp:extent cx="1485900" cy="1325490"/>
            <wp:effectExtent l="19050" t="0" r="0" b="0"/>
            <wp:docPr id="1" name="Grafik 0" descr="Ladesymbole-LAdedeckel _- Fotos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adesymbole-LAdedeckel _- Fotos.jp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87969" cy="13273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03651">
        <w:br/>
        <w:t>Farben der Kontrollleuchte</w:t>
      </w:r>
      <w:r w:rsidR="001F37E7">
        <w:t>:</w:t>
      </w:r>
      <w:r w:rsidR="00560400">
        <w:br/>
      </w:r>
      <w:r w:rsidR="001F37E7">
        <w:br/>
      </w:r>
      <w:r w:rsidR="00303651">
        <w:t>g</w:t>
      </w:r>
      <w:r w:rsidR="001F37E7">
        <w:t>rün blinkend = Aufladung aktiv;</w:t>
      </w:r>
      <w:r w:rsidR="001F37E7">
        <w:tab/>
      </w:r>
      <w:r w:rsidR="00303651">
        <w:tab/>
        <w:t>g</w:t>
      </w:r>
      <w:r w:rsidR="001F37E7">
        <w:t xml:space="preserve">rünes </w:t>
      </w:r>
      <w:proofErr w:type="spellStart"/>
      <w:r w:rsidR="00303651">
        <w:t>Dauerlicht</w:t>
      </w:r>
      <w:proofErr w:type="spellEnd"/>
      <w:r w:rsidR="00303651">
        <w:t xml:space="preserve"> = Fahrzeug </w:t>
      </w:r>
      <w:r w:rsidR="00560400">
        <w:t>vollgeladen</w:t>
      </w:r>
      <w:r w:rsidR="001F37E7">
        <w:br/>
      </w:r>
      <w:r w:rsidR="00303651">
        <w:t xml:space="preserve">blaues </w:t>
      </w:r>
      <w:proofErr w:type="spellStart"/>
      <w:r w:rsidR="00303651">
        <w:t>Dauerlicht</w:t>
      </w:r>
      <w:proofErr w:type="spellEnd"/>
      <w:r w:rsidR="00303651">
        <w:t xml:space="preserve"> = Zeitversetztes Laden; </w:t>
      </w:r>
      <w:r w:rsidR="00303651">
        <w:tab/>
      </w:r>
      <w:r w:rsidR="001F37E7">
        <w:t xml:space="preserve"> </w:t>
      </w:r>
      <w:r w:rsidR="00303651">
        <w:t>rotes Licht = Fehler:</w:t>
      </w:r>
      <w:r w:rsidR="00560400">
        <w:t xml:space="preserve"> </w:t>
      </w:r>
      <w:r w:rsidR="00303651">
        <w:t>Laden nicht möglich</w:t>
      </w:r>
    </w:p>
    <w:p w:rsidR="00E17B21" w:rsidRDefault="00E17B21" w:rsidP="006C4117">
      <w:pPr>
        <w:pStyle w:val="Listenabsatz"/>
        <w:numPr>
          <w:ilvl w:val="0"/>
          <w:numId w:val="2"/>
        </w:numPr>
      </w:pPr>
      <w:r>
        <w:lastRenderedPageBreak/>
        <w:t xml:space="preserve">Stecken Sie den Stecker in die Steckdose. Das Leuchtsymbol links davon </w:t>
      </w:r>
      <w:r w:rsidR="00C13D38">
        <w:t>ist</w:t>
      </w:r>
      <w:r>
        <w:t xml:space="preserve"> </w:t>
      </w:r>
      <w:r w:rsidR="00C13D38">
        <w:t>dabei</w:t>
      </w:r>
      <w:r>
        <w:t xml:space="preserve"> </w:t>
      </w:r>
      <w:r w:rsidR="00C13D38">
        <w:t>weiß.</w:t>
      </w:r>
      <w:r>
        <w:t xml:space="preserve"> Ist das Fahrzeug bereits abgeschlossen, wird der Stecker automatisch verriegelt. Das Leuchtsymbol </w:t>
      </w:r>
      <w:r w:rsidR="001F37E7">
        <w:t xml:space="preserve">bleibt weiß bis die Ladesäule frei </w:t>
      </w:r>
      <w:proofErr w:type="gramStart"/>
      <w:r w:rsidR="001F37E7">
        <w:t>geschalten</w:t>
      </w:r>
      <w:proofErr w:type="gramEnd"/>
      <w:r w:rsidR="001F37E7">
        <w:t xml:space="preserve"> wurde</w:t>
      </w:r>
      <w:r w:rsidR="00C13D38">
        <w:t>.</w:t>
      </w:r>
    </w:p>
    <w:p w:rsidR="00D037AC" w:rsidRDefault="00E17B21" w:rsidP="00D037AC">
      <w:pPr>
        <w:pStyle w:val="Listenabsatz"/>
        <w:numPr>
          <w:ilvl w:val="0"/>
          <w:numId w:val="2"/>
        </w:numPr>
      </w:pPr>
      <w:r>
        <w:t xml:space="preserve">Um den Ladevorgang zu starten, halten Sie die „Ladekarte </w:t>
      </w:r>
      <w:proofErr w:type="spellStart"/>
      <w:r>
        <w:t>Wallbox</w:t>
      </w:r>
      <w:proofErr w:type="spellEnd"/>
      <w:r>
        <w:t xml:space="preserve">“ aus dem Ordner im Handschuhfach an die </w:t>
      </w:r>
      <w:proofErr w:type="spellStart"/>
      <w:r>
        <w:t>Wallbox</w:t>
      </w:r>
      <w:proofErr w:type="spellEnd"/>
      <w:r w:rsidR="003D6B00">
        <w:t xml:space="preserve">. Der große Leuchtring </w:t>
      </w:r>
      <w:r w:rsidR="00C13D38">
        <w:t xml:space="preserve">an der Ladesäule </w:t>
      </w:r>
      <w:r w:rsidR="003D6B00">
        <w:t>zeigt daraufhin für einige Augenblicke die Farbe Grün.</w:t>
      </w:r>
      <w:r w:rsidR="001F37E7">
        <w:br/>
        <w:t xml:space="preserve">Die Ladekontrollleuchte am Auto blinkt danach grün. </w:t>
      </w:r>
    </w:p>
    <w:p w:rsidR="00AD20AF" w:rsidRDefault="00C13D38">
      <w:r>
        <w:t>Um den Akku zu schonen</w:t>
      </w:r>
      <w:r w:rsidR="003D6B00">
        <w:t xml:space="preserve">, </w:t>
      </w:r>
      <w:r>
        <w:t>versuchen wir,</w:t>
      </w:r>
      <w:r w:rsidR="00E17216">
        <w:t xml:space="preserve"> </w:t>
      </w:r>
      <w:r w:rsidR="003D6B00">
        <w:t>bis zur nächsten Nutzung eine Aufladung von ca. 80 % herzustellen</w:t>
      </w:r>
      <w:r w:rsidR="00AD20AF">
        <w:t>.</w:t>
      </w:r>
      <w:r w:rsidRPr="00C13D38">
        <w:t xml:space="preserve"> </w:t>
      </w:r>
      <w:r>
        <w:t>Wenn uns bekannt ist, dass der nächste Nutzer eine längere Fahrt plant, sorgen wir dafür, dass er ein komplett aufgeladenes Fahrzeug vorfindet.</w:t>
      </w:r>
    </w:p>
    <w:p w:rsidR="00D96DAF" w:rsidRDefault="00084CB9" w:rsidP="00D96DAF">
      <w:pPr>
        <w:pStyle w:val="Listenabsatz"/>
        <w:numPr>
          <w:ilvl w:val="0"/>
          <w:numId w:val="1"/>
        </w:numPr>
      </w:pPr>
      <w:r>
        <w:t xml:space="preserve">Aufladung </w:t>
      </w:r>
      <w:r w:rsidR="00D96DAF">
        <w:t>unterwegs</w:t>
      </w:r>
    </w:p>
    <w:p w:rsidR="00D96DAF" w:rsidRDefault="00D96DAF" w:rsidP="00D96DAF">
      <w:r>
        <w:t>Es gibt im Wesentlichen 2 Arten von Ladesäulen:</w:t>
      </w:r>
    </w:p>
    <w:p w:rsidR="00D36FA8" w:rsidRDefault="00D36FA8" w:rsidP="00D36FA8">
      <w:pPr>
        <w:pStyle w:val="Listenabsatz"/>
        <w:numPr>
          <w:ilvl w:val="0"/>
          <w:numId w:val="3"/>
        </w:numPr>
      </w:pPr>
      <w:r>
        <w:t>d</w:t>
      </w:r>
      <w:r w:rsidR="00084CB9">
        <w:t>ie Wechselstrom-</w:t>
      </w:r>
      <w:r w:rsidR="00A120D2">
        <w:t>Ladesäule</w:t>
      </w:r>
      <w:r w:rsidR="00AA20EE">
        <w:t xml:space="preserve"> AC</w:t>
      </w:r>
      <w:r>
        <w:t xml:space="preserve"> (</w:t>
      </w:r>
      <w:r w:rsidR="00AA20EE">
        <w:t xml:space="preserve">hier kann der Mokka mit 11 </w:t>
      </w:r>
      <w:proofErr w:type="spellStart"/>
      <w:r w:rsidR="00AA20EE">
        <w:t>k</w:t>
      </w:r>
      <w:r>
        <w:t>wh</w:t>
      </w:r>
      <w:proofErr w:type="spellEnd"/>
      <w:r>
        <w:t xml:space="preserve"> geladen werden) </w:t>
      </w:r>
      <w:r w:rsidR="00A120D2">
        <w:t xml:space="preserve">und </w:t>
      </w:r>
    </w:p>
    <w:p w:rsidR="00D96DAF" w:rsidRDefault="00D36FA8" w:rsidP="00D36FA8">
      <w:pPr>
        <w:pStyle w:val="Listenabsatz"/>
        <w:numPr>
          <w:ilvl w:val="0"/>
          <w:numId w:val="3"/>
        </w:numPr>
      </w:pPr>
      <w:r>
        <w:t>di</w:t>
      </w:r>
      <w:r w:rsidR="00AA20EE">
        <w:t>e Gleichs</w:t>
      </w:r>
      <w:r>
        <w:t>trom-</w:t>
      </w:r>
      <w:r w:rsidR="00AA20EE">
        <w:t>Schnell</w:t>
      </w:r>
      <w:r w:rsidR="00E17216">
        <w:t>l</w:t>
      </w:r>
      <w:r w:rsidR="00AA20EE">
        <w:t xml:space="preserve">adesäule DC </w:t>
      </w:r>
      <w:r>
        <w:t>(</w:t>
      </w:r>
      <w:r w:rsidR="00AA20EE">
        <w:t xml:space="preserve">hier kann der Mokka mit 100 </w:t>
      </w:r>
      <w:proofErr w:type="spellStart"/>
      <w:r w:rsidR="00AA20EE">
        <w:t>kwh</w:t>
      </w:r>
      <w:proofErr w:type="spellEnd"/>
      <w:r w:rsidR="00AA20EE">
        <w:t xml:space="preserve"> geladen werden</w:t>
      </w:r>
      <w:r>
        <w:t>)</w:t>
      </w:r>
      <w:r w:rsidR="00AA20EE">
        <w:t>.</w:t>
      </w:r>
      <w:r w:rsidR="00AA20EE">
        <w:br/>
        <w:t xml:space="preserve">Mit 100 </w:t>
      </w:r>
      <w:proofErr w:type="spellStart"/>
      <w:r w:rsidR="00AA20EE">
        <w:t>kwh</w:t>
      </w:r>
      <w:proofErr w:type="spellEnd"/>
      <w:r w:rsidR="00AA20EE">
        <w:t xml:space="preserve"> wird der leere </w:t>
      </w:r>
      <w:r>
        <w:t xml:space="preserve">Akku beim </w:t>
      </w:r>
      <w:r w:rsidR="00AA20EE">
        <w:t>Mokka in ca. 30 Minute</w:t>
      </w:r>
      <w:r>
        <w:t>n auf 80 % Ladeleistung geladen.</w:t>
      </w:r>
      <w:r w:rsidR="00AA20EE">
        <w:t xml:space="preserve"> </w:t>
      </w:r>
    </w:p>
    <w:p w:rsidR="00492020" w:rsidRPr="00492020" w:rsidRDefault="00D96DAF" w:rsidP="00A120D2">
      <w:pPr>
        <w:rPr>
          <w:b/>
        </w:rPr>
      </w:pPr>
      <w:r>
        <w:t>Zum Bezahlen können Sie an vielen Stationen die „Ladekarte extern“ verwenden, die sich ebenfalls im Order im Handschuhfach befindet.</w:t>
      </w:r>
      <w:r w:rsidR="00560400">
        <w:br/>
      </w:r>
      <w:r w:rsidR="00AA20EE">
        <w:t>An welcher Ladesäule Sie damit laden können</w:t>
      </w:r>
      <w:r w:rsidR="00D36FA8">
        <w:t>,</w:t>
      </w:r>
      <w:r w:rsidR="00AA20EE">
        <w:t xml:space="preserve"> kann am besten über die </w:t>
      </w:r>
      <w:proofErr w:type="spellStart"/>
      <w:r w:rsidR="00D36FA8">
        <w:t>En</w:t>
      </w:r>
      <w:r w:rsidR="00AA20EE">
        <w:t>BW</w:t>
      </w:r>
      <w:proofErr w:type="spellEnd"/>
      <w:r w:rsidR="00AA20EE">
        <w:t xml:space="preserve"> </w:t>
      </w:r>
      <w:proofErr w:type="spellStart"/>
      <w:r w:rsidR="00AA20EE">
        <w:t>App</w:t>
      </w:r>
      <w:proofErr w:type="spellEnd"/>
      <w:r w:rsidR="00AA20EE">
        <w:t xml:space="preserve"> </w:t>
      </w:r>
      <w:proofErr w:type="spellStart"/>
      <w:r w:rsidR="00AA20EE">
        <w:t>mobility</w:t>
      </w:r>
      <w:proofErr w:type="spellEnd"/>
      <w:r w:rsidR="00AA20EE">
        <w:t>+ abgerufen werden.</w:t>
      </w:r>
      <w:r w:rsidR="00560400">
        <w:t xml:space="preserve"> </w:t>
      </w:r>
      <w:r w:rsidR="00F67C09">
        <w:br/>
      </w:r>
      <w:r w:rsidR="00492020">
        <w:rPr>
          <w:b/>
        </w:rPr>
        <w:t>Weitere Details zur Bedienung des Fahrzeugs und seiner Spezialfunktionen entnehmen Sie bitte der offiziellen Gebrauchsanweisung (ebenfalls im Handschuhfach)</w:t>
      </w:r>
      <w:r w:rsidR="00D36FA8">
        <w:rPr>
          <w:b/>
        </w:rPr>
        <w:t>.</w:t>
      </w:r>
    </w:p>
    <w:sectPr w:rsidR="00492020" w:rsidRPr="00492020" w:rsidSect="00F67C09">
      <w:headerReference w:type="default" r:id="rId10"/>
      <w:pgSz w:w="11906" w:h="16838"/>
      <w:pgMar w:top="993" w:right="1417" w:bottom="709" w:left="1417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691ED6" w:rsidRDefault="00691ED6" w:rsidP="00C13D38">
      <w:pPr>
        <w:spacing w:after="0" w:line="240" w:lineRule="auto"/>
      </w:pPr>
      <w:r>
        <w:separator/>
      </w:r>
    </w:p>
  </w:endnote>
  <w:endnote w:type="continuationSeparator" w:id="0">
    <w:p w:rsidR="00691ED6" w:rsidRDefault="00691ED6" w:rsidP="00C13D3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691ED6" w:rsidRDefault="00691ED6" w:rsidP="00C13D38">
      <w:pPr>
        <w:spacing w:after="0" w:line="240" w:lineRule="auto"/>
      </w:pPr>
      <w:r>
        <w:separator/>
      </w:r>
    </w:p>
  </w:footnote>
  <w:footnote w:type="continuationSeparator" w:id="0">
    <w:p w:rsidR="00691ED6" w:rsidRDefault="00691ED6" w:rsidP="00C13D3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C13D38" w:rsidRDefault="00C13D38">
    <w:pPr>
      <w:pStyle w:val="Kopfzeile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57B276B"/>
    <w:multiLevelType w:val="hybridMultilevel"/>
    <w:tmpl w:val="B608C566"/>
    <w:lvl w:ilvl="0" w:tplc="0407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2E0D6A7B"/>
    <w:multiLevelType w:val="hybridMultilevel"/>
    <w:tmpl w:val="872C2D3E"/>
    <w:lvl w:ilvl="0" w:tplc="4044EADC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43567251"/>
    <w:multiLevelType w:val="hybridMultilevel"/>
    <w:tmpl w:val="8EAE0A68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BF3EB1"/>
    <w:rsid w:val="00014D14"/>
    <w:rsid w:val="00084CB9"/>
    <w:rsid w:val="000C5924"/>
    <w:rsid w:val="000F2A38"/>
    <w:rsid w:val="000F41A4"/>
    <w:rsid w:val="0013536F"/>
    <w:rsid w:val="0013760F"/>
    <w:rsid w:val="001932DD"/>
    <w:rsid w:val="001F37E7"/>
    <w:rsid w:val="00303651"/>
    <w:rsid w:val="003D6B00"/>
    <w:rsid w:val="00492020"/>
    <w:rsid w:val="00535916"/>
    <w:rsid w:val="00546D5D"/>
    <w:rsid w:val="00560400"/>
    <w:rsid w:val="005B3D17"/>
    <w:rsid w:val="0066498C"/>
    <w:rsid w:val="00691ED6"/>
    <w:rsid w:val="006C4117"/>
    <w:rsid w:val="00712CF1"/>
    <w:rsid w:val="007753E9"/>
    <w:rsid w:val="00875D89"/>
    <w:rsid w:val="008B4F8C"/>
    <w:rsid w:val="009A3F2C"/>
    <w:rsid w:val="009A641B"/>
    <w:rsid w:val="00A120D2"/>
    <w:rsid w:val="00A17B8D"/>
    <w:rsid w:val="00AA20EE"/>
    <w:rsid w:val="00AD20AF"/>
    <w:rsid w:val="00B73614"/>
    <w:rsid w:val="00B91B13"/>
    <w:rsid w:val="00BF3EB1"/>
    <w:rsid w:val="00C13D38"/>
    <w:rsid w:val="00C51A74"/>
    <w:rsid w:val="00D037AC"/>
    <w:rsid w:val="00D07288"/>
    <w:rsid w:val="00D36FA8"/>
    <w:rsid w:val="00D90E3E"/>
    <w:rsid w:val="00D96DAF"/>
    <w:rsid w:val="00E17216"/>
    <w:rsid w:val="00E17B21"/>
    <w:rsid w:val="00F613C2"/>
    <w:rsid w:val="00F67C09"/>
    <w:rsid w:val="00FD0F0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Standard">
    <w:name w:val="Normal"/>
    <w:qFormat/>
    <w:rsid w:val="00D07288"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Listenabsatz">
    <w:name w:val="List Paragraph"/>
    <w:basedOn w:val="Standard"/>
    <w:uiPriority w:val="34"/>
    <w:qFormat/>
    <w:rsid w:val="00D96DAF"/>
    <w:pPr>
      <w:ind w:left="720"/>
      <w:contextualSpacing/>
    </w:pPr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1F37E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1F37E7"/>
    <w:rPr>
      <w:rFonts w:ascii="Tahoma" w:hAnsi="Tahoma" w:cs="Tahoma"/>
      <w:sz w:val="16"/>
      <w:szCs w:val="16"/>
    </w:rPr>
  </w:style>
  <w:style w:type="paragraph" w:styleId="Kopfzeile">
    <w:name w:val="header"/>
    <w:basedOn w:val="Standard"/>
    <w:link w:val="KopfzeileZchn"/>
    <w:uiPriority w:val="99"/>
    <w:semiHidden/>
    <w:unhideWhenUsed/>
    <w:rsid w:val="00C13D38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semiHidden/>
    <w:rsid w:val="00C13D38"/>
  </w:style>
  <w:style w:type="paragraph" w:styleId="Fuzeile">
    <w:name w:val="footer"/>
    <w:basedOn w:val="Standard"/>
    <w:link w:val="FuzeileZchn"/>
    <w:uiPriority w:val="99"/>
    <w:semiHidden/>
    <w:unhideWhenUsed/>
    <w:rsid w:val="00C13D38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semiHidden/>
    <w:rsid w:val="00C13D38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Larissa-Design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4BB0645D-6520-4C3E-A62B-A0F82DE43D0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502</Words>
  <Characters>3167</Characters>
  <Application>Microsoft Office Word</Application>
  <DocSecurity>0</DocSecurity>
  <Lines>26</Lines>
  <Paragraphs>7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3662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Ursula</dc:creator>
  <cp:lastModifiedBy>Ursula</cp:lastModifiedBy>
  <cp:revision>3</cp:revision>
  <cp:lastPrinted>2024-11-28T22:42:00Z</cp:lastPrinted>
  <dcterms:created xsi:type="dcterms:W3CDTF">2023-05-30T07:34:00Z</dcterms:created>
  <dcterms:modified xsi:type="dcterms:W3CDTF">2024-11-28T22:58:00Z</dcterms:modified>
</cp:coreProperties>
</file>