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E698E" w14:textId="77777777" w:rsidR="00761FD0" w:rsidRDefault="00761FD0" w:rsidP="00761FD0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755C2C">
        <w:rPr>
          <w:rFonts w:asciiTheme="majorHAnsi" w:hAnsiTheme="majorHAnsi" w:cstheme="majorHAnsi"/>
          <w:sz w:val="24"/>
          <w:szCs w:val="24"/>
        </w:rPr>
        <w:t>Bulacan State University – Hagonoy Campus</w:t>
      </w:r>
    </w:p>
    <w:p w14:paraId="662E698F" w14:textId="327EC10E" w:rsidR="00761FD0" w:rsidRPr="00755C2C" w:rsidRDefault="00761FD0" w:rsidP="00761FD0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Pr="00755C2C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D877B6">
        <w:rPr>
          <w:rFonts w:asciiTheme="majorHAnsi" w:hAnsiTheme="majorHAnsi" w:cstheme="majorHAnsi"/>
          <w:sz w:val="24"/>
          <w:szCs w:val="24"/>
        </w:rPr>
        <w:t xml:space="preserve"> Semester A.Y 202</w:t>
      </w:r>
      <w:r w:rsidR="001B5C14">
        <w:rPr>
          <w:rFonts w:asciiTheme="majorHAnsi" w:hAnsiTheme="majorHAnsi" w:cstheme="majorHAnsi"/>
          <w:sz w:val="24"/>
          <w:szCs w:val="24"/>
        </w:rPr>
        <w:t>5</w:t>
      </w:r>
      <w:r w:rsidR="00D877B6">
        <w:rPr>
          <w:rFonts w:asciiTheme="majorHAnsi" w:hAnsiTheme="majorHAnsi" w:cstheme="majorHAnsi"/>
          <w:sz w:val="24"/>
          <w:szCs w:val="24"/>
        </w:rPr>
        <w:t>-202</w:t>
      </w:r>
      <w:r w:rsidR="001B5C14">
        <w:rPr>
          <w:rFonts w:asciiTheme="majorHAnsi" w:hAnsiTheme="majorHAnsi" w:cstheme="majorHAnsi"/>
          <w:sz w:val="24"/>
          <w:szCs w:val="24"/>
        </w:rPr>
        <w:t>6</w:t>
      </w:r>
    </w:p>
    <w:p w14:paraId="662E6990" w14:textId="77777777" w:rsidR="00761FD0" w:rsidRPr="00755C2C" w:rsidRDefault="00761FD0" w:rsidP="00761FD0">
      <w:pPr>
        <w:spacing w:after="0" w:line="276" w:lineRule="auto"/>
        <w:jc w:val="center"/>
        <w:rPr>
          <w:rFonts w:ascii="Calibri Light" w:hAnsi="Calibri Light" w:cs="Calibri Light"/>
          <w:b/>
          <w:sz w:val="28"/>
          <w:szCs w:val="28"/>
        </w:rPr>
      </w:pPr>
      <w:r w:rsidRPr="00755C2C">
        <w:rPr>
          <w:rFonts w:ascii="Calibri Light" w:hAnsi="Calibri Light" w:cs="Calibri Light"/>
          <w:b/>
          <w:sz w:val="28"/>
          <w:szCs w:val="28"/>
        </w:rPr>
        <w:t>GENDER AND SOCIETY</w:t>
      </w:r>
    </w:p>
    <w:p w14:paraId="662E6991" w14:textId="6E2C350C" w:rsidR="00761FD0" w:rsidRPr="00755C2C" w:rsidRDefault="00A45B88" w:rsidP="00761FD0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Activity No. </w:t>
      </w:r>
      <w:r w:rsidR="00E424CB">
        <w:rPr>
          <w:rFonts w:asciiTheme="majorHAnsi" w:hAnsiTheme="majorHAnsi" w:cstheme="majorHAnsi"/>
          <w:sz w:val="24"/>
          <w:szCs w:val="24"/>
        </w:rPr>
        <w:t>2</w:t>
      </w:r>
    </w:p>
    <w:p w14:paraId="662E6992" w14:textId="77777777" w:rsidR="00761FD0" w:rsidRDefault="00761FD0" w:rsidP="00761FD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699B" wp14:editId="662E699C">
                <wp:simplePos x="0" y="0"/>
                <wp:positionH relativeFrom="column">
                  <wp:posOffset>-14605</wp:posOffset>
                </wp:positionH>
                <wp:positionV relativeFrom="paragraph">
                  <wp:posOffset>81096</wp:posOffset>
                </wp:positionV>
                <wp:extent cx="6762135" cy="0"/>
                <wp:effectExtent l="0" t="0" r="196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755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6.4pt" to="531.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" strokecolor="#4472c4 [3204]" strokeweight="1pt">
                <v:stroke joinstyle="miter"/>
              </v:line>
            </w:pict>
          </mc:Fallback>
        </mc:AlternateContent>
      </w:r>
    </w:p>
    <w:p w14:paraId="662E6993" w14:textId="77777777" w:rsidR="00761FD0" w:rsidRDefault="00761FD0" w:rsidP="00761FD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55C2C">
        <w:rPr>
          <w:rFonts w:asciiTheme="majorHAnsi" w:hAnsiTheme="majorHAnsi" w:cstheme="majorHAnsi"/>
          <w:b/>
          <w:sz w:val="24"/>
          <w:szCs w:val="24"/>
        </w:rPr>
        <w:t xml:space="preserve">Name: </w:t>
      </w:r>
    </w:p>
    <w:p w14:paraId="662E6994" w14:textId="77777777" w:rsidR="00761FD0" w:rsidRPr="00755C2C" w:rsidRDefault="00761FD0" w:rsidP="00761FD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55C2C">
        <w:rPr>
          <w:rFonts w:asciiTheme="majorHAnsi" w:hAnsiTheme="majorHAnsi" w:cstheme="majorHAnsi"/>
          <w:b/>
          <w:sz w:val="24"/>
          <w:szCs w:val="24"/>
        </w:rPr>
        <w:t>Program, Year, &amp; Section:</w:t>
      </w:r>
    </w:p>
    <w:p w14:paraId="662E6995" w14:textId="77777777" w:rsidR="00761FD0" w:rsidRDefault="00761FD0" w:rsidP="00761FD0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755C2C">
        <w:rPr>
          <w:rFonts w:asciiTheme="majorHAnsi" w:hAnsiTheme="majorHAnsi" w:cstheme="majorHAnsi"/>
          <w:b/>
          <w:sz w:val="24"/>
          <w:szCs w:val="24"/>
        </w:rPr>
        <w:t>Date:</w:t>
      </w:r>
    </w:p>
    <w:p w14:paraId="662E6996" w14:textId="77777777" w:rsidR="00761FD0" w:rsidRDefault="00761FD0" w:rsidP="00761FD0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662E6997" w14:textId="77777777" w:rsidR="00761FD0" w:rsidRDefault="00761FD0" w:rsidP="00761FD0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Instruction </w:t>
      </w:r>
    </w:p>
    <w:p w14:paraId="662E6999" w14:textId="44754FA3" w:rsidR="00D741B4" w:rsidRDefault="001B5C14" w:rsidP="001B5C14">
      <w:r>
        <w:t>Please see</w:t>
      </w:r>
      <w:r w:rsidR="00D741B4">
        <w:t>, https://www. verywellhealth.com/ sex-myths-mans-responsibility-to-buy-condoms-3132649</w:t>
      </w:r>
      <w:r>
        <w:t>. After reading the article, answer the following questions written below:</w:t>
      </w:r>
    </w:p>
    <w:p w14:paraId="745E6996" w14:textId="1A416566" w:rsidR="001B5C14" w:rsidRPr="001B5C14" w:rsidRDefault="001B5C14" w:rsidP="001B5C14">
      <w:pPr>
        <w:numPr>
          <w:ilvl w:val="0"/>
          <w:numId w:val="1"/>
        </w:numPr>
      </w:pPr>
      <w:r w:rsidRPr="001B5C14">
        <w:t>How does the myth that "men buy condoms</w:t>
      </w:r>
      <w:r>
        <w:t>”</w:t>
      </w:r>
      <w:r w:rsidRPr="001B5C14">
        <w:t xml:space="preserve"> connect to larger societal expectations of masculinity? (e.g., men as initiators, providers, "always ready" for sex).</w:t>
      </w:r>
    </w:p>
    <w:p w14:paraId="65058671" w14:textId="6026B2E7" w:rsidR="001B5C14" w:rsidRPr="001B5C14" w:rsidRDefault="001B5C14" w:rsidP="001B5C14">
      <w:pPr>
        <w:pStyle w:val="ListParagraph"/>
        <w:numPr>
          <w:ilvl w:val="0"/>
          <w:numId w:val="1"/>
        </w:numPr>
      </w:pPr>
      <w:r w:rsidRPr="001B5C14">
        <w:t>What does this myth imply about femininity and the expected role of women/non-binary individuals in sexual situations? (e.g., passivity, not being prepared for sex, the "gatekeeper" role).</w:t>
      </w:r>
    </w:p>
    <w:p w14:paraId="4347B438" w14:textId="02D618EC" w:rsidR="001B5C14" w:rsidRPr="001B5C14" w:rsidRDefault="001B5C14" w:rsidP="001B5C14">
      <w:pPr>
        <w:numPr>
          <w:ilvl w:val="0"/>
          <w:numId w:val="1"/>
        </w:numPr>
      </w:pPr>
      <w:r w:rsidRPr="001B5C14">
        <w:t>For Men: What are the potential negative pressures or consequences for men who feel solely responsible? (e.g., financial burden, embarrassment, anxiety if unprepared).</w:t>
      </w:r>
    </w:p>
    <w:p w14:paraId="601DB837" w14:textId="660A97C6" w:rsidR="001B5C14" w:rsidRPr="001B5C14" w:rsidRDefault="001B5C14" w:rsidP="001B5C14">
      <w:pPr>
        <w:pStyle w:val="ListParagraph"/>
        <w:numPr>
          <w:ilvl w:val="0"/>
          <w:numId w:val="1"/>
        </w:numPr>
      </w:pPr>
      <w:r w:rsidRPr="001B5C14">
        <w:t>For Women/Other Genders: How does this myth potentially disempower others or put their health at risk? (e.g., lack of agency, dependency, being in a situation without protection if the partner doesn't have a condom).</w:t>
      </w:r>
    </w:p>
    <w:p w14:paraId="29496A13" w14:textId="3FEBFE42" w:rsidR="001B5C14" w:rsidRPr="001B5C14" w:rsidRDefault="001B5C14" w:rsidP="001B5C14">
      <w:pPr>
        <w:pStyle w:val="ListParagraph"/>
        <w:numPr>
          <w:ilvl w:val="0"/>
          <w:numId w:val="1"/>
        </w:numPr>
      </w:pPr>
      <w:r w:rsidRPr="001B5C14">
        <w:t>For Relationships</w:t>
      </w:r>
      <w:r w:rsidRPr="001B5C14">
        <w:rPr>
          <w:b/>
          <w:bCs/>
        </w:rPr>
        <w:t>:</w:t>
      </w:r>
      <w:r w:rsidRPr="001B5C14">
        <w:t> How might this assumption hinder communication about consent and safer sex between partners?</w:t>
      </w:r>
    </w:p>
    <w:p w14:paraId="4E0D2BB0" w14:textId="2ECE75FF" w:rsidR="001B5C14" w:rsidRDefault="001B5C14" w:rsidP="001B5C14"/>
    <w:p w14:paraId="662E699A" w14:textId="77777777" w:rsidR="00D741B4" w:rsidRDefault="00D741B4"/>
    <w:sectPr w:rsidR="00D741B4" w:rsidSect="00755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810CD"/>
    <w:multiLevelType w:val="multilevel"/>
    <w:tmpl w:val="8C4C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0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FD0"/>
    <w:rsid w:val="00023FE1"/>
    <w:rsid w:val="001B5C14"/>
    <w:rsid w:val="00205830"/>
    <w:rsid w:val="00663A03"/>
    <w:rsid w:val="00684B93"/>
    <w:rsid w:val="00761FD0"/>
    <w:rsid w:val="00A45B88"/>
    <w:rsid w:val="00AE500B"/>
    <w:rsid w:val="00D741B4"/>
    <w:rsid w:val="00D877B6"/>
    <w:rsid w:val="00E4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698E"/>
  <w15:chartTrackingRefBased/>
  <w15:docId w15:val="{251B600D-408A-42CD-8BD6-BB2BA77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41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 GRECIA SANTOS</cp:lastModifiedBy>
  <cp:revision>5</cp:revision>
  <dcterms:created xsi:type="dcterms:W3CDTF">2022-09-20T18:13:00Z</dcterms:created>
  <dcterms:modified xsi:type="dcterms:W3CDTF">2025-08-31T23:38:00Z</dcterms:modified>
</cp:coreProperties>
</file>