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pacing w:val="28"/>
          <w:sz w:val="15"/>
          <w:szCs w:val="15"/>
        </w:rPr>
        <w:t xml:space="preserve">FRONTEND ENGINEERING  /  2026</w:t>
      </w:r>
    </w:p>
    <w:p>
      <w:pPr>
        <w:keepNext/>
        <w:spacing w:after="70" w:before="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48"/>
          <w:szCs w:val="48"/>
        </w:rPr>
        <w:t xml:space="preserve">萧嘉磊</w:t>
      </w:r>
    </w:p>
    <w:p>
      <w:pPr>
        <w:keepNext/>
        <w:spacing w:after="100" w:before="0" w:line="250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高级前端开发工程师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8年以上前端开发经验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React / Vue / TypeScript / 微信小程序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94A3B8"/>
          <w:sz w:val="17"/>
          <w:szCs w:val="17"/>
        </w:rPr>
        <w:t xml:space="preserve">   / 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 协作研发</w:t>
      </w:r>
    </w:p>
    <w:p>
      <w:pPr>
        <w:keepNext/>
        <w:spacing w:after="115" w:before="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手机  </w:t>
      </w:r>
      <w:hyperlink w:history="1" r:id="rIdwdo6kfjo1jastgroyvgyj">
        <w:r>
          <w:rPr>
            <w:rFonts w:ascii="Hiragino Sans GB" w:cs="Hiragino Sans GB" w:eastAsia="Hiragino Sans GB" w:hAnsi="Hiragino Sans GB"/>
            <w:b w:val="false"/>
            <w:bCs w:val="false"/>
            <w:i w:val="false"/>
            <w:iCs w:val="false"/>
            <w:color w:val="334155"/>
            <w:sz w:val="17"/>
            <w:szCs w:val="17"/>
          </w:rPr>
          <w:t xml:space="preserve">13763374272</w:t>
        </w:r>
      </w:hyperlink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7"/>
          <w:szCs w:val="17"/>
        </w:rPr>
        <w:t xml:space="preserve">    · 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邮箱  </w:t>
      </w:r>
      <w:hyperlink w:history="1" r:id="rIdp5dd9lqryxdgotv4492z_">
        <w:r>
          <w:rPr>
            <w:rFonts w:ascii="Hiragino Sans GB" w:cs="Hiragino Sans GB" w:eastAsia="Hiragino Sans GB" w:hAnsi="Hiragino Sans GB"/>
            <w:b w:val="false"/>
            <w:bCs w:val="false"/>
            <w:i w:val="false"/>
            <w:iCs w:val="false"/>
            <w:color w:val="334155"/>
            <w:sz w:val="17"/>
            <w:szCs w:val="17"/>
          </w:rPr>
          <w:t xml:space="preserve">shaw0822@gmail.com</w:t>
        </w:r>
      </w:hyperlink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7"/>
          <w:szCs w:val="17"/>
        </w:rPr>
        <w:t xml:space="preserve">    · 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所在地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7"/>
          <w:szCs w:val="17"/>
        </w:rPr>
        <w:t xml:space="preserve">广东广州</w:t>
      </w:r>
    </w:p>
    <w:p>
      <w:pPr>
        <w:keepNext/>
        <w:pBdr>
          <w:bottom w:val="single" w:color="D6EEEB" w:sz="1" w:space="3"/>
          <w:left w:val="single" w:color="0F766E" w:sz="18" w:space="7"/>
        </w:pBdr>
        <w:shd w:fill="ECF7F6" w:val="clear"/>
        <w:spacing w:after="150" w:before="0" w:line="240"/>
        <w:ind w:left="12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4"/>
          <w:szCs w:val="14"/>
        </w:rPr>
        <w:t xml:space="preserve">TARGET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高级前端开发工程师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55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01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核心竞争力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10年以上软件开发经验，其中8年以上负责前端项目。长期使用 React、Vue、TypeScript、React Native 和微信小程序，做过 B 端运营后台、C 端业务、数据可视化及复杂表单系统。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具备前端主责项目的完整交付经验，能独立推进需求澄清、交互梳理、技术方案、组件设计、接口联调、性能优化、测试回归和上线排障。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最新项目累计交付100+页面及业务模块，覆盖1万+会员用户，保持每周一次版本上线节奏；负责公共组件、前端权限、请求与状态处理以及小程序性能优化。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能从用户任务出发设计信息层级和操作路径，处理加载、空数据、失败、无权限等状态，并与产品、设计和后端共同确认复杂业务的交互细节。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熟练使用 Codex 和 Claude Code 分析代码库、拆分任务、编码、调试与复核。通过任务卡、复述确认、单目标修改和自动化检查，减少多轮协作中的理解偏差。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02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前端技能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JavaScript / TypeScript：熟悉 ES6+、异步流程和模块化开发；使用 TypeScript 约束组件入参、业务模型与接口数据，降低联调和重构时的类型错误。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React 技术栈：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React、React Hooks、Redux、React Context、React Router、Ant Design，具备组件拆分、状态管理、请求封装、路由与权限控制经验。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Vue 技术栈：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Vue、Vuex、Vue Router、Element UI，能开发复杂单页应用、数据看板和多模块管理后台。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小程序与移动端：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微信小程序、React Native、React Navigation，具备分包与按需加载、响应式布局、多端适配和移动端列表优化经验。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前端架构与工程化：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组件化开发、公共组件、请求层、状态管理、前端权限和数据转换分层；具备分包、按需加载、缓存、长列表与图表渲染等性能优化经验。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交互与可视化：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用户流程、信息层级、操作路径、复杂表单、筛选联动、ECharts 数据可视化，以及加载、空数据、错误和无权限状态设计。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工程质量：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HTML5、CSS3、Webpack、Git、ESLint、Jest；具备类型检查、单元测试、代码审查、构建验证和线上问题定位经验。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AI 协作研发：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Codex、Claude Code；能将需求整理为包含业务背景、当前行为、目标、范围、禁改项、边界条件、接口示例和验收标准的开发任务。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03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后端协作能力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熟悉 Java 17、Spring Boot 3、Spring Security 6、JWT、RBAC、MyBatis-Plus、JUnit 5 和 Maven，能参与接口设计、认证授权、测试补充与问题排查。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熟悉 Node.js、Express、REST API、MySQL、Oracle、MongoDB 和 Redis，能够从接口、权限、缓存与数据访问角度判断前端方案的影响范围。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04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工作经历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安徽驿路微行科技有限公司广州分公司 | 高级前端开发工程师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2021.08 - 2026.06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前端主责微信小程序及 B 端运营后台，覆盖会员权益、优惠券、业务配置、复杂表单和数据看板，参与需求评审、交互设计、开发、联调、上线及线上问题处理。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推动公共组件、请求层和页面状态复用，处理小程序分包、前端权限及页面性能问题，累计交付100+页面及业务模块，覆盖1万+会员用户。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Codex 和 Claude Code 进行调用链分析、代码实现、测试补充与改动复核；在前端主责工作之外参与 Java 17、Spring Boot 3 接口设计和联调。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广州数说故事信息科技 | 高级前端开发工程师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2018.02 - 2021.07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负责雷达网页数据分析系统，使用 Vue、Vuex、Element UI 和 ECharts 开发数据看板、情感分析及人群动向功能。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负责导航结构、图表交互和移动端适配，拆分图表组件与数据转换逻辑，排查重复请求、无效渲染、长列表和图表实例未释放等问题。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广州河谷互动医疗科技 | 全栈开发工程师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2016.09 - 2017.09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负责医学临床数据管理系统的前端架构与核心模块，包括项目管理、进度跟踪、表单模板库和临床数据展示。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React、Redux、Material UI 和 ECharts 开发管理界面，并参与 Node.js、Express、MongoDB 接口、通知功能及前后端联调。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6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广州电讯盈科萃锋科技 | Java 开发工程师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6"/>
          <w:szCs w:val="16"/>
        </w:rPr>
        <w:t xml:space="preserve">	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2014.07 - 2016.09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参与企业级 Java Web 业务系统开发与维护，使用 Java、Spring MVC 和 MyBatis 完成 Controller、Service 及数据访问层功能。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处理参数校验、事务、异常和接口联调，通过执行计划、索引与分页排查慢查询，并使用 JUnit 和日志验证业务逻辑及数据问题。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05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项目经验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微信小程序及后台管理系统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安徽驿通信息科技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2021.08 - 2026.06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高级前端开发工程师，前端主责并参与 Java 接口开发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微信小程序、TypeScript、React、Ant Design、ECharts、Java 17、Spring Boot 3、Spring Security 6、JWT、MyBatis-Plus、MySQL、Redis、JUnit 5、Docker、Codex、Claude Code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负责小程序和管理后台的页面开发与交互设计，累计交付100+页面及业务模块，覆盖1万+会员用户；业务包括会员权益包购买、优惠券派发与核销、活动配置、用户管理和数据统计。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React、TypeScript 和 Ant Design 开发管理后台。根据业务流程设计页面信息层级与操作路径，封装表单、筛选、弹窗和状态反馈等公共组件，并用 TypeScript 约束组件入参与接口数据。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将非首屏业务页面从主包拆分至分包并按需加载，减少首页代码下载量；合并首页重复请求，结合前端缓存和服务端 Redis 多级缓存减少重复数据加载。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配合后端完成小程序与管理端登录联调。前端请求层预校验 JWT 登录状态，根据 RBAC 结果处理路由、操作权限和异常提示；服务端负责最终认证与鉴权。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 Java 17、Spring Boot 3、MyBatis-Plus 会员、优惠券及登录接口的设计与联调，使用 SpringDoc OpenAPI 确认接口契约，参与 JUnit 5 用例补充，并通过 Maven 构建和 Docker 环境复现问题。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Codex 和 Claude Code 时，先用任务卡写清背景、当前行为、目标、影响范围、禁改项、接口示例、边界条件和验收方式。要求 AI 先复述任务，列出假设、影响文件与调用链；确认理解一致后，再按单一可验收目标修改。每轮检查代码差异、类型边界、权限、空值和异常分支，最后执行类型检查、ESLint、JUnit、构建及接口回归。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雷达网页数据分析系统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广州数说故事信息科技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2018.02 - 2021.07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高级前端开发工程师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Vue、Vuex、Vue Router、Element UI、ECharts、Less、JavaScript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ECharts 开发情感分析、人群动向和数据看板，按业务阅读顺序组织指标、图表层级与筛选联动，并完成 PC 端和移动端适配。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Vuex 管理跨组件状态，统一接口错误、加载和空数据状态，将图表展示与数据转换逻辑分开，降低业务组件的复杂度。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只更新发生变化的数据，及时释放离开页面的图表实例，并排查重复请求、长列表和无效渲染问题。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健身追踪 App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项目性质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个人项目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2021.01 - 2021.07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独立前端开发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React Native、TypeScript、React Hooks、Redux、React Navigation、Axios、Jest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独立完成 Android、iOS 双端应用，实现注册登录、训练记录、健身目标和周期进度查看。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Redux 管理用户、训练记录及目标状态，通过 React Navigation 处理登录前后的路由切换与参数传递；封装 Axios 请求层，统一处理超时、登录信息和接口异常。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FlatList、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0E7490"/>
          <w:sz w:val="17"/>
          <w:szCs w:val="17"/>
        </w:rPr>
        <w:t xml:space="preserve">React.memo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、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0E7490"/>
          <w:sz w:val="17"/>
          <w:szCs w:val="17"/>
        </w:rPr>
        <w:t xml:space="preserve">useMemo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 和 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0E7490"/>
          <w:sz w:val="17"/>
          <w:szCs w:val="17"/>
        </w:rPr>
        <w:t xml:space="preserve">useCallback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 减少列表无效渲染，并用 Jest 验证 Redux 状态更新和核心数据转换逻辑。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医学临床数据管理系统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广州河谷互动医疗科技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2016.09 - 2017.09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前端负责人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React、Redux、React Router、Material UI、ECharts、Node.js、Express、MongoDB、Mongoose、Mocha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负责项目管理、进度跟踪、临床数据展示和表单模板库的前端设计与开发，使用 Redux 管理跨模块状态。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React 开发表单编辑器，将表单组件配置保存为 JSON，并支持部分组件拖放，方便业务人员组合表单。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参与数据筛选、排序、分页、操作日志、短信和 Email 通知功能的接口联调，并用 Mocha 验证核心模块及异常分支。</w:t>
      </w:r>
    </w:p>
    <w:p>
      <w:pPr>
        <w:pStyle w:val="Heading2"/>
        <w:keepNext/>
        <w:widowControl/>
        <w:pBdr>
          <w:left w:val="single" w:color="0E7490" w:sz="12" w:space="6"/>
        </w:pBdr>
        <w:tabs>
          <w:tab w:val="right" w:pos="10106"/>
        </w:tabs>
        <w:spacing w:after="50" w:before="110" w:line="240"/>
        <w:ind w:left="85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0"/>
          <w:szCs w:val="20"/>
        </w:rPr>
        <w:t xml:space="preserve">企业级 Java Web 业务系统</w:t>
      </w:r>
    </w:p>
    <w:p>
      <w:pPr>
        <w:keepNext/>
        <w:spacing w:after="50" w:before="0" w:line="225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所属公司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广州电讯盈科萃锋科技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项目时间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2014.07 - 2016.09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CBD5E1"/>
          <w:sz w:val="15"/>
          <w:szCs w:val="15"/>
        </w:rPr>
        <w:t xml:space="preserve">   |   </w:t>
      </w:r>
      <w:r>
        <w:rPr>
          <w:rFonts w:ascii="Menlo" w:cs="Hiragino Sans GB" w:eastAsia="Hiragino Sans GB" w:hAnsi="Menlo"/>
          <w:b/>
          <w:bCs/>
          <w:i w:val="false"/>
          <w:iCs w:val="false"/>
          <w:color w:val="64748B"/>
          <w:sz w:val="14"/>
          <w:szCs w:val="14"/>
        </w:rPr>
        <w:t xml:space="preserve">角色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Java 开发工程师</w:t>
      </w:r>
    </w:p>
    <w:p>
      <w:pPr>
        <w:keepNext/>
        <w:pBdr>
          <w:left w:val="single" w:color="0E7490" w:sz="10" w:space="5"/>
        </w:pBdr>
        <w:shd w:fill="F1F5F9" w:val="clear"/>
        <w:spacing w:after="62" w:before="0" w:line="220"/>
        <w:ind w:left="100" w:right="9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E7490"/>
          <w:sz w:val="13"/>
          <w:szCs w:val="13"/>
        </w:rPr>
        <w:t xml:space="preserve">STACK  /  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64748B"/>
          <w:sz w:val="16"/>
          <w:szCs w:val="16"/>
        </w:rPr>
        <w:t xml:space="preserve">Java、Spring MVC、MyBatis、Oracle、MySQL、Redis、Maven、JUnit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按 Controller、Service 和数据访问层开发与维护业务模块，处理参数校验、业务规则、事务、异常和接口联调。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使用 MyBatis 编写数据访问逻辑，通过执行计划、索引和分页排查慢查询；使用 JUnit、日志与输入数据验证空值、并发修改和事务回滚等边界情况。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06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教育经历</w:t>
      </w:r>
    </w:p>
    <w:p>
      <w:pPr>
        <w:keepLines/>
        <w:widowControl/>
        <w:spacing w:after="50" w:before="0" w:line="255"/>
      </w:pP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广东商学院华商学院 | 本科 | 2008.09 - 2012.07</w:t>
      </w:r>
    </w:p>
    <w:p>
      <w:pPr>
        <w:pStyle w:val="Heading1"/>
        <w:keepNext/>
        <w:widowControl/>
        <w:pBdr>
          <w:bottom w:val="single" w:color="CBD5E1" w:sz="6" w:space="5"/>
        </w:pBdr>
        <w:spacing w:after="85" w:before="150" w:line="240"/>
      </w:pPr>
      <w:r>
        <w:rPr>
          <w:rFonts w:ascii="Menlo" w:cs="Hiragino Sans GB" w:eastAsia="Hiragino Sans GB" w:hAnsi="Menlo"/>
          <w:b/>
          <w:bCs/>
          <w:i w:val="false"/>
          <w:iCs w:val="false"/>
          <w:color w:val="0F766E"/>
          <w:sz w:val="15"/>
          <w:szCs w:val="15"/>
        </w:rPr>
        <w:t xml:space="preserve">07</w:t>
      </w:r>
      <w:r>
        <w:rPr>
          <w:rFonts w:ascii="Menlo" w:cs="Hiragino Sans GB" w:eastAsia="Hiragino Sans GB" w:hAnsi="Menlo"/>
          <w:b w:val="false"/>
          <w:bCs w:val="false"/>
          <w:i w:val="false"/>
          <w:iCs w:val="false"/>
          <w:color w:val="94A3B8"/>
          <w:sz w:val="15"/>
          <w:szCs w:val="15"/>
        </w:rPr>
        <w:t xml:space="preserve">  /  </w:t>
      </w: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24"/>
          <w:szCs w:val="24"/>
        </w:rPr>
        <w:t xml:space="preserve">语言能力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粤语：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精通，可用于日常及工作沟通</w:t>
      </w:r>
    </w:p>
    <w:p>
      <w:pPr>
        <w:pStyle w:val="ListParagraph"/>
        <w:keepLines/>
        <w:widowControl/>
        <w:numPr>
          <w:ilvl w:val="0"/>
          <w:numId w:val="2"/>
        </w:numPr>
        <w:spacing w:after="38" w:before="0" w:line="258"/>
      </w:pPr>
      <w:r>
        <w:rPr>
          <w:rFonts w:ascii="Hiragino Sans GB" w:cs="Hiragino Sans GB" w:eastAsia="Hiragino Sans GB" w:hAnsi="Hiragino Sans GB"/>
          <w:b/>
          <w:bCs/>
          <w:i w:val="false"/>
          <w:iCs w:val="false"/>
          <w:color w:val="0F172A"/>
          <w:sz w:val="18"/>
          <w:szCs w:val="18"/>
        </w:rPr>
        <w:t xml:space="preserve">英语：</w:t>
      </w:r>
      <w:r>
        <w:rPr>
          <w:rFonts w:ascii="Hiragino Sans GB" w:cs="Hiragino Sans GB" w:eastAsia="Hiragino Sans GB" w:hAnsi="Hiragino Sans GB"/>
          <w:b w:val="false"/>
          <w:bCs w:val="false"/>
          <w:i w:val="false"/>
          <w:iCs w:val="false"/>
          <w:color w:val="334155"/>
          <w:sz w:val="18"/>
          <w:szCs w:val="18"/>
        </w:rPr>
        <w:t xml:space="preserve">具备熟练读写能力，可阅读英文技术文档、API 文档、GitHub Issue 和代码注释，并进行技术资料检索与书面沟通</w:t>
      </w:r>
    </w:p>
    <w:sectPr>
      <w:footerReference w:type="default" r:id="rId7"/>
      <w:pgSz w:w="11906" w:h="16838" w:orient="portrait"/>
      <w:pgMar w:top="650" w:right="900" w:bottom="760" w:left="90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10106"/>
      </w:tabs>
      <w:spacing w:after="0" w:before="50"/>
    </w:pPr>
    <w:r>
      <w:rPr>
        <w:rFonts w:ascii="Menlo" w:cs="Hiragino Sans GB" w:eastAsia="Hiragino Sans GB" w:hAnsi="Menlo"/>
        <w:b w:val="false"/>
        <w:bCs w:val="false"/>
        <w:i w:val="false"/>
        <w:iCs w:val="false"/>
        <w:color w:val="94A3B8"/>
        <w:sz w:val="12"/>
        <w:szCs w:val="12"/>
      </w:rPr>
      <w:t xml:space="preserve">XIAO JIALEI  /  高级前端开发工程师</w:t>
    </w:r>
    <w:r>
      <w:rPr>
        <w:rFonts w:ascii="Menlo" w:cs="Hiragino Sans GB" w:eastAsia="Hiragino Sans GB" w:hAnsi="Menlo"/>
        <w:b w:val="false"/>
        <w:bCs w:val="false"/>
        <w:i w:val="false"/>
        <w:iCs w:val="false"/>
        <w:color w:val="94A3B8"/>
        <w:sz w:val="12"/>
        <w:szCs w:val="12"/>
      </w:rPr>
      <w:t xml:space="preserve">	PAGE  </w:t>
    </w:r>
    <w:r>
      <w:rPr>
        <w:rFonts w:ascii="Menlo" w:cs="Hiragino Sans GB" w:eastAsia="Hiragino Sans GB" w:hAnsi="Menlo"/>
        <w:b/>
        <w:bCs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90"/>
      </w:pPr>
      <w:rPr>
        <w:rFonts w:ascii="Hiragino Sans GB" w:cs="Hiragino Sans GB" w:eastAsia="Hiragino Sans GB" w:hAnsi="Hiragino Sans GB"/>
        <w:color w:val="0E7490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 GB" w:cs="Hiragino Sans GB" w:eastAsia="Hiragino Sans GB" w:hAnsi="Hiragino Sans GB"/>
        <w:color w:val="334155"/>
        <w:sz w:val="18"/>
        <w:szCs w:val="18"/>
      </w:rPr>
    </w:rPrDefault>
    <w:pPrDefault>
      <w:pPr>
        <w:spacing w:line="25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Hiragino Sans GB" w:cs="Hiragino Sans GB" w:eastAsia="Hiragino Sans GB" w:hAnsi="Hiragino Sans GB"/>
      <w:b/>
      <w:bCs/>
      <w:color w:val="0F172A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Hiragino Sans GB" w:cs="Hiragino Sans GB" w:eastAsia="Hiragino Sans GB" w:hAnsi="Hiragino Sans GB"/>
      <w:b/>
      <w:bCs/>
      <w:color w:val="0F17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do6kfjo1jastgroyvgyj" Type="http://schemas.openxmlformats.org/officeDocument/2006/relationships/hyperlink" Target="tel:13763374272" TargetMode="External"/><Relationship Id="rIdp5dd9lqryxdgotv4492z_" Type="http://schemas.openxmlformats.org/officeDocument/2006/relationships/hyperlink" Target="mailto:shaw0822@gmail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萧嘉磊 - 高级前端开发工程师</dc:title>
  <dc:subject>个人简历</dc:subject>
  <dc:creator>OpenAI Codex</dc:creator>
  <dc:description>程序员简约技术风格简历</dc:description>
  <cp:lastModifiedBy>Un-named</cp:lastModifiedBy>
  <cp:revision>1</cp:revision>
  <dcterms:created xsi:type="dcterms:W3CDTF">2026-07-15T09:08:42.170Z</dcterms:created>
  <dcterms:modified xsi:type="dcterms:W3CDTF">2026-07-15T09:08:42.174Z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