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LOCKIN</w:t>
      </w:r>
    </w:p>
    <w:p>
      <w:r>
        <w:rPr>
          <w:b/>
        </w:rPr>
        <w:t>Brand &amp; Product Handoff Guide</w:t>
      </w:r>
    </w:p>
    <w:p>
      <w:pPr>
        <w:spacing w:after="80"/>
      </w:pPr>
      <w:r>
        <w:rPr>
          <w:b w:val="0"/>
        </w:rPr>
        <w:t>Internal guide covering brand philosophy, product principles, UI direction, positioning, marketing, campus strategy, and long-term community vision.</w:t>
      </w:r>
    </w:p>
    <w:p>
      <w:pPr>
        <w:pStyle w:val="Heading1"/>
      </w:pPr>
      <w:r>
        <w:t>01. What is LOCKIN?</w:t>
      </w:r>
    </w:p>
    <w:p>
      <w:pPr>
        <w:spacing w:after="80"/>
      </w:pPr>
      <w:r>
        <w:rPr>
          <w:b w:val="0"/>
        </w:rPr>
        <w:t>LOCKIN is a campus-exclusive network for people who actually want to do things.</w:t>
      </w:r>
    </w:p>
    <w:p>
      <w:pPr>
        <w:spacing w:after="80"/>
      </w:pPr>
      <w:r>
        <w:rPr>
          <w:b w:val="0"/>
        </w:rPr>
        <w:t>It helps students find people who are down for specific activities, create Missions, show up together, and build a history of things they've actually done.</w:t>
      </w:r>
    </w:p>
    <w:p>
      <w:pPr>
        <w:spacing w:after="80"/>
      </w:pPr>
      <w:r>
        <w:rPr>
          <w:b w:val="0"/>
        </w:rPr>
        <w:t>The core problem is finding the right people for what you want to do right now.</w:t>
      </w:r>
    </w:p>
    <w:p>
      <w:pPr>
        <w:pStyle w:val="Heading1"/>
      </w:pPr>
      <w:r>
        <w:t>02. Core Philosophy</w:t>
      </w:r>
    </w:p>
    <w:p>
      <w:pPr>
        <w:pStyle w:val="Heading2"/>
      </w:pPr>
      <w:r>
        <w:t>Execution &gt; Intention</w:t>
      </w:r>
    </w:p>
    <w:p>
      <w:pPr>
        <w:spacing w:after="80"/>
      </w:pPr>
      <w:r>
        <w:rPr>
          <w:b w:val="0"/>
        </w:rPr>
        <w:t>Everyone has ideas. Everyone makes plans. LOCKIN exists to turn those intentions into something real.</w:t>
      </w:r>
    </w:p>
    <w:p>
      <w:pPr>
        <w:spacing w:after="80"/>
      </w:pPr>
      <w:r>
        <w:rPr>
          <w:b w:val="0"/>
        </w:rPr>
        <w:t>A plan becomes valuable when people show up.</w:t>
      </w:r>
    </w:p>
    <w:p>
      <w:pPr>
        <w:spacing w:after="80"/>
      </w:pPr>
      <w:r>
        <w:rPr>
          <w:b w:val="0"/>
        </w:rPr>
        <w:t>Intent → Commitment → Showing Up → Doing → Remembering</w:t>
      </w:r>
    </w:p>
    <w:p>
      <w:pPr>
        <w:pStyle w:val="Heading1"/>
      </w:pPr>
      <w:r>
        <w:t>03. The Fundamental Product Idea</w:t>
      </w:r>
    </w:p>
    <w:p>
      <w:pPr>
        <w:spacing w:after="80"/>
      </w:pPr>
      <w:r>
        <w:rPr>
          <w:b w:val="0"/>
        </w:rPr>
        <w:t>The fundamental unit of LOCKIN is a Mission: a specific thing people can actually commit to doing.</w:t>
      </w:r>
    </w:p>
    <w:p>
      <w:pPr>
        <w:pStyle w:val="ListBullet"/>
        <w:spacing w:after="40"/>
      </w:pPr>
      <w:r>
        <w:t>Football — Saturday, 6 PM</w:t>
      </w:r>
    </w:p>
    <w:p>
      <w:pPr>
        <w:pStyle w:val="ListBullet"/>
        <w:spacing w:after="40"/>
      </w:pPr>
      <w:r>
        <w:t>6 AM Run</w:t>
      </w:r>
    </w:p>
    <w:p>
      <w:pPr>
        <w:pStyle w:val="ListBullet"/>
        <w:spacing w:after="40"/>
      </w:pPr>
      <w:r>
        <w:t>Build a SaaS prototype tonight</w:t>
      </w:r>
    </w:p>
    <w:p>
      <w:pPr>
        <w:pStyle w:val="ListBullet"/>
        <w:spacing w:after="40"/>
      </w:pPr>
      <w:r>
        <w:t>Trek this weekend</w:t>
      </w:r>
    </w:p>
    <w:p>
      <w:pPr>
        <w:pStyle w:val="ListBullet"/>
        <w:spacing w:after="40"/>
      </w:pPr>
      <w:r>
        <w:t>Late-night food run</w:t>
      </w:r>
    </w:p>
    <w:p>
      <w:pPr>
        <w:pStyle w:val="ListBullet"/>
        <w:spacing w:after="40"/>
      </w:pPr>
      <w:r>
        <w:t>Hackathon team</w:t>
      </w:r>
    </w:p>
    <w:p>
      <w:pPr>
        <w:pStyle w:val="ListBullet"/>
        <w:spacing w:after="40"/>
      </w:pPr>
      <w:r>
        <w:t>Study session</w:t>
      </w:r>
    </w:p>
    <w:p>
      <w:pPr>
        <w:pStyle w:val="ListBullet"/>
        <w:spacing w:after="40"/>
      </w:pPr>
      <w:r>
        <w:t>Shoot a short film</w:t>
      </w:r>
    </w:p>
    <w:p>
      <w:pPr>
        <w:pStyle w:val="ListBullet"/>
        <w:spacing w:after="40"/>
      </w:pPr>
      <w:r>
        <w:t>Gym session</w:t>
      </w:r>
    </w:p>
    <w:p>
      <w:pPr>
        <w:pStyle w:val="ListBullet"/>
        <w:spacing w:after="40"/>
      </w:pPr>
      <w:r>
        <w:t>DSA grind</w:t>
      </w:r>
    </w:p>
    <w:p>
      <w:pPr>
        <w:spacing w:after="80"/>
      </w:pPr>
      <w:r>
        <w:rPr>
          <w:b w:val="0"/>
        </w:rPr>
        <w:t>A Mission gives an otherwise vague idea a time, activity, people, and commitment.</w:t>
      </w:r>
    </w:p>
    <w:p>
      <w:pPr>
        <w:pStyle w:val="Heading1"/>
      </w:pPr>
      <w:r>
        <w:t>04. What LOCKIN Is</w:t>
      </w:r>
    </w:p>
    <w:p>
      <w:pPr>
        <w:spacing w:after="80"/>
      </w:pPr>
      <w:r>
        <w:rPr>
          <w:b w:val="0"/>
        </w:rPr>
        <w:t>A real-world social network.</w:t>
      </w:r>
    </w:p>
    <w:p>
      <w:pPr>
        <w:spacing w:after="80"/>
      </w:pPr>
      <w:r>
        <w:rPr>
          <w:b w:val="0"/>
        </w:rPr>
        <w:t>The screen is the coordination layer. The real world is where the product happens.</w:t>
      </w:r>
    </w:p>
    <w:p>
      <w:pPr>
        <w:spacing w:after="80"/>
      </w:pPr>
      <w:r>
        <w:rPr>
          <w:b w:val="0"/>
        </w:rPr>
        <w:t>LOCKIN should feel like: “The place you go when you want something to happen.”</w:t>
      </w:r>
    </w:p>
    <w:p>
      <w:pPr>
        <w:pStyle w:val="Heading1"/>
      </w:pPr>
      <w:r>
        <w:t>05. What LOCKIN Is Not</w:t>
      </w:r>
    </w:p>
    <w:p>
      <w:pPr>
        <w:pStyle w:val="ListBullet"/>
        <w:spacing w:after="40"/>
      </w:pPr>
      <w:r>
        <w:t>Not another social media feed — infinite scrolling is not the core experience.</w:t>
      </w:r>
    </w:p>
    <w:p>
      <w:pPr>
        <w:pStyle w:val="ListBullet"/>
        <w:spacing w:after="40"/>
      </w:pPr>
      <w:r>
        <w:t>Not a messaging platform — communication exists to help people execute Missions.</w:t>
      </w:r>
    </w:p>
    <w:p>
      <w:pPr>
        <w:pStyle w:val="ListBullet"/>
        <w:spacing w:after="40"/>
      </w:pPr>
      <w:r>
        <w:t>Not a dating app — connections are primarily based on shared activities and interests.</w:t>
      </w:r>
    </w:p>
    <w:p>
      <w:pPr>
        <w:pStyle w:val="ListBullet"/>
        <w:spacing w:after="40"/>
      </w:pPr>
      <w:r>
        <w:t>Not a productivity app — the objective is not simply checking boxes.</w:t>
      </w:r>
    </w:p>
    <w:p>
      <w:pPr>
        <w:pStyle w:val="ListBullet"/>
        <w:spacing w:after="40"/>
      </w:pPr>
      <w:r>
        <w:t>Not an event platform — anyone can create a Mission.</w:t>
      </w:r>
    </w:p>
    <w:p>
      <w:pPr>
        <w:pStyle w:val="ListBullet"/>
        <w:spacing w:after="40"/>
      </w:pPr>
      <w:r>
        <w:t>Not a generic student community — the community is formed around doing things together.</w:t>
      </w:r>
    </w:p>
    <w:p>
      <w:pPr>
        <w:pStyle w:val="Heading1"/>
      </w:pPr>
      <w:r>
        <w:t>06. Long-Term Vision</w:t>
      </w:r>
    </w:p>
    <w:p>
      <w:pPr>
        <w:spacing w:after="80"/>
      </w:pPr>
      <w:r>
        <w:rPr>
          <w:b w:val="0"/>
        </w:rPr>
        <w:t>LOCKIN starts as a campus network and can eventually become a broader execution network.</w:t>
      </w:r>
    </w:p>
    <w:p>
      <w:pPr>
        <w:spacing w:after="80"/>
      </w:pPr>
      <w:r>
        <w:rPr>
          <w:b w:val="0"/>
        </w:rPr>
        <w:t>Mental model: LinkedIn maps professional relationships; GitHub maps developer relationships; Strava maps activity relationships; LOCKIN maps execution relationships.</w:t>
      </w:r>
    </w:p>
    <w:p>
      <w:pPr>
        <w:spacing w:after="80"/>
      </w:pPr>
      <w:r>
        <w:rPr>
          <w:b w:val="0"/>
        </w:rPr>
        <w:t>The long-term network represents who does what, who shows up, who builds together, and who is down for what.</w:t>
      </w:r>
    </w:p>
    <w:p>
      <w:pPr>
        <w:pStyle w:val="Heading1"/>
      </w:pPr>
      <w:r>
        <w:t>07. Campus-Exclusive Strategy</w:t>
      </w:r>
    </w:p>
    <w:p>
      <w:pPr>
        <w:pStyle w:val="Heading2"/>
      </w:pPr>
      <w:r>
        <w:t>Start narrow. Become indispensable.</w:t>
      </w:r>
    </w:p>
    <w:p>
      <w:pPr>
        <w:spacing w:after="80"/>
      </w:pPr>
      <w:r>
        <w:rPr>
          <w:b w:val="0"/>
        </w:rPr>
        <w:t>LOCKIN should initially be campus-exclusive. Students should see what is actually happening around them rather than a huge pool of irrelevant users.</w:t>
      </w:r>
    </w:p>
    <w:p>
      <w:pPr>
        <w:spacing w:after="80"/>
      </w:pPr>
      <w:r>
        <w:rPr>
          <w:b w:val="0"/>
        </w:rPr>
        <w:t>The first objective is to win one campus: build Mission density, drive real-world participation, create repeat usage, and make LOCKIN feel alive.</w:t>
      </w:r>
    </w:p>
    <w:p>
      <w:pPr>
        <w:spacing w:after="80"/>
      </w:pPr>
      <w:r>
        <w:rPr>
          <w:b w:val="0"/>
        </w:rPr>
        <w:t>The goal is not “get users everywhere.” The goal is “own one campus.”</w:t>
      </w:r>
    </w:p>
    <w:p>
      <w:pPr>
        <w:pStyle w:val="Heading1"/>
      </w:pPr>
      <w:r>
        <w:t>08. Expansion Philosophy</w:t>
      </w:r>
    </w:p>
    <w:p>
      <w:pPr>
        <w:spacing w:after="80"/>
      </w:pPr>
      <w:r>
        <w:rPr>
          <w:b w:val="0"/>
        </w:rPr>
        <w:t>Expansion happens slowly and deliberately. Once one campus has genuine density, take the same playbook to another.</w:t>
      </w:r>
    </w:p>
    <w:p>
      <w:pPr>
        <w:spacing w:after="80"/>
      </w:pPr>
      <w:r>
        <w:rPr>
          <w:b w:val="0"/>
        </w:rPr>
        <w:t>Campus 01 → Campus 02 → Campus 03 → City clusters → Multi-campus network</w:t>
      </w:r>
    </w:p>
    <w:p>
      <w:pPr>
        <w:spacing w:after="80"/>
      </w:pPr>
      <w:r>
        <w:rPr>
          <w:b w:val="0"/>
        </w:rPr>
        <w:t>Do not sacrifice density for geographic vanity metrics.</w:t>
      </w:r>
    </w:p>
    <w:p>
      <w:pPr>
        <w:pStyle w:val="Heading1"/>
      </w:pPr>
      <w:r>
        <w:t>09. Campus Ambassador Program</w:t>
      </w:r>
    </w:p>
    <w:p>
      <w:pPr>
        <w:spacing w:after="80"/>
      </w:pPr>
      <w:r>
        <w:rPr>
          <w:b w:val="0"/>
        </w:rPr>
        <w:t>As LOCKIN expands, campus ambassadors can seed activity inside each new campus.</w:t>
      </w:r>
    </w:p>
    <w:p>
      <w:pPr>
        <w:pStyle w:val="ListBullet"/>
        <w:spacing w:after="40"/>
      </w:pPr>
      <w:r>
        <w:t>Create initial Missions and recurring activity.</w:t>
      </w:r>
    </w:p>
    <w:p>
      <w:pPr>
        <w:pStyle w:val="ListBullet"/>
        <w:spacing w:after="40"/>
      </w:pPr>
      <w:r>
        <w:t>Bring active students onto the platform.</w:t>
      </w:r>
    </w:p>
    <w:p>
      <w:pPr>
        <w:pStyle w:val="ListBullet"/>
        <w:spacing w:after="40"/>
      </w:pPr>
      <w:r>
        <w:t>Introduce clubs and student communities.</w:t>
      </w:r>
    </w:p>
    <w:p>
      <w:pPr>
        <w:pStyle w:val="ListBullet"/>
        <w:spacing w:after="40"/>
      </w:pPr>
      <w:r>
        <w:t>Organize campus activities.</w:t>
      </w:r>
    </w:p>
    <w:p>
      <w:pPr>
        <w:pStyle w:val="ListBullet"/>
        <w:spacing w:after="40"/>
      </w:pPr>
      <w:r>
        <w:t>Identify builders, athletes, creators, and other high-activity students.</w:t>
      </w:r>
    </w:p>
    <w:p>
      <w:pPr>
        <w:pStyle w:val="ListBullet"/>
        <w:spacing w:after="40"/>
      </w:pPr>
      <w:r>
        <w:t>Help establish local LOCKIN culture and density.</w:t>
      </w:r>
    </w:p>
    <w:p>
      <w:pPr>
        <w:spacing w:after="80"/>
      </w:pPr>
      <w:r>
        <w:rPr>
          <w:b w:val="0"/>
        </w:rPr>
        <w:t>The ambassador is not simply a social-media promoter. Their job is to help make things happen.</w:t>
      </w:r>
    </w:p>
    <w:p>
      <w:pPr>
        <w:pStyle w:val="Heading1"/>
      </w:pPr>
      <w:r>
        <w:t>10. The LOCKIN User</w:t>
      </w:r>
    </w:p>
    <w:p>
      <w:pPr>
        <w:spacing w:after="80"/>
      </w:pPr>
      <w:r>
        <w:rPr>
          <w:b w:val="0"/>
        </w:rPr>
        <w:t>LOCKIN is particularly relevant to students who constantly have ideas and want to act on them: the person who says “Let's go,” “Let's build it,” “Who's down?” or “Let's actually do this.”</w:t>
      </w:r>
    </w:p>
    <w:p>
      <w:pPr>
        <w:spacing w:after="80"/>
      </w:pPr>
      <w:r>
        <w:rPr>
          <w:b w:val="0"/>
        </w:rPr>
        <w:t>They do not necessarily need more followers. They need people willing to participate.</w:t>
      </w:r>
    </w:p>
    <w:p>
      <w:pPr>
        <w:pStyle w:val="Heading1"/>
      </w:pPr>
      <w:r>
        <w:t>11. The Social Graph</w:t>
      </w:r>
    </w:p>
    <w:p>
      <w:pPr>
        <w:spacing w:after="80"/>
      </w:pPr>
      <w:r>
        <w:rPr>
          <w:b w:val="0"/>
        </w:rPr>
        <w:t>LOCKIN should build a graph based on shared action rather than passive social relationships.</w:t>
      </w:r>
    </w:p>
    <w:p>
      <w:pPr>
        <w:pStyle w:val="ListBullet"/>
        <w:spacing w:after="40"/>
      </w:pPr>
      <w:r>
        <w:t>Student → Football Mission → Participants</w:t>
      </w:r>
    </w:p>
    <w:p>
      <w:pPr>
        <w:pStyle w:val="ListBullet"/>
        <w:spacing w:after="40"/>
      </w:pPr>
      <w:r>
        <w:t>Student → Hackathon → Teammates</w:t>
      </w:r>
    </w:p>
    <w:p>
      <w:pPr>
        <w:pStyle w:val="ListBullet"/>
        <w:spacing w:after="40"/>
      </w:pPr>
      <w:r>
        <w:t>Student → Trek → Participants</w:t>
      </w:r>
    </w:p>
    <w:p>
      <w:pPr>
        <w:pStyle w:val="ListBullet"/>
        <w:spacing w:after="40"/>
      </w:pPr>
      <w:r>
        <w:t>Student → Build Session → Collaborators</w:t>
      </w:r>
    </w:p>
    <w:p>
      <w:pPr>
        <w:spacing w:after="80"/>
      </w:pPr>
      <w:r>
        <w:rPr>
          <w:b w:val="0"/>
        </w:rPr>
        <w:t>Over time, this creates a record of activities, participation, collaborators, consistency, interests, and execution.</w:t>
      </w:r>
    </w:p>
    <w:p>
      <w:pPr>
        <w:pStyle w:val="Heading1"/>
      </w:pPr>
      <w:r>
        <w:t>12. Aura Points</w:t>
      </w:r>
    </w:p>
    <w:p>
      <w:pPr>
        <w:spacing w:after="80"/>
      </w:pPr>
      <w:r>
        <w:rPr>
          <w:b w:val="0"/>
        </w:rPr>
        <w:t>Aura Points represent a user's history of participation and execution.</w:t>
      </w:r>
    </w:p>
    <w:p>
      <w:pPr>
        <w:spacing w:after="80"/>
      </w:pPr>
      <w:r>
        <w:rPr>
          <w:b w:val="0"/>
        </w:rPr>
        <w:t>Aura should communicate: “This person actually shows up.”</w:t>
      </w:r>
    </w:p>
    <w:p>
      <w:pPr>
        <w:spacing w:after="80"/>
      </w:pPr>
      <w:r>
        <w:rPr>
          <w:b w:val="0"/>
        </w:rPr>
        <w:t>It should not feel like meaningless XP; it is a lightweight signal of activity and reliability.</w:t>
      </w:r>
    </w:p>
    <w:p>
      <w:pPr>
        <w:spacing w:after="80"/>
      </w:pPr>
      <w:r>
        <w:rPr>
          <w:b w:val="0"/>
        </w:rPr>
        <w:t>Followers = people interested in you. Aura = evidence of what you've actually done.</w:t>
      </w:r>
    </w:p>
    <w:p>
      <w:pPr>
        <w:pStyle w:val="Heading1"/>
      </w:pPr>
      <w:r>
        <w:t>13. Product Loop</w:t>
      </w:r>
    </w:p>
    <w:p>
      <w:pPr>
        <w:pStyle w:val="ListNumber"/>
        <w:spacing w:after="40"/>
      </w:pPr>
      <w:r>
        <w:t>Create — someone creates a Mission.</w:t>
      </w:r>
    </w:p>
    <w:p>
      <w:pPr>
        <w:pStyle w:val="ListNumber"/>
        <w:spacing w:after="40"/>
      </w:pPr>
      <w:r>
        <w:t>Discover — other students discover it.</w:t>
      </w:r>
    </w:p>
    <w:p>
      <w:pPr>
        <w:pStyle w:val="ListNumber"/>
        <w:spacing w:after="40"/>
      </w:pPr>
      <w:r>
        <w:t>Join — they commit to participating.</w:t>
      </w:r>
    </w:p>
    <w:p>
      <w:pPr>
        <w:pStyle w:val="ListNumber"/>
        <w:spacing w:after="40"/>
      </w:pPr>
      <w:r>
        <w:t>Meet — participants meet in the real world.</w:t>
      </w:r>
    </w:p>
    <w:p>
      <w:pPr>
        <w:pStyle w:val="ListNumber"/>
        <w:spacing w:after="40"/>
      </w:pPr>
      <w:r>
        <w:t>Execute — the Mission actually happens.</w:t>
      </w:r>
    </w:p>
    <w:p>
      <w:pPr>
        <w:pStyle w:val="ListNumber"/>
        <w:spacing w:after="40"/>
      </w:pPr>
      <w:r>
        <w:t>Recap — the experience becomes a visual memory.</w:t>
      </w:r>
    </w:p>
    <w:p>
      <w:pPr>
        <w:pStyle w:val="ListNumber"/>
        <w:spacing w:after="40"/>
      </w:pPr>
      <w:r>
        <w:t>Aura — participation contributes to the user's execution history.</w:t>
      </w:r>
    </w:p>
    <w:p>
      <w:pPr>
        <w:pStyle w:val="ListNumber"/>
        <w:spacing w:after="40"/>
      </w:pPr>
      <w:r>
        <w:t>Repeat — users create or join another Mission.</w:t>
      </w:r>
    </w:p>
    <w:p>
      <w:pPr>
        <w:pStyle w:val="Heading1"/>
      </w:pPr>
      <w:r>
        <w:t>14. UI Philosophy</w:t>
      </w:r>
    </w:p>
    <w:p>
      <w:pPr>
        <w:pStyle w:val="Heading2"/>
      </w:pPr>
      <w:r>
        <w:t>Mobile-first</w:t>
      </w:r>
    </w:p>
    <w:p>
      <w:pPr>
        <w:spacing w:after="80"/>
      </w:pPr>
      <w:r>
        <w:rPr>
          <w:b w:val="0"/>
        </w:rPr>
        <w:t>LOCKIN should feel native to how students actually use their phones.</w:t>
      </w:r>
    </w:p>
    <w:p>
      <w:pPr>
        <w:pStyle w:val="Heading2"/>
      </w:pPr>
      <w:r>
        <w:t>Visual direction</w:t>
      </w:r>
    </w:p>
    <w:p>
      <w:pPr>
        <w:spacing w:after="80"/>
      </w:pPr>
      <w:r>
        <w:rPr>
          <w:b w:val="0"/>
        </w:rPr>
        <w:t>Minimal + editorial + premium + slightly underground.</w:t>
      </w:r>
    </w:p>
    <w:p>
      <w:pPr>
        <w:spacing w:after="80"/>
      </w:pPr>
      <w:r>
        <w:rPr>
          <w:b w:val="0"/>
        </w:rPr>
        <w:t>Design principles: restraint, strong hierarchy, confident composition, and energy without clutter.</w:t>
      </w:r>
    </w:p>
    <w:p>
      <w:pPr>
        <w:pStyle w:val="Heading1"/>
      </w:pPr>
      <w:r>
        <w:t>15. UI Principles</w:t>
      </w:r>
    </w:p>
    <w:p>
      <w:pPr>
        <w:pStyle w:val="ListNumber"/>
        <w:spacing w:after="40"/>
      </w:pPr>
      <w:r>
        <w:t>Mission first — immediately communicate what is happening, when, where, who is going, and whether the user can join.</w:t>
      </w:r>
    </w:p>
    <w:p>
      <w:pPr>
        <w:pStyle w:val="ListNumber"/>
        <w:spacing w:after="40"/>
      </w:pPr>
      <w:r>
        <w:t>Less feed, more action — the home screen should answer “What's happening?” rather than encourage endless consumption.</w:t>
      </w:r>
    </w:p>
    <w:p>
      <w:pPr>
        <w:pStyle w:val="ListNumber"/>
        <w:spacing w:after="40"/>
      </w:pPr>
      <w:r>
        <w:t>Every interaction should have purpose — flows should move users toward joining, committing, and showing up.</w:t>
      </w:r>
    </w:p>
    <w:p>
      <w:pPr>
        <w:pStyle w:val="ListNumber"/>
        <w:spacing w:after="40"/>
      </w:pPr>
      <w:r>
        <w:t>The real world remains the destination — the app facilitates the experience; the experience happens outside the app.</w:t>
      </w:r>
    </w:p>
    <w:p>
      <w:pPr>
        <w:pStyle w:val="Heading1"/>
      </w:pPr>
      <w:r>
        <w:t>16. Core UI Areas</w:t>
      </w:r>
    </w:p>
    <w:p>
      <w:pPr>
        <w:pStyle w:val="ListBullet"/>
        <w:spacing w:after="40"/>
      </w:pPr>
      <w:r>
        <w:t>Home — live view of relevant Missions around the student.</w:t>
      </w:r>
    </w:p>
    <w:p>
      <w:pPr>
        <w:pStyle w:val="ListBullet"/>
        <w:spacing w:after="40"/>
      </w:pPr>
      <w:r>
        <w:t>Discover — explore Missions by activity, category, timing, campus, and interests.</w:t>
      </w:r>
    </w:p>
    <w:p>
      <w:pPr>
        <w:pStyle w:val="ListBullet"/>
        <w:spacing w:after="40"/>
      </w:pPr>
      <w:r>
        <w:t>Create Mission — turn a plan into something concrete.</w:t>
      </w:r>
    </w:p>
    <w:p>
      <w:pPr>
        <w:pStyle w:val="ListBullet"/>
        <w:spacing w:after="40"/>
      </w:pPr>
      <w:r>
        <w:t>Mission Page — central coordination space showing what, when, where, and who.</w:t>
      </w:r>
    </w:p>
    <w:p>
      <w:pPr>
        <w:pStyle w:val="ListBullet"/>
        <w:spacing w:after="40"/>
      </w:pPr>
      <w:r>
        <w:t>Profile — Aura Points, Missions completed, activities, execution history, and recaps.</w:t>
      </w:r>
    </w:p>
    <w:p>
      <w:pPr>
        <w:pStyle w:val="ListBullet"/>
        <w:spacing w:after="40"/>
      </w:pPr>
      <w:r>
        <w:t>Recap — visual memory of something that actually happened.</w:t>
      </w:r>
    </w:p>
    <w:p>
      <w:pPr>
        <w:pStyle w:val="Heading1"/>
      </w:pPr>
      <w:r>
        <w:t>17. Visual Identity</w:t>
      </w:r>
    </w:p>
    <w:p>
      <w:pPr>
        <w:pStyle w:val="ListBullet"/>
        <w:spacing w:after="40"/>
      </w:pPr>
      <w:r>
        <w:t>Dark-mode native</w:t>
      </w:r>
    </w:p>
    <w:p>
      <w:pPr>
        <w:pStyle w:val="ListBullet"/>
        <w:spacing w:after="40"/>
      </w:pPr>
      <w:r>
        <w:t>Sharp</w:t>
      </w:r>
    </w:p>
    <w:p>
      <w:pPr>
        <w:pStyle w:val="ListBullet"/>
        <w:spacing w:after="40"/>
      </w:pPr>
      <w:r>
        <w:t>Confident</w:t>
      </w:r>
    </w:p>
    <w:p>
      <w:pPr>
        <w:pStyle w:val="ListBullet"/>
        <w:spacing w:after="40"/>
      </w:pPr>
      <w:r>
        <w:t>Minimal</w:t>
      </w:r>
    </w:p>
    <w:p>
      <w:pPr>
        <w:pStyle w:val="ListBullet"/>
        <w:spacing w:after="40"/>
      </w:pPr>
      <w:r>
        <w:t>Energetic without being loud</w:t>
      </w:r>
    </w:p>
    <w:p>
      <w:pPr>
        <w:spacing w:after="80"/>
      </w:pPr>
      <w:r>
        <w:rPr>
          <w:b w:val="0"/>
        </w:rPr>
        <w:t>Premium should come from restraint, hierarchy, spacing, typography, and consistency rather than adding more elements.</w:t>
      </w:r>
    </w:p>
    <w:p>
      <w:pPr>
        <w:pStyle w:val="Heading1"/>
      </w:pPr>
      <w:r>
        <w:t>18. The Stag / Deer</w:t>
      </w:r>
    </w:p>
    <w:p>
      <w:pPr>
        <w:spacing w:after="80"/>
      </w:pPr>
      <w:r>
        <w:rPr>
          <w:b w:val="0"/>
        </w:rPr>
        <w:t>The stag/deer is a brand symbol, not a mascot.</w:t>
      </w:r>
    </w:p>
    <w:p>
      <w:pPr>
        <w:spacing w:after="80"/>
      </w:pPr>
      <w:r>
        <w:rPr>
          <w:b w:val="0"/>
        </w:rPr>
        <w:t>It can represent movement, instinct, exploration, independence, finding your path, and moving together.</w:t>
      </w:r>
    </w:p>
    <w:p>
      <w:pPr>
        <w:spacing w:after="80"/>
      </w:pPr>
      <w:r>
        <w:rPr>
          <w:b w:val="0"/>
        </w:rPr>
        <w:t>Use it sparingly as a brand mark, route marker, transition element, subtle environmental graphic, or final signature.</w:t>
      </w:r>
    </w:p>
    <w:p>
      <w:pPr>
        <w:pStyle w:val="Heading1"/>
      </w:pPr>
      <w:r>
        <w:t>19. Brand Voice</w:t>
      </w:r>
    </w:p>
    <w:p>
      <w:pPr>
        <w:spacing w:after="80"/>
      </w:pPr>
      <w:r>
        <w:rPr>
          <w:b w:val="0"/>
        </w:rPr>
        <w:t>LOCKIN should sound confident enough not to try too hard.</w:t>
      </w:r>
    </w:p>
    <w:p>
      <w:pPr>
        <w:pStyle w:val="ListBullet"/>
        <w:spacing w:after="40"/>
      </w:pPr>
      <w:r>
        <w:t>Direct</w:t>
      </w:r>
    </w:p>
    <w:p>
      <w:pPr>
        <w:pStyle w:val="ListBullet"/>
        <w:spacing w:after="40"/>
      </w:pPr>
      <w:r>
        <w:t>Sharp</w:t>
      </w:r>
    </w:p>
    <w:p>
      <w:pPr>
        <w:pStyle w:val="ListBullet"/>
        <w:spacing w:after="40"/>
      </w:pPr>
      <w:r>
        <w:t>Human</w:t>
      </w:r>
    </w:p>
    <w:p>
      <w:pPr>
        <w:pStyle w:val="ListBullet"/>
        <w:spacing w:after="40"/>
      </w:pPr>
      <w:r>
        <w:t>Confident</w:t>
      </w:r>
    </w:p>
    <w:p>
      <w:pPr>
        <w:pStyle w:val="ListBullet"/>
        <w:spacing w:after="40"/>
      </w:pPr>
      <w:r>
        <w:t>Slightly irreverent</w:t>
      </w:r>
    </w:p>
    <w:p>
      <w:pPr>
        <w:pStyle w:val="ListBullet"/>
        <w:spacing w:after="40"/>
      </w:pPr>
      <w:r>
        <w:t>Ambitious</w:t>
      </w:r>
    </w:p>
    <w:p>
      <w:pPr>
        <w:pStyle w:val="ListBullet"/>
        <w:spacing w:after="40"/>
      </w:pPr>
      <w:r>
        <w:t>Minimal</w:t>
      </w:r>
    </w:p>
    <w:p>
      <w:pPr>
        <w:spacing w:after="80"/>
      </w:pPr>
      <w:r>
        <w:rPr>
          <w:b w:val="0"/>
        </w:rPr>
        <w:t>Avoid corporate language, startup buzzwords, forced Gen-Z language, motivational quotes, excessive slang, and generic community language.</w:t>
      </w:r>
    </w:p>
    <w:p>
      <w:pPr>
        <w:pStyle w:val="Heading1"/>
      </w:pPr>
      <w:r>
        <w:t>20. Core Messaging Territory</w:t>
      </w:r>
    </w:p>
    <w:p>
      <w:pPr>
        <w:pStyle w:val="ListBullet"/>
        <w:spacing w:after="40"/>
      </w:pPr>
      <w:r>
        <w:t>Showing up</w:t>
      </w:r>
    </w:p>
    <w:p>
      <w:pPr>
        <w:pStyle w:val="ListBullet"/>
        <w:spacing w:after="40"/>
      </w:pPr>
      <w:r>
        <w:t>Finding your people</w:t>
      </w:r>
    </w:p>
    <w:p>
      <w:pPr>
        <w:pStyle w:val="ListBullet"/>
        <w:spacing w:after="40"/>
      </w:pPr>
      <w:r>
        <w:t>Doing things together</w:t>
      </w:r>
    </w:p>
    <w:p>
      <w:pPr>
        <w:pStyle w:val="ListBullet"/>
        <w:spacing w:after="40"/>
      </w:pPr>
      <w:r>
        <w:t>Side quests</w:t>
      </w:r>
    </w:p>
    <w:p>
      <w:pPr>
        <w:pStyle w:val="ListBullet"/>
        <w:spacing w:after="40"/>
      </w:pPr>
      <w:r>
        <w:t>Execution</w:t>
      </w:r>
    </w:p>
    <w:p>
      <w:pPr>
        <w:pStyle w:val="ListBullet"/>
        <w:spacing w:after="40"/>
      </w:pPr>
      <w:r>
        <w:t>People who are actually down</w:t>
      </w:r>
    </w:p>
    <w:p>
      <w:pPr>
        <w:spacing w:after="80"/>
      </w:pPr>
      <w:r>
        <w:rPr>
          <w:b w:val="0"/>
        </w:rPr>
        <w:t>Messaging should always point back to action.</w:t>
      </w:r>
    </w:p>
    <w:p>
      <w:pPr>
        <w:pStyle w:val="Heading1"/>
      </w:pPr>
      <w:r>
        <w:t>21. Marketing Philosophy</w:t>
      </w:r>
    </w:p>
    <w:p>
      <w:pPr>
        <w:spacing w:after="80"/>
      </w:pPr>
      <w:r>
        <w:rPr>
          <w:b w:val="0"/>
        </w:rPr>
        <w:t>LOCKIN should market the lifestyle and problem, not the software.</w:t>
      </w:r>
    </w:p>
    <w:p>
      <w:pPr>
        <w:spacing w:after="80"/>
      </w:pPr>
      <w:r>
        <w:rPr>
          <w:b w:val="0"/>
        </w:rPr>
        <w:t>Lead with situations students recognize: wanting to play football, go somewhere, build something, attend a hackathon, start running, explore the city, or do something random — but not having the right people available.</w:t>
      </w:r>
    </w:p>
    <w:p>
      <w:pPr>
        <w:spacing w:after="80"/>
      </w:pPr>
      <w:r>
        <w:rPr>
          <w:b w:val="0"/>
        </w:rPr>
        <w:t>Then reveal the solution: there are people who are down. LOCKIN.</w:t>
      </w:r>
    </w:p>
    <w:p>
      <w:pPr>
        <w:pStyle w:val="Heading1"/>
      </w:pPr>
      <w:r>
        <w:t>22. Content Philosophy</w:t>
      </w:r>
    </w:p>
    <w:p>
      <w:pPr>
        <w:spacing w:after="80"/>
      </w:pPr>
      <w:r>
        <w:rPr>
          <w:b w:val="0"/>
        </w:rPr>
        <w:t>Content should make people want to live more, not spend more time scrolling.</w:t>
      </w:r>
    </w:p>
    <w:p>
      <w:pPr>
        <w:pStyle w:val="Heading2"/>
      </w:pPr>
      <w:r>
        <w:t>Content pillars</w:t>
      </w:r>
    </w:p>
    <w:p>
      <w:pPr>
        <w:pStyle w:val="ListBullet"/>
        <w:spacing w:after="40"/>
      </w:pPr>
      <w:r>
        <w:t>Side quests — interesting things students are actually doing.</w:t>
      </w:r>
    </w:p>
    <w:p>
      <w:pPr>
        <w:pStyle w:val="ListBullet"/>
        <w:spacing w:after="40"/>
      </w:pPr>
      <w:r>
        <w:t>Campus culture — what is happening around the campus.</w:t>
      </w:r>
    </w:p>
    <w:p>
      <w:pPr>
        <w:pStyle w:val="ListBullet"/>
        <w:spacing w:after="40"/>
      </w:pPr>
      <w:r>
        <w:t>People who show up — students who build, compete, explore, create, and participate.</w:t>
      </w:r>
    </w:p>
    <w:p>
      <w:pPr>
        <w:pStyle w:val="ListBullet"/>
        <w:spacing w:after="40"/>
      </w:pPr>
      <w:r>
        <w:t>Relatable student truths — observations about plans, group chats, procrastination, and actually doing things.</w:t>
      </w:r>
    </w:p>
    <w:p>
      <w:pPr>
        <w:pStyle w:val="ListBullet"/>
        <w:spacing w:after="40"/>
      </w:pPr>
      <w:r>
        <w:t>LOCKIN stories — real Missions and the people behind them.</w:t>
      </w:r>
    </w:p>
    <w:p>
      <w:pPr>
        <w:pStyle w:val="Heading1"/>
      </w:pPr>
      <w:r>
        <w:t>23. Marketing Flywheel</w:t>
      </w:r>
    </w:p>
    <w:p>
      <w:pPr>
        <w:spacing w:after="80"/>
      </w:pPr>
      <w:r>
        <w:rPr>
          <w:b w:val="0"/>
        </w:rPr>
        <w:t>Content → Discovery → Campus adoption → Mission discovery → Participation → Meeting people → New Missions → More activity → More content</w:t>
      </w:r>
    </w:p>
    <w:p>
      <w:pPr>
        <w:spacing w:after="80"/>
      </w:pPr>
      <w:r>
        <w:rPr>
          <w:b w:val="0"/>
        </w:rPr>
        <w:t>The strongest marketing asset should eventually become the things actually happening through LOCKIN.</w:t>
      </w:r>
    </w:p>
    <w:p>
      <w:pPr>
        <w:pStyle w:val="Heading1"/>
      </w:pPr>
      <w:r>
        <w:t>24. Campus Culture</w:t>
      </w:r>
    </w:p>
    <w:p>
      <w:pPr>
        <w:spacing w:after="80"/>
      </w:pPr>
      <w:r>
        <w:rPr>
          <w:b w:val="0"/>
        </w:rPr>
        <w:t>Once a campus becomes active, LOCKIN should become a campus culture layer, not just an app.</w:t>
      </w:r>
    </w:p>
    <w:p>
      <w:pPr>
        <w:spacing w:after="80"/>
      </w:pPr>
      <w:r>
        <w:rPr>
          <w:b w:val="0"/>
        </w:rPr>
        <w:t>The association should be simple: “What's happening on campus?” → LOCKIN.</w:t>
      </w:r>
    </w:p>
    <w:p>
      <w:pPr>
        <w:spacing w:after="80"/>
      </w:pPr>
      <w:r>
        <w:rPr>
          <w:b w:val="0"/>
        </w:rPr>
        <w:t>The brand should become associated with things happening.</w:t>
      </w:r>
    </w:p>
    <w:p>
      <w:pPr>
        <w:pStyle w:val="Heading1"/>
      </w:pPr>
      <w:r>
        <w:t>25. Future Community Layer</w:t>
      </w:r>
    </w:p>
    <w:p>
      <w:pPr>
        <w:spacing w:after="80"/>
      </w:pPr>
      <w:r>
        <w:rPr>
          <w:b w:val="0"/>
        </w:rPr>
        <w:t>This is a later-stage direction, after the core campus network has genuine density.</w:t>
      </w:r>
    </w:p>
    <w:p>
      <w:pPr>
        <w:pStyle w:val="ListBullet"/>
        <w:spacing w:after="40"/>
      </w:pPr>
      <w:r>
        <w:t>LOCKIN-hosted meetups</w:t>
      </w:r>
    </w:p>
    <w:p>
      <w:pPr>
        <w:pStyle w:val="ListBullet"/>
        <w:spacing w:after="40"/>
      </w:pPr>
      <w:r>
        <w:t>Builder and creator gatherings</w:t>
      </w:r>
    </w:p>
    <w:p>
      <w:pPr>
        <w:pStyle w:val="ListBullet"/>
        <w:spacing w:after="40"/>
      </w:pPr>
      <w:r>
        <w:t>City-based communities</w:t>
      </w:r>
    </w:p>
    <w:p>
      <w:pPr>
        <w:pStyle w:val="ListBullet"/>
        <w:spacing w:after="40"/>
      </w:pPr>
      <w:r>
        <w:t>Tech events</w:t>
      </w:r>
    </w:p>
    <w:p>
      <w:pPr>
        <w:pStyle w:val="ListBullet"/>
        <w:spacing w:after="40"/>
      </w:pPr>
      <w:r>
        <w:t>Invite-only experiences</w:t>
      </w:r>
    </w:p>
    <w:p>
      <w:pPr>
        <w:pStyle w:val="ListBullet"/>
        <w:spacing w:after="40"/>
      </w:pPr>
      <w:r>
        <w:t>Curated events for highly active users</w:t>
      </w:r>
    </w:p>
    <w:p>
      <w:pPr>
        <w:spacing w:after="80"/>
      </w:pPr>
      <w:r>
        <w:rPr>
          <w:b w:val="0"/>
        </w:rPr>
        <w:t>The principle: the people who do the most interesting things should eventually have interesting places to meet each other.</w:t>
      </w:r>
    </w:p>
    <w:p>
      <w:pPr>
        <w:pStyle w:val="Heading1"/>
      </w:pPr>
      <w:r>
        <w:t>26. Future Hackathon Partnerships</w:t>
      </w:r>
    </w:p>
    <w:p>
      <w:pPr>
        <w:spacing w:after="80"/>
      </w:pPr>
      <w:r>
        <w:rPr>
          <w:b w:val="0"/>
        </w:rPr>
        <w:t>Hackathons are a potential future partnership channel because they naturally align with LOCKIN's builder audience.</w:t>
      </w:r>
    </w:p>
    <w:p>
      <w:pPr>
        <w:pStyle w:val="ListBullet"/>
        <w:spacing w:after="40"/>
      </w:pPr>
      <w:r>
        <w:t>LOCKIN-powered hackathon timer</w:t>
      </w:r>
    </w:p>
    <w:p>
      <w:pPr>
        <w:pStyle w:val="ListBullet"/>
        <w:spacing w:after="40"/>
      </w:pPr>
      <w:r>
        <w:t>Participants logging their hackathon journey</w:t>
      </w:r>
    </w:p>
    <w:p>
      <w:pPr>
        <w:pStyle w:val="ListBullet"/>
        <w:spacing w:after="40"/>
      </w:pPr>
      <w:r>
        <w:t>Dedicated hackathon Missions</w:t>
      </w:r>
    </w:p>
    <w:p>
      <w:pPr>
        <w:pStyle w:val="ListBullet"/>
        <w:spacing w:after="40"/>
      </w:pPr>
      <w:r>
        <w:t>Team activity and participation</w:t>
      </w:r>
    </w:p>
    <w:p>
      <w:pPr>
        <w:pStyle w:val="ListBullet"/>
        <w:spacing w:after="40"/>
      </w:pPr>
      <w:r>
        <w:t>Post-hackathon recap</w:t>
      </w:r>
    </w:p>
    <w:p>
      <w:pPr>
        <w:pStyle w:val="ListBullet"/>
        <w:spacing w:after="40"/>
      </w:pPr>
      <w:r>
        <w:t>LOCKIN community layer around the event</w:t>
      </w:r>
    </w:p>
    <w:p>
      <w:pPr>
        <w:spacing w:after="80"/>
      </w:pPr>
      <w:r>
        <w:rPr>
          <w:b w:val="0"/>
        </w:rPr>
        <w:t>The goal is to become part of the experience rather than simply appear as a sponsor.</w:t>
      </w:r>
    </w:p>
    <w:p>
      <w:pPr>
        <w:pStyle w:val="Heading1"/>
      </w:pPr>
      <w:r>
        <w:t>27. Future Events &amp; High-Aura Communities</w:t>
      </w:r>
    </w:p>
    <w:p>
      <w:pPr>
        <w:spacing w:after="80"/>
      </w:pPr>
      <w:r>
        <w:rPr>
          <w:b w:val="0"/>
        </w:rPr>
        <w:t>Over time, Aura and execution history could help curate communities and experiences around active participants.</w:t>
      </w:r>
    </w:p>
    <w:p>
      <w:pPr>
        <w:pStyle w:val="ListBullet"/>
        <w:spacing w:after="40"/>
      </w:pPr>
      <w:r>
        <w:t>Builder nights</w:t>
      </w:r>
    </w:p>
    <w:p>
      <w:pPr>
        <w:pStyle w:val="ListBullet"/>
        <w:spacing w:after="40"/>
      </w:pPr>
      <w:r>
        <w:t>Tech gatherings</w:t>
      </w:r>
    </w:p>
    <w:p>
      <w:pPr>
        <w:pStyle w:val="ListBullet"/>
        <w:spacing w:after="40"/>
      </w:pPr>
      <w:r>
        <w:t>Creator sessions</w:t>
      </w:r>
    </w:p>
    <w:p>
      <w:pPr>
        <w:pStyle w:val="ListBullet"/>
        <w:spacing w:after="40"/>
      </w:pPr>
      <w:r>
        <w:t>City events</w:t>
      </w:r>
    </w:p>
    <w:p>
      <w:pPr>
        <w:pStyle w:val="ListBullet"/>
        <w:spacing w:after="40"/>
      </w:pPr>
      <w:r>
        <w:t>Invite-only LOCKIN experiences</w:t>
      </w:r>
    </w:p>
    <w:p>
      <w:pPr>
        <w:spacing w:after="80"/>
      </w:pPr>
      <w:r>
        <w:rPr>
          <w:b w:val="0"/>
        </w:rPr>
        <w:t>The underlying principle is participation over popularity.</w:t>
      </w:r>
    </w:p>
    <w:p>
      <w:pPr>
        <w:pStyle w:val="Heading1"/>
      </w:pPr>
      <w:r>
        <w:t>28. Growth Roadmap</w:t>
      </w:r>
    </w:p>
    <w:p>
      <w:pPr>
        <w:pStyle w:val="Heading2"/>
      </w:pPr>
      <w:r>
        <w:t>NOW — One campus</w:t>
      </w:r>
    </w:p>
    <w:p>
      <w:pPr>
        <w:pStyle w:val="ListBullet"/>
        <w:spacing w:after="40"/>
      </w:pPr>
      <w:r>
        <w:t>Core product</w:t>
      </w:r>
    </w:p>
    <w:p>
      <w:pPr>
        <w:pStyle w:val="ListBullet"/>
        <w:spacing w:after="40"/>
      </w:pPr>
      <w:r>
        <w:t>Mission density</w:t>
      </w:r>
    </w:p>
    <w:p>
      <w:pPr>
        <w:pStyle w:val="ListBullet"/>
        <w:spacing w:after="40"/>
      </w:pPr>
      <w:r>
        <w:t>Retention</w:t>
      </w:r>
    </w:p>
    <w:p>
      <w:pPr>
        <w:pStyle w:val="ListBullet"/>
        <w:spacing w:after="40"/>
      </w:pPr>
      <w:r>
        <w:t>Real-world participation</w:t>
      </w:r>
    </w:p>
    <w:p>
      <w:pPr>
        <w:pStyle w:val="ListBullet"/>
        <w:spacing w:after="40"/>
      </w:pPr>
      <w:r>
        <w:t>Student adoption</w:t>
      </w:r>
    </w:p>
    <w:p>
      <w:pPr>
        <w:pStyle w:val="ListBullet"/>
        <w:spacing w:after="40"/>
      </w:pPr>
      <w:r>
        <w:t>Prove the core loop</w:t>
      </w:r>
    </w:p>
    <w:p>
      <w:pPr>
        <w:pStyle w:val="Heading2"/>
      </w:pPr>
      <w:r>
        <w:t>NEXT — Win the campus</w:t>
      </w:r>
    </w:p>
    <w:p>
      <w:pPr>
        <w:pStyle w:val="ListBullet"/>
        <w:spacing w:after="40"/>
      </w:pPr>
      <w:r>
        <w:t>Campus ambassadors</w:t>
      </w:r>
    </w:p>
    <w:p>
      <w:pPr>
        <w:pStyle w:val="ListBullet"/>
        <w:spacing w:after="40"/>
      </w:pPr>
      <w:r>
        <w:t>Student communities</w:t>
      </w:r>
    </w:p>
    <w:p>
      <w:pPr>
        <w:pStyle w:val="ListBullet"/>
        <w:spacing w:after="40"/>
      </w:pPr>
      <w:r>
        <w:t>Club partnerships</w:t>
      </w:r>
    </w:p>
    <w:p>
      <w:pPr>
        <w:pStyle w:val="ListBullet"/>
        <w:spacing w:after="40"/>
      </w:pPr>
      <w:r>
        <w:t>Recurring Missions</w:t>
      </w:r>
    </w:p>
    <w:p>
      <w:pPr>
        <w:pStyle w:val="ListBullet"/>
        <w:spacing w:after="40"/>
      </w:pPr>
      <w:r>
        <w:t>Campus-specific culture</w:t>
      </w:r>
    </w:p>
    <w:p>
      <w:pPr>
        <w:pStyle w:val="Heading2"/>
      </w:pPr>
      <w:r>
        <w:t>THEN — Campus by campus</w:t>
      </w:r>
    </w:p>
    <w:p>
      <w:pPr>
        <w:spacing w:after="80"/>
      </w:pPr>
      <w:r>
        <w:rPr>
          <w:b w:val="0"/>
        </w:rPr>
        <w:t>Repeat the playbook while maintaining local density.</w:t>
      </w:r>
    </w:p>
    <w:p>
      <w:pPr>
        <w:pStyle w:val="Heading2"/>
      </w:pPr>
      <w:r>
        <w:t>LATER — Broader LOCKIN community</w:t>
      </w:r>
    </w:p>
    <w:p>
      <w:pPr>
        <w:pStyle w:val="ListBullet"/>
        <w:spacing w:after="40"/>
      </w:pPr>
      <w:r>
        <w:t>Hackathon partnerships</w:t>
      </w:r>
    </w:p>
    <w:p>
      <w:pPr>
        <w:pStyle w:val="ListBullet"/>
        <w:spacing w:after="40"/>
      </w:pPr>
      <w:r>
        <w:t>City communities</w:t>
      </w:r>
    </w:p>
    <w:p>
      <w:pPr>
        <w:pStyle w:val="ListBullet"/>
        <w:spacing w:after="40"/>
      </w:pPr>
      <w:r>
        <w:t>LOCKIN events</w:t>
      </w:r>
    </w:p>
    <w:p>
      <w:pPr>
        <w:pStyle w:val="ListBullet"/>
        <w:spacing w:after="40"/>
      </w:pPr>
      <w:r>
        <w:t>Builder/creator meetups</w:t>
      </w:r>
    </w:p>
    <w:p>
      <w:pPr>
        <w:pStyle w:val="ListBullet"/>
        <w:spacing w:after="40"/>
      </w:pPr>
      <w:r>
        <w:t>Invite-only experiences</w:t>
      </w:r>
    </w:p>
    <w:p>
      <w:pPr>
        <w:pStyle w:val="ListBullet"/>
        <w:spacing w:after="40"/>
      </w:pPr>
      <w:r>
        <w:t>High-Aura community access</w:t>
      </w:r>
    </w:p>
    <w:p>
      <w:pPr>
        <w:pStyle w:val="Heading1"/>
      </w:pPr>
      <w:r>
        <w:t>29. Strategic Principle</w:t>
      </w:r>
    </w:p>
    <w:p>
      <w:pPr>
        <w:spacing w:after="80"/>
      </w:pPr>
      <w:r>
        <w:rPr>
          <w:b w:val="0"/>
        </w:rPr>
        <w:t>Do not try to become the biggest network immediately.</w:t>
      </w:r>
    </w:p>
    <w:p>
      <w:pPr>
        <w:spacing w:after="80"/>
      </w:pPr>
      <w:r>
        <w:rPr>
          <w:b w:val="0"/>
        </w:rPr>
        <w:t>Become the network that is actually alive.</w:t>
      </w:r>
    </w:p>
    <w:p>
      <w:pPr>
        <w:spacing w:after="80"/>
      </w:pPr>
      <w:r>
        <w:rPr>
          <w:b w:val="0"/>
        </w:rPr>
        <w:t>One campus where people know LOCKIN, Missions happen consistently, people meet through it, and people come back. Then take that culture somewhere else.</w:t>
      </w:r>
    </w:p>
    <w:p>
      <w:pPr>
        <w:pStyle w:val="Heading1"/>
      </w:pPr>
      <w:r>
        <w:t>30. LOCKIN in One Sentence</w:t>
      </w:r>
    </w:p>
    <w:p>
      <w:pPr>
        <w:spacing w:after="80"/>
      </w:pPr>
      <w:r>
        <w:rPr>
          <w:b w:val="0"/>
        </w:rPr>
        <w:t>LOCKIN is a campus-exclusive network that helps students find people who are down to do things together and turn intentions into real-world experiences.</w:t>
      </w:r>
    </w:p>
    <w:p>
      <w:pPr>
        <w:pStyle w:val="Heading1"/>
      </w:pPr>
      <w:r>
        <w:t>31. Brand in Three Lines</w:t>
      </w:r>
    </w:p>
    <w:p>
      <w:pPr>
        <w:spacing w:after="80"/>
      </w:pPr>
      <w:r>
        <w:rPr>
          <w:b/>
        </w:rPr>
        <w:t>Find your people.</w:t>
      </w:r>
    </w:p>
    <w:p>
      <w:pPr>
        <w:spacing w:after="80"/>
      </w:pPr>
      <w:r>
        <w:rPr>
          <w:b/>
        </w:rPr>
        <w:t>Show up.</w:t>
      </w:r>
    </w:p>
    <w:p>
      <w:pPr>
        <w:spacing w:after="80"/>
      </w:pPr>
      <w:r>
        <w:rPr>
          <w:b/>
        </w:rPr>
        <w:t>Do something worth remembering.</w:t>
      </w:r>
    </w:p>
    <w:p>
      <w:pPr>
        <w:pStyle w:val="Heading1"/>
      </w:pPr>
      <w:r>
        <w:t>32. Ultimate Direction</w:t>
      </w:r>
    </w:p>
    <w:p>
      <w:pPr>
        <w:spacing w:after="80"/>
      </w:pPr>
      <w:r>
        <w:rPr>
          <w:b w:val="0"/>
        </w:rPr>
        <w:t>LOCKIN should never become another app people consume. It should become something people use to make life happen.</w:t>
      </w:r>
    </w:p>
    <w:p>
      <w:pPr>
        <w:spacing w:after="80"/>
      </w:pPr>
      <w:r>
        <w:rPr>
          <w:b w:val="0"/>
        </w:rPr>
        <w:t>The screen starts the connection. The Mission creates the commitment. The people create the experience. Eventually, the network becomes a map of the people who actually do things.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LOCKIN — Brand &amp; Product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