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nouvel environnement sous Anaconda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Installer les packages suivants : pickle, cv2, face_recognition, numpy, Keras, streamlit et time.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Ouvrir dans cet environnement un prompt Anaconda et changer le répertoire courant en se plaçant dans celui contenant l’application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l’application avec la commande :  streamlit run App_facial_recog.py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