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316D17B" wp14:textId="77777777">
      <w:pPr>
        <w:spacing w:before="2268"/>
        <w:jc w:val="center"/>
      </w:pPr>
      <w:r>
        <w:rPr>
          <w:b/>
          <w:color w:val="1E1B4B"/>
          <w:sz w:val="144"/>
        </w:rPr>
        <w:t>A</w:t>
      </w:r>
    </w:p>
    <w:p xmlns:wp14="http://schemas.microsoft.com/office/word/2010/wordml" w14:paraId="15CBD4DD" wp14:textId="77777777">
      <w:pPr>
        <w:jc w:val="center"/>
      </w:pPr>
      <w:r>
        <w:rPr>
          <w:rFonts w:ascii="Calibri" w:hAnsi="Calibri"/>
          <w:b/>
          <w:color w:val="1E1B4B"/>
          <w:sz w:val="28"/>
        </w:rPr>
        <w:t>APOCAL'IPSSI</w:t>
      </w:r>
    </w:p>
    <w:p xmlns:wp14="http://schemas.microsoft.com/office/word/2010/wordml" w14:paraId="533D7788" wp14:textId="77777777">
      <w:pPr>
        <w:spacing w:before="1701"/>
        <w:jc w:val="center"/>
      </w:pPr>
      <w:r>
        <w:rPr>
          <w:b/>
          <w:color w:val="F59E0B"/>
          <w:sz w:val="20"/>
        </w:rPr>
        <w:t>CADRAGE MATINAL · ARTEFACT 1 SUR 7</w:t>
      </w:r>
    </w:p>
    <w:p xmlns:wp14="http://schemas.microsoft.com/office/word/2010/wordml" w14:paraId="77B6CA8A" wp14:textId="77777777">
      <w:pPr>
        <w:jc w:val="center"/>
      </w:pPr>
      <w:r>
        <w:rPr>
          <w:b/>
          <w:color w:val="1E1B4B"/>
          <w:sz w:val="64"/>
        </w:rPr>
        <w:t>Product Vision Board</w:t>
      </w:r>
    </w:p>
    <w:p xmlns:wp14="http://schemas.microsoft.com/office/word/2010/wordml" w14:paraId="715E6364" wp14:textId="77777777">
      <w:pPr>
        <w:spacing w:before="170"/>
        <w:jc w:val="center"/>
      </w:pPr>
      <w:r>
        <w:rPr>
          <w:i/>
          <w:color w:val="475569"/>
          <w:sz w:val="26"/>
        </w:rPr>
        <w:t>La direction du produit EduTutor IA en 6 sections</w:t>
      </w:r>
    </w:p>
    <w:p xmlns:wp14="http://schemas.microsoft.com/office/word/2010/wordml" w14:paraId="3A8F7C51" wp14:textId="77777777">
      <w:pPr>
        <w:spacing w:before="3969"/>
        <w:jc w:val="center"/>
      </w:pPr>
      <w:r>
        <w:rPr>
          <w:b/>
          <w:color w:val="475569"/>
          <w:sz w:val="22"/>
        </w:rPr>
        <w:t>Projet EduTutor IA · Édition 2026 · Semaine immersive Scrum</w:t>
      </w:r>
    </w:p>
    <w:p xmlns:wp14="http://schemas.microsoft.com/office/word/2010/wordml" w14:paraId="2A34529C" wp14:textId="77777777">
      <w:pPr>
        <w:spacing w:before="113"/>
        <w:jc w:val="center"/>
      </w:pPr>
      <w:r>
        <w:rPr>
          <w:i/>
          <w:color w:val="475569"/>
          <w:sz w:val="18"/>
        </w:rPr>
        <w:t>Auteur : Mohamed Amine EL AFRIT · Licence CC BY-NC-SA 4.0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43A26F9D" wp14:textId="77777777">
      <w:pPr>
        <w:spacing w:before="283"/>
      </w:pPr>
      <w:r>
        <w:rPr>
          <w:b/>
          <w:color w:val="F59E0B"/>
          <w:sz w:val="22"/>
        </w:rPr>
        <w:t>IDENTIFICATION DU DOCUMENT</w:t>
      </w:r>
    </w:p>
    <w:p xmlns:wp14="http://schemas.microsoft.com/office/word/2010/wordml" w14:paraId="25AD0618" wp14:textId="77777777">
      <w:r>
        <w:rPr>
          <w:i/>
          <w:color w:val="475569"/>
          <w:sz w:val="20"/>
        </w:rPr>
        <w:t>À compléter par l'équipe avant chaque remise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5AFC1AD9" w14:paraId="6C405B5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14:paraId="57FE71DD" wp14:textId="77777777">
            <w:r>
              <w:rPr>
                <w:b/>
                <w:color w:val="1E1B4B"/>
              </w:rPr>
              <w:t>Équipe n°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14:paraId="72E4F76D" wp14:textId="77777777">
            <w:r>
              <w:t>23</w:t>
            </w:r>
          </w:p>
        </w:tc>
      </w:tr>
      <w:tr xmlns:wp14="http://schemas.microsoft.com/office/word/2010/wordml" w:rsidTr="5AFC1AD9" w14:paraId="1EBB2E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14:paraId="51729CC3" wp14:textId="77777777">
            <w:r>
              <w:rPr>
                <w:b/>
                <w:color w:val="1E1B4B"/>
              </w:rPr>
              <w:t>Membres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14:paraId="09C1B161" wp14:textId="28C375C8">
            <w:r w:rsidRPr="5AFC1AD9" w:rsidR="5AFC1AD9">
              <w:rPr>
                <w:lang w:val="fr-FR"/>
              </w:rPr>
              <w:t>Yanis BONTROND, Raphaël ROMERO, Rayan TARCHOUN, Romain PINTRE, Russell DOSSOU-YOVO, Chaimae IMRANI, Matheo CHARLIER</w:t>
            </w:r>
          </w:p>
        </w:tc>
      </w:tr>
      <w:tr xmlns:wp14="http://schemas.microsoft.com/office/word/2010/wordml" w:rsidTr="5AFC1AD9" w14:paraId="1AD56E2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14:paraId="687716A7" wp14:textId="77777777">
            <w:r>
              <w:rPr>
                <w:b/>
                <w:color w:val="1E1B4B"/>
              </w:rPr>
              <w:t>Sprint concerné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14:paraId="36E089EE" wp14:textId="77777777">
            <w:r>
              <w:t>Cadrage</w:t>
            </w:r>
          </w:p>
        </w:tc>
      </w:tr>
      <w:tr xmlns:wp14="http://schemas.microsoft.com/office/word/2010/wordml" w:rsidTr="5AFC1AD9" w14:paraId="744DB0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14:paraId="6B814A1E" wp14:textId="77777777">
            <w:r>
              <w:rPr>
                <w:b/>
                <w:color w:val="1E1B4B"/>
              </w:rPr>
              <w:t>Version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14:paraId="0F792D3D" wp14:textId="77777777">
            <w:r>
              <w:t>v1.0</w:t>
            </w:r>
          </w:p>
        </w:tc>
      </w:tr>
      <w:tr xmlns:wp14="http://schemas.microsoft.com/office/word/2010/wordml" w:rsidTr="5AFC1AD9" w14:paraId="54FFD07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14:paraId="252F2CEE" wp14:textId="77777777">
            <w:r>
              <w:rPr>
                <w:b/>
                <w:color w:val="1E1B4B"/>
              </w:rPr>
              <w:t>Date de remise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14:paraId="1052B9FE" wp14:textId="77777777">
            <w:r>
              <w:t>29/06/2026  13h00</w:t>
            </w:r>
          </w:p>
        </w:tc>
      </w:tr>
      <w:tr xmlns:wp14="http://schemas.microsoft.com/office/word/2010/wordml" w:rsidTr="5AFC1AD9" w14:paraId="047EBB1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14:paraId="5951319C" wp14:textId="77777777">
            <w:r>
              <w:rPr>
                <w:b/>
                <w:color w:val="1E1B4B"/>
              </w:rPr>
              <w:t>Statut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14:paraId="44635C0A" wp14:textId="77777777">
            <w:r>
              <w:t>Draft</w:t>
            </w:r>
          </w:p>
        </w:tc>
      </w:tr>
    </w:tbl>
    <w:p xmlns:wp14="http://schemas.microsoft.com/office/word/2010/wordml" w14:paraId="0942891A" wp14:textId="77777777">
      <w:pPr>
        <w:spacing w:before="283"/>
      </w:pPr>
      <w:r>
        <w:rPr>
          <w:b/>
          <w:color w:val="F59E0B"/>
          <w:sz w:val="18"/>
        </w:rPr>
        <w:t xml:space="preserve">💡 Convention de nommage du fichier : </w:t>
      </w:r>
      <w:r>
        <w:rPr>
          <w:i/>
          <w:color w:val="475569"/>
          <w:sz w:val="18"/>
        </w:rPr>
        <w:t>equipe-XX-nom-document-vY.Z.docx  (ex. equipe-03-persona-v1.0.docx)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6B1A6D4F" wp14:textId="77777777">
      <w:r>
        <w:rPr>
          <w:b/>
          <w:color w:val="1E1B4B"/>
          <w:sz w:val="36"/>
        </w:rPr>
        <w:t>Table des matières</w:t>
      </w:r>
    </w:p>
    <w:p xmlns:wp14="http://schemas.microsoft.com/office/word/2010/wordml" w14:paraId="0BD7A976" wp14:textId="77777777">
      <w:r>
        <w:rPr>
          <w:i/>
          <w:color w:val="475569"/>
          <w:sz w:val="18"/>
        </w:rPr>
        <w:t>👉 Une fois le document complété, faites clic droit sur la table ci-dessous puis « Mettre à jour les champs » (ou touche F9) pour générer les liens.</w:t>
      </w:r>
    </w:p>
    <w:p xmlns:wp14="http://schemas.microsoft.com/office/word/2010/wordml" w:rsidP="5AFC1AD9" w14:paraId="7F48FE1E" wp14:textId="5EB95EC1">
      <w:pPr>
        <w:pStyle w:val="TOC1"/>
        <w:tabs>
          <w:tab w:val="right" w:leader="dot" w:pos="864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hyperlink w:anchor="_Toc1778578336">
        <w:r w:rsidRPr="5AFC1AD9" w:rsidR="5AFC1AD9">
          <w:rPr>
            <w:rStyle w:val="Hyperlink"/>
          </w:rPr>
          <w:t>Pourquoi cet artefact ?</w:t>
        </w:r>
        <w:r>
          <w:tab/>
        </w:r>
        <w:r>
          <w:fldChar w:fldCharType="begin"/>
        </w:r>
        <w:r>
          <w:instrText xml:space="preserve">PAGEREF _Toc1778578336 \h</w:instrText>
        </w:r>
        <w:r>
          <w:fldChar w:fldCharType="separate"/>
        </w:r>
        <w:r w:rsidRPr="5AFC1AD9" w:rsidR="5AFC1AD9">
          <w:rPr>
            <w:rStyle w:val="Hyperlink"/>
          </w:rPr>
          <w:t>5</w:t>
        </w:r>
        <w:r>
          <w:fldChar w:fldCharType="end"/>
        </w:r>
      </w:hyperlink>
    </w:p>
    <w:p w:rsidR="5AFC1AD9" w:rsidP="5AFC1AD9" w:rsidRDefault="5AFC1AD9" w14:paraId="6342D70A" w14:textId="43DEC1E2">
      <w:pPr>
        <w:pStyle w:val="TOC1"/>
        <w:tabs>
          <w:tab w:val="right" w:leader="dot" w:pos="8640"/>
        </w:tabs>
      </w:pPr>
      <w:hyperlink w:anchor="_Toc1832170288">
        <w:r w:rsidRPr="5AFC1AD9" w:rsidR="5AFC1AD9">
          <w:rPr>
            <w:rStyle w:val="Hyperlink"/>
          </w:rPr>
          <w:t>1. Vision</w:t>
        </w:r>
        <w:r>
          <w:tab/>
        </w:r>
        <w:r>
          <w:fldChar w:fldCharType="begin"/>
        </w:r>
        <w:r>
          <w:instrText xml:space="preserve">PAGEREF _Toc1832170288 \h</w:instrText>
        </w:r>
        <w:r>
          <w:fldChar w:fldCharType="separate"/>
        </w:r>
        <w:r w:rsidRPr="5AFC1AD9" w:rsidR="5AFC1AD9">
          <w:rPr>
            <w:rStyle w:val="Hyperlink"/>
          </w:rPr>
          <w:t>5</w:t>
        </w:r>
        <w:r>
          <w:fldChar w:fldCharType="end"/>
        </w:r>
      </w:hyperlink>
    </w:p>
    <w:p w:rsidR="5AFC1AD9" w:rsidP="5AFC1AD9" w:rsidRDefault="5AFC1AD9" w14:paraId="163E2374" w14:textId="3813131B">
      <w:pPr>
        <w:pStyle w:val="TOC2"/>
        <w:tabs>
          <w:tab w:val="right" w:leader="dot" w:pos="8640"/>
        </w:tabs>
      </w:pPr>
      <w:hyperlink w:anchor="_Toc1214436373">
        <w:r w:rsidRPr="5AFC1AD9" w:rsidR="5AFC1AD9">
          <w:rPr>
            <w:rStyle w:val="Hyperlink"/>
          </w:rPr>
          <w:t>1.1. Vision EduTutor IA : version équipe</w:t>
        </w:r>
        <w:r>
          <w:tab/>
        </w:r>
        <w:r>
          <w:fldChar w:fldCharType="begin"/>
        </w:r>
        <w:r>
          <w:instrText xml:space="preserve">PAGEREF _Toc1214436373 \h</w:instrText>
        </w:r>
        <w:r>
          <w:fldChar w:fldCharType="separate"/>
        </w:r>
        <w:r w:rsidRPr="5AFC1AD9" w:rsidR="5AFC1AD9">
          <w:rPr>
            <w:rStyle w:val="Hyperlink"/>
          </w:rPr>
          <w:t>5</w:t>
        </w:r>
        <w:r>
          <w:fldChar w:fldCharType="end"/>
        </w:r>
      </w:hyperlink>
    </w:p>
    <w:p w:rsidR="5AFC1AD9" w:rsidP="5AFC1AD9" w:rsidRDefault="5AFC1AD9" w14:paraId="10B48274" w14:textId="10645871">
      <w:pPr>
        <w:pStyle w:val="TOC1"/>
        <w:tabs>
          <w:tab w:val="right" w:leader="dot" w:pos="8640"/>
        </w:tabs>
      </w:pPr>
      <w:hyperlink w:anchor="_Toc647830715">
        <w:r w:rsidRPr="5AFC1AD9" w:rsidR="5AFC1AD9">
          <w:rPr>
            <w:rStyle w:val="Hyperlink"/>
          </w:rPr>
          <w:t>2. Target Group (cibles utilisateurs)</w:t>
        </w:r>
        <w:r>
          <w:tab/>
        </w:r>
        <w:r>
          <w:fldChar w:fldCharType="begin"/>
        </w:r>
        <w:r>
          <w:instrText xml:space="preserve">PAGEREF _Toc647830715 \h</w:instrText>
        </w:r>
        <w:r>
          <w:fldChar w:fldCharType="separate"/>
        </w:r>
        <w:r w:rsidRPr="5AFC1AD9" w:rsidR="5AFC1AD9">
          <w:rPr>
            <w:rStyle w:val="Hyperlink"/>
          </w:rPr>
          <w:t>5</w:t>
        </w:r>
        <w:r>
          <w:fldChar w:fldCharType="end"/>
        </w:r>
      </w:hyperlink>
    </w:p>
    <w:p w:rsidR="5AFC1AD9" w:rsidP="5AFC1AD9" w:rsidRDefault="5AFC1AD9" w14:paraId="6F653199" w14:textId="33F984B6">
      <w:pPr>
        <w:pStyle w:val="TOC2"/>
        <w:tabs>
          <w:tab w:val="right" w:leader="dot" w:pos="8640"/>
        </w:tabs>
      </w:pPr>
      <w:hyperlink w:anchor="_Toc628837043">
        <w:r w:rsidRPr="5AFC1AD9" w:rsidR="5AFC1AD9">
          <w:rPr>
            <w:rStyle w:val="Hyperlink"/>
          </w:rPr>
          <w:t>2.1. Cible primaire, Étudiant·e du supérieur</w:t>
        </w:r>
        <w:r>
          <w:tab/>
        </w:r>
        <w:r>
          <w:fldChar w:fldCharType="begin"/>
        </w:r>
        <w:r>
          <w:instrText xml:space="preserve">PAGEREF _Toc628837043 \h</w:instrText>
        </w:r>
        <w:r>
          <w:fldChar w:fldCharType="separate"/>
        </w:r>
        <w:r w:rsidRPr="5AFC1AD9" w:rsidR="5AFC1AD9">
          <w:rPr>
            <w:rStyle w:val="Hyperlink"/>
          </w:rPr>
          <w:t>6</w:t>
        </w:r>
        <w:r>
          <w:fldChar w:fldCharType="end"/>
        </w:r>
      </w:hyperlink>
    </w:p>
    <w:p w:rsidR="5AFC1AD9" w:rsidP="5AFC1AD9" w:rsidRDefault="5AFC1AD9" w14:paraId="1DBDE70B" w14:textId="4D1C7C28">
      <w:pPr>
        <w:pStyle w:val="TOC2"/>
        <w:tabs>
          <w:tab w:val="right" w:leader="dot" w:pos="8640"/>
        </w:tabs>
      </w:pPr>
      <w:hyperlink w:anchor="_Toc1787890090">
        <w:r w:rsidRPr="5AFC1AD9" w:rsidR="5AFC1AD9">
          <w:rPr>
            <w:rStyle w:val="Hyperlink"/>
          </w:rPr>
          <w:t>2.2. Cible secondaire, Enseignant·e (persona émergente J1)</w:t>
        </w:r>
        <w:r>
          <w:tab/>
        </w:r>
        <w:r>
          <w:fldChar w:fldCharType="begin"/>
        </w:r>
        <w:r>
          <w:instrText xml:space="preserve">PAGEREF _Toc1787890090 \h</w:instrText>
        </w:r>
        <w:r>
          <w:fldChar w:fldCharType="separate"/>
        </w:r>
        <w:r w:rsidRPr="5AFC1AD9" w:rsidR="5AFC1AD9">
          <w:rPr>
            <w:rStyle w:val="Hyperlink"/>
          </w:rPr>
          <w:t>6</w:t>
        </w:r>
        <w:r>
          <w:fldChar w:fldCharType="end"/>
        </w:r>
      </w:hyperlink>
    </w:p>
    <w:p w:rsidR="5AFC1AD9" w:rsidP="5AFC1AD9" w:rsidRDefault="5AFC1AD9" w14:paraId="6FDA887A" w14:textId="3EA27E6B">
      <w:pPr>
        <w:pStyle w:val="TOC2"/>
        <w:tabs>
          <w:tab w:val="right" w:leader="dot" w:pos="8640"/>
        </w:tabs>
      </w:pPr>
      <w:hyperlink w:anchor="_Toc1683844524">
        <w:r w:rsidRPr="5AFC1AD9" w:rsidR="5AFC1AD9">
          <w:rPr>
            <w:rStyle w:val="Hyperlink"/>
          </w:rPr>
          <w:t>2.3. Cible tertiaire, Établissement scolaire (acheteur B2B)</w:t>
        </w:r>
        <w:r>
          <w:tab/>
        </w:r>
        <w:r>
          <w:fldChar w:fldCharType="begin"/>
        </w:r>
        <w:r>
          <w:instrText xml:space="preserve">PAGEREF _Toc1683844524 \h</w:instrText>
        </w:r>
        <w:r>
          <w:fldChar w:fldCharType="separate"/>
        </w:r>
        <w:r w:rsidRPr="5AFC1AD9" w:rsidR="5AFC1AD9">
          <w:rPr>
            <w:rStyle w:val="Hyperlink"/>
          </w:rPr>
          <w:t>6</w:t>
        </w:r>
        <w:r>
          <w:fldChar w:fldCharType="end"/>
        </w:r>
      </w:hyperlink>
    </w:p>
    <w:p w:rsidR="5AFC1AD9" w:rsidP="5AFC1AD9" w:rsidRDefault="5AFC1AD9" w14:paraId="471FE376" w14:textId="5B69BA79">
      <w:pPr>
        <w:pStyle w:val="TOC1"/>
        <w:tabs>
          <w:tab w:val="right" w:leader="dot" w:pos="8640"/>
        </w:tabs>
      </w:pPr>
      <w:hyperlink w:anchor="_Toc1237669731">
        <w:r w:rsidRPr="5AFC1AD9" w:rsidR="5AFC1AD9">
          <w:rPr>
            <w:rStyle w:val="Hyperlink"/>
          </w:rPr>
          <w:t>3. Needs (besoins résolus)</w:t>
        </w:r>
        <w:r>
          <w:tab/>
        </w:r>
        <w:r>
          <w:fldChar w:fldCharType="begin"/>
        </w:r>
        <w:r>
          <w:instrText xml:space="preserve">PAGEREF _Toc1237669731 \h</w:instrText>
        </w:r>
        <w:r>
          <w:fldChar w:fldCharType="separate"/>
        </w:r>
        <w:r w:rsidRPr="5AFC1AD9" w:rsidR="5AFC1AD9">
          <w:rPr>
            <w:rStyle w:val="Hyperlink"/>
          </w:rPr>
          <w:t>6</w:t>
        </w:r>
        <w:r>
          <w:fldChar w:fldCharType="end"/>
        </w:r>
      </w:hyperlink>
    </w:p>
    <w:p w:rsidR="5AFC1AD9" w:rsidP="5AFC1AD9" w:rsidRDefault="5AFC1AD9" w14:paraId="76C477EB" w14:textId="6D264447">
      <w:pPr>
        <w:pStyle w:val="TOC2"/>
        <w:tabs>
          <w:tab w:val="right" w:leader="dot" w:pos="8640"/>
        </w:tabs>
      </w:pPr>
      <w:hyperlink w:anchor="_Toc778946987">
        <w:r w:rsidRPr="5AFC1AD9" w:rsidR="5AFC1AD9">
          <w:rPr>
            <w:rStyle w:val="Hyperlink"/>
          </w:rPr>
          <w:t>3.1. Besoins de la cible primaire (Étudiant)</w:t>
        </w:r>
        <w:r>
          <w:tab/>
        </w:r>
        <w:r>
          <w:fldChar w:fldCharType="begin"/>
        </w:r>
        <w:r>
          <w:instrText xml:space="preserve">PAGEREF _Toc778946987 \h</w:instrText>
        </w:r>
        <w:r>
          <w:fldChar w:fldCharType="separate"/>
        </w:r>
        <w:r w:rsidRPr="5AFC1AD9" w:rsidR="5AFC1AD9">
          <w:rPr>
            <w:rStyle w:val="Hyperlink"/>
          </w:rPr>
          <w:t>7</w:t>
        </w:r>
        <w:r>
          <w:fldChar w:fldCharType="end"/>
        </w:r>
      </w:hyperlink>
    </w:p>
    <w:p w:rsidR="5AFC1AD9" w:rsidP="5AFC1AD9" w:rsidRDefault="5AFC1AD9" w14:paraId="559BB753" w14:textId="7D356E17">
      <w:pPr>
        <w:pStyle w:val="TOC2"/>
        <w:tabs>
          <w:tab w:val="right" w:leader="dot" w:pos="8640"/>
        </w:tabs>
      </w:pPr>
      <w:hyperlink w:anchor="_Toc1741176458">
        <w:r w:rsidRPr="5AFC1AD9" w:rsidR="5AFC1AD9">
          <w:rPr>
            <w:rStyle w:val="Hyperlink"/>
          </w:rPr>
          <w:t>3.2. Besoins de la cible secondaire (Enseignant)</w:t>
        </w:r>
        <w:r>
          <w:tab/>
        </w:r>
        <w:r>
          <w:fldChar w:fldCharType="begin"/>
        </w:r>
        <w:r>
          <w:instrText xml:space="preserve">PAGEREF _Toc1741176458 \h</w:instrText>
        </w:r>
        <w:r>
          <w:fldChar w:fldCharType="separate"/>
        </w:r>
        <w:r w:rsidRPr="5AFC1AD9" w:rsidR="5AFC1AD9">
          <w:rPr>
            <w:rStyle w:val="Hyperlink"/>
          </w:rPr>
          <w:t>7</w:t>
        </w:r>
        <w:r>
          <w:fldChar w:fldCharType="end"/>
        </w:r>
      </w:hyperlink>
    </w:p>
    <w:p w:rsidR="5AFC1AD9" w:rsidP="5AFC1AD9" w:rsidRDefault="5AFC1AD9" w14:paraId="2EB84400" w14:textId="06595EE8">
      <w:pPr>
        <w:pStyle w:val="TOC2"/>
        <w:tabs>
          <w:tab w:val="right" w:leader="dot" w:pos="8640"/>
        </w:tabs>
      </w:pPr>
      <w:hyperlink w:anchor="_Toc950534164">
        <w:r w:rsidRPr="5AFC1AD9" w:rsidR="5AFC1AD9">
          <w:rPr>
            <w:rStyle w:val="Hyperlink"/>
          </w:rPr>
          <w:t>3.3. Besoins de la cible tertiaire (Établissement)</w:t>
        </w:r>
        <w:r>
          <w:tab/>
        </w:r>
        <w:r>
          <w:fldChar w:fldCharType="begin"/>
        </w:r>
        <w:r>
          <w:instrText xml:space="preserve">PAGEREF _Toc950534164 \h</w:instrText>
        </w:r>
        <w:r>
          <w:fldChar w:fldCharType="separate"/>
        </w:r>
        <w:r w:rsidRPr="5AFC1AD9" w:rsidR="5AFC1AD9">
          <w:rPr>
            <w:rStyle w:val="Hyperlink"/>
          </w:rPr>
          <w:t>7</w:t>
        </w:r>
        <w:r>
          <w:fldChar w:fldCharType="end"/>
        </w:r>
      </w:hyperlink>
    </w:p>
    <w:p w:rsidR="5AFC1AD9" w:rsidP="5AFC1AD9" w:rsidRDefault="5AFC1AD9" w14:paraId="67065BFD" w14:textId="07BE122E">
      <w:pPr>
        <w:pStyle w:val="TOC1"/>
        <w:tabs>
          <w:tab w:val="right" w:leader="dot" w:pos="8640"/>
        </w:tabs>
      </w:pPr>
      <w:hyperlink w:anchor="_Toc1103895022">
        <w:r w:rsidRPr="5AFC1AD9" w:rsidR="5AFC1AD9">
          <w:rPr>
            <w:rStyle w:val="Hyperlink"/>
          </w:rPr>
          <w:t>4. Product (le produit en 3-5 traits)</w:t>
        </w:r>
        <w:r>
          <w:tab/>
        </w:r>
        <w:r>
          <w:fldChar w:fldCharType="begin"/>
        </w:r>
        <w:r>
          <w:instrText xml:space="preserve">PAGEREF _Toc1103895022 \h</w:instrText>
        </w:r>
        <w:r>
          <w:fldChar w:fldCharType="separate"/>
        </w:r>
        <w:r w:rsidRPr="5AFC1AD9" w:rsidR="5AFC1AD9">
          <w:rPr>
            <w:rStyle w:val="Hyperlink"/>
          </w:rPr>
          <w:t>7</w:t>
        </w:r>
        <w:r>
          <w:fldChar w:fldCharType="end"/>
        </w:r>
      </w:hyperlink>
    </w:p>
    <w:p w:rsidR="5AFC1AD9" w:rsidP="5AFC1AD9" w:rsidRDefault="5AFC1AD9" w14:paraId="43038116" w14:textId="79E49419">
      <w:pPr>
        <w:pStyle w:val="TOC2"/>
        <w:tabs>
          <w:tab w:val="right" w:leader="dot" w:pos="8640"/>
        </w:tabs>
      </w:pPr>
      <w:hyperlink w:anchor="_Toc1332931793">
        <w:r w:rsidRPr="5AFC1AD9" w:rsidR="5AFC1AD9">
          <w:rPr>
            <w:rStyle w:val="Hyperlink"/>
          </w:rPr>
          <w:t>4.1. Caractéristiques signature d'EduTutor IA</w:t>
        </w:r>
        <w:r>
          <w:tab/>
        </w:r>
        <w:r>
          <w:fldChar w:fldCharType="begin"/>
        </w:r>
        <w:r>
          <w:instrText xml:space="preserve">PAGEREF _Toc1332931793 \h</w:instrText>
        </w:r>
        <w:r>
          <w:fldChar w:fldCharType="separate"/>
        </w:r>
        <w:r w:rsidRPr="5AFC1AD9" w:rsidR="5AFC1AD9">
          <w:rPr>
            <w:rStyle w:val="Hyperlink"/>
          </w:rPr>
          <w:t>7</w:t>
        </w:r>
        <w:r>
          <w:fldChar w:fldCharType="end"/>
        </w:r>
      </w:hyperlink>
    </w:p>
    <w:p w:rsidR="5AFC1AD9" w:rsidP="5AFC1AD9" w:rsidRDefault="5AFC1AD9" w14:paraId="4F19E4C5" w14:textId="42C4DA83">
      <w:pPr>
        <w:pStyle w:val="TOC2"/>
        <w:tabs>
          <w:tab w:val="right" w:leader="dot" w:pos="8640"/>
        </w:tabs>
      </w:pPr>
      <w:hyperlink w:anchor="_Toc455421262">
        <w:r w:rsidRPr="5AFC1AD9" w:rsidR="5AFC1AD9">
          <w:rPr>
            <w:rStyle w:val="Hyperlink"/>
          </w:rPr>
          <w:t>4.2. MVP must-have (Release 1) : rappel imposé</w:t>
        </w:r>
        <w:r>
          <w:tab/>
        </w:r>
        <w:r>
          <w:fldChar w:fldCharType="begin"/>
        </w:r>
        <w:r>
          <w:instrText xml:space="preserve">PAGEREF _Toc455421262 \h</w:instrText>
        </w:r>
        <w:r>
          <w:fldChar w:fldCharType="separate"/>
        </w:r>
        <w:r w:rsidRPr="5AFC1AD9" w:rsidR="5AFC1AD9">
          <w:rPr>
            <w:rStyle w:val="Hyperlink"/>
          </w:rPr>
          <w:t>8</w:t>
        </w:r>
        <w:r>
          <w:fldChar w:fldCharType="end"/>
        </w:r>
      </w:hyperlink>
    </w:p>
    <w:p w:rsidR="5AFC1AD9" w:rsidP="5AFC1AD9" w:rsidRDefault="5AFC1AD9" w14:paraId="6377973E" w14:textId="30FB9621">
      <w:pPr>
        <w:pStyle w:val="TOC2"/>
        <w:tabs>
          <w:tab w:val="right" w:leader="dot" w:pos="8640"/>
        </w:tabs>
      </w:pPr>
      <w:hyperlink w:anchor="_Toc1722416528">
        <w:r w:rsidRPr="5AFC1AD9" w:rsidR="5AFC1AD9">
          <w:rPr>
            <w:rStyle w:val="Hyperlink"/>
          </w:rPr>
          <w:t>4.3. Pistes Release 2 envisagées (2 à 3 à choisir)</w:t>
        </w:r>
        <w:r>
          <w:tab/>
        </w:r>
        <w:r>
          <w:fldChar w:fldCharType="begin"/>
        </w:r>
        <w:r>
          <w:instrText xml:space="preserve">PAGEREF _Toc1722416528 \h</w:instrText>
        </w:r>
        <w:r>
          <w:fldChar w:fldCharType="separate"/>
        </w:r>
        <w:r w:rsidRPr="5AFC1AD9" w:rsidR="5AFC1AD9">
          <w:rPr>
            <w:rStyle w:val="Hyperlink"/>
          </w:rPr>
          <w:t>8</w:t>
        </w:r>
        <w:r>
          <w:fldChar w:fldCharType="end"/>
        </w:r>
      </w:hyperlink>
    </w:p>
    <w:p w:rsidR="5AFC1AD9" w:rsidP="5AFC1AD9" w:rsidRDefault="5AFC1AD9" w14:paraId="7088C991" w14:textId="3F7A55D1">
      <w:pPr>
        <w:pStyle w:val="TOC1"/>
        <w:tabs>
          <w:tab w:val="right" w:leader="dot" w:pos="8640"/>
        </w:tabs>
      </w:pPr>
      <w:hyperlink w:anchor="_Toc1442274449">
        <w:r w:rsidRPr="5AFC1AD9" w:rsidR="5AFC1AD9">
          <w:rPr>
            <w:rStyle w:val="Hyperlink"/>
          </w:rPr>
          <w:t>5. Business Goals (objectifs de succès)</w:t>
        </w:r>
        <w:r>
          <w:tab/>
        </w:r>
        <w:r>
          <w:fldChar w:fldCharType="begin"/>
        </w:r>
        <w:r>
          <w:instrText xml:space="preserve">PAGEREF _Toc1442274449 \h</w:instrText>
        </w:r>
        <w:r>
          <w:fldChar w:fldCharType="separate"/>
        </w:r>
        <w:r w:rsidRPr="5AFC1AD9" w:rsidR="5AFC1AD9">
          <w:rPr>
            <w:rStyle w:val="Hyperlink"/>
          </w:rPr>
          <w:t>8</w:t>
        </w:r>
        <w:r>
          <w:fldChar w:fldCharType="end"/>
        </w:r>
      </w:hyperlink>
    </w:p>
    <w:p w:rsidR="5AFC1AD9" w:rsidP="5AFC1AD9" w:rsidRDefault="5AFC1AD9" w14:paraId="682083D4" w14:textId="37E6C740">
      <w:pPr>
        <w:pStyle w:val="TOC2"/>
        <w:tabs>
          <w:tab w:val="right" w:leader="dot" w:pos="8640"/>
        </w:tabs>
      </w:pPr>
      <w:hyperlink w:anchor="_Toc325237780">
        <w:r w:rsidRPr="5AFC1AD9" w:rsidR="5AFC1AD9">
          <w:rPr>
            <w:rStyle w:val="Hyperlink"/>
          </w:rPr>
          <w:t>5.1. Objectifs d'adoption</w:t>
        </w:r>
        <w:r>
          <w:tab/>
        </w:r>
        <w:r>
          <w:fldChar w:fldCharType="begin"/>
        </w:r>
        <w:r>
          <w:instrText xml:space="preserve">PAGEREF _Toc325237780 \h</w:instrText>
        </w:r>
        <w:r>
          <w:fldChar w:fldCharType="separate"/>
        </w:r>
        <w:r w:rsidRPr="5AFC1AD9" w:rsidR="5AFC1AD9">
          <w:rPr>
            <w:rStyle w:val="Hyperlink"/>
          </w:rPr>
          <w:t>8</w:t>
        </w:r>
        <w:r>
          <w:fldChar w:fldCharType="end"/>
        </w:r>
      </w:hyperlink>
    </w:p>
    <w:p w:rsidR="5AFC1AD9" w:rsidP="5AFC1AD9" w:rsidRDefault="5AFC1AD9" w14:paraId="0FDA51F6" w14:textId="24808593">
      <w:pPr>
        <w:pStyle w:val="TOC2"/>
        <w:tabs>
          <w:tab w:val="right" w:leader="dot" w:pos="8640"/>
        </w:tabs>
      </w:pPr>
      <w:hyperlink w:anchor="_Toc226364757">
        <w:r w:rsidRPr="5AFC1AD9" w:rsidR="5AFC1AD9">
          <w:rPr>
            <w:rStyle w:val="Hyperlink"/>
          </w:rPr>
          <w:t>5.2. Objectifs de satisfaction</w:t>
        </w:r>
        <w:r>
          <w:tab/>
        </w:r>
        <w:r>
          <w:fldChar w:fldCharType="begin"/>
        </w:r>
        <w:r>
          <w:instrText xml:space="preserve">PAGEREF _Toc226364757 \h</w:instrText>
        </w:r>
        <w:r>
          <w:fldChar w:fldCharType="separate"/>
        </w:r>
        <w:r w:rsidRPr="5AFC1AD9" w:rsidR="5AFC1AD9">
          <w:rPr>
            <w:rStyle w:val="Hyperlink"/>
          </w:rPr>
          <w:t>8</w:t>
        </w:r>
        <w:r>
          <w:fldChar w:fldCharType="end"/>
        </w:r>
      </w:hyperlink>
    </w:p>
    <w:p w:rsidR="5AFC1AD9" w:rsidP="5AFC1AD9" w:rsidRDefault="5AFC1AD9" w14:paraId="4E7B153B" w14:textId="5F023CF3">
      <w:pPr>
        <w:pStyle w:val="TOC2"/>
        <w:tabs>
          <w:tab w:val="right" w:leader="dot" w:pos="8640"/>
        </w:tabs>
      </w:pPr>
      <w:hyperlink w:anchor="_Toc1657258452">
        <w:r w:rsidRPr="5AFC1AD9" w:rsidR="5AFC1AD9">
          <w:rPr>
            <w:rStyle w:val="Hyperlink"/>
          </w:rPr>
          <w:t>5.3. Objectifs business (long terme)</w:t>
        </w:r>
        <w:r>
          <w:tab/>
        </w:r>
        <w:r>
          <w:fldChar w:fldCharType="begin"/>
        </w:r>
        <w:r>
          <w:instrText xml:space="preserve">PAGEREF _Toc1657258452 \h</w:instrText>
        </w:r>
        <w:r>
          <w:fldChar w:fldCharType="separate"/>
        </w:r>
        <w:r w:rsidRPr="5AFC1AD9" w:rsidR="5AFC1AD9">
          <w:rPr>
            <w:rStyle w:val="Hyperlink"/>
          </w:rPr>
          <w:t>9</w:t>
        </w:r>
        <w:r>
          <w:fldChar w:fldCharType="end"/>
        </w:r>
      </w:hyperlink>
    </w:p>
    <w:p w:rsidR="5AFC1AD9" w:rsidP="5AFC1AD9" w:rsidRDefault="5AFC1AD9" w14:paraId="64DBD819" w14:textId="47AD2C16">
      <w:pPr>
        <w:pStyle w:val="TOC1"/>
        <w:tabs>
          <w:tab w:val="right" w:leader="dot" w:pos="8640"/>
        </w:tabs>
      </w:pPr>
      <w:hyperlink w:anchor="_Toc1967090203">
        <w:r w:rsidRPr="5AFC1AD9" w:rsidR="5AFC1AD9">
          <w:rPr>
            <w:rStyle w:val="Hyperlink"/>
          </w:rPr>
          <w:t>6. Différenciateurs vs concurrents</w:t>
        </w:r>
        <w:r>
          <w:tab/>
        </w:r>
        <w:r>
          <w:fldChar w:fldCharType="begin"/>
        </w:r>
        <w:r>
          <w:instrText xml:space="preserve">PAGEREF _Toc1967090203 \h</w:instrText>
        </w:r>
        <w:r>
          <w:fldChar w:fldCharType="separate"/>
        </w:r>
        <w:r w:rsidRPr="5AFC1AD9" w:rsidR="5AFC1AD9">
          <w:rPr>
            <w:rStyle w:val="Hyperlink"/>
          </w:rPr>
          <w:t>9</w:t>
        </w:r>
        <w:r>
          <w:fldChar w:fldCharType="end"/>
        </w:r>
      </w:hyperlink>
    </w:p>
    <w:p w:rsidR="5AFC1AD9" w:rsidP="5AFC1AD9" w:rsidRDefault="5AFC1AD9" w14:paraId="599CC8CF" w14:textId="3977C6F3">
      <w:pPr>
        <w:pStyle w:val="TOC2"/>
        <w:tabs>
          <w:tab w:val="right" w:leader="dot" w:pos="8640"/>
        </w:tabs>
      </w:pPr>
      <w:hyperlink w:anchor="_Toc629687589">
        <w:r w:rsidRPr="5AFC1AD9" w:rsidR="5AFC1AD9">
          <w:rPr>
            <w:rStyle w:val="Hyperlink"/>
          </w:rPr>
          <w:t>6.1. Cartographie des concurrents</w:t>
        </w:r>
        <w:r>
          <w:tab/>
        </w:r>
        <w:r>
          <w:fldChar w:fldCharType="begin"/>
        </w:r>
        <w:r>
          <w:instrText xml:space="preserve">PAGEREF _Toc629687589 \h</w:instrText>
        </w:r>
        <w:r>
          <w:fldChar w:fldCharType="separate"/>
        </w:r>
        <w:r w:rsidRPr="5AFC1AD9" w:rsidR="5AFC1AD9">
          <w:rPr>
            <w:rStyle w:val="Hyperlink"/>
          </w:rPr>
          <w:t>9</w:t>
        </w:r>
        <w:r>
          <w:fldChar w:fldCharType="end"/>
        </w:r>
      </w:hyperlink>
    </w:p>
    <w:p w:rsidR="5AFC1AD9" w:rsidP="5AFC1AD9" w:rsidRDefault="5AFC1AD9" w14:paraId="4A790DED" w14:textId="1C4BA5F3">
      <w:pPr>
        <w:pStyle w:val="TOC2"/>
        <w:tabs>
          <w:tab w:val="right" w:leader="dot" w:pos="8640"/>
        </w:tabs>
      </w:pPr>
      <w:hyperlink w:anchor="_Toc183875372">
        <w:r w:rsidRPr="5AFC1AD9" w:rsidR="5AFC1AD9">
          <w:rPr>
            <w:rStyle w:val="Hyperlink"/>
          </w:rPr>
          <w:t>6.2. Nos 3 différenciateurs argumentés</w:t>
        </w:r>
        <w:r>
          <w:tab/>
        </w:r>
        <w:r>
          <w:fldChar w:fldCharType="begin"/>
        </w:r>
        <w:r>
          <w:instrText xml:space="preserve">PAGEREF _Toc183875372 \h</w:instrText>
        </w:r>
        <w:r>
          <w:fldChar w:fldCharType="separate"/>
        </w:r>
        <w:r w:rsidRPr="5AFC1AD9" w:rsidR="5AFC1AD9">
          <w:rPr>
            <w:rStyle w:val="Hyperlink"/>
          </w:rPr>
          <w:t>9</w:t>
        </w:r>
        <w:r>
          <w:fldChar w:fldCharType="end"/>
        </w:r>
      </w:hyperlink>
    </w:p>
    <w:p w:rsidR="5AFC1AD9" w:rsidP="5AFC1AD9" w:rsidRDefault="5AFC1AD9" w14:paraId="6AC5CD53" w14:textId="42454D6A">
      <w:pPr>
        <w:pStyle w:val="TOC1"/>
        <w:tabs>
          <w:tab w:val="right" w:leader="dot" w:pos="8640"/>
        </w:tabs>
      </w:pPr>
      <w:hyperlink w:anchor="_Toc303937891">
        <w:r w:rsidRPr="5AFC1AD9" w:rsidR="5AFC1AD9">
          <w:rPr>
            <w:rStyle w:val="Hyperlink"/>
          </w:rPr>
          <w:t>✅ Grille d'auto-évaluation</w:t>
        </w:r>
        <w:r>
          <w:tab/>
        </w:r>
        <w:r>
          <w:fldChar w:fldCharType="begin"/>
        </w:r>
        <w:r>
          <w:instrText xml:space="preserve">PAGEREF _Toc303937891 \h</w:instrText>
        </w:r>
        <w:r>
          <w:fldChar w:fldCharType="separate"/>
        </w:r>
        <w:r w:rsidRPr="5AFC1AD9" w:rsidR="5AFC1AD9">
          <w:rPr>
            <w:rStyle w:val="Hyperlink"/>
          </w:rPr>
          <w:t>10</w:t>
        </w:r>
        <w:r>
          <w:fldChar w:fldCharType="end"/>
        </w:r>
      </w:hyperlink>
    </w:p>
    <w:p w:rsidR="5AFC1AD9" w:rsidP="5AFC1AD9" w:rsidRDefault="5AFC1AD9" w14:paraId="3104587C" w14:textId="0683A220">
      <w:pPr>
        <w:pStyle w:val="TOC1"/>
        <w:tabs>
          <w:tab w:val="right" w:leader="dot" w:pos="8640"/>
        </w:tabs>
      </w:pPr>
      <w:hyperlink w:anchor="_Toc1523175534">
        <w:r w:rsidRPr="5AFC1AD9" w:rsidR="5AFC1AD9">
          <w:rPr>
            <w:rStyle w:val="Hyperlink"/>
          </w:rPr>
          <w:t>📚 Références et conventions</w:t>
        </w:r>
        <w:r>
          <w:tab/>
        </w:r>
        <w:r>
          <w:fldChar w:fldCharType="begin"/>
        </w:r>
        <w:r>
          <w:instrText xml:space="preserve">PAGEREF _Toc1523175534 \h</w:instrText>
        </w:r>
        <w:r>
          <w:fldChar w:fldCharType="separate"/>
        </w:r>
        <w:r w:rsidRPr="5AFC1AD9" w:rsidR="5AFC1AD9">
          <w:rPr>
            <w:rStyle w:val="Hyperlink"/>
          </w:rPr>
          <w:t>11</w:t>
        </w:r>
        <w:r>
          <w:fldChar w:fldCharType="end"/>
        </w:r>
      </w:hyperlink>
    </w:p>
    <w:p w:rsidR="5AFC1AD9" w:rsidP="5AFC1AD9" w:rsidRDefault="5AFC1AD9" w14:paraId="0B869A16" w14:textId="6BB7E936">
      <w:pPr>
        <w:pStyle w:val="TOC2"/>
        <w:tabs>
          <w:tab w:val="right" w:leader="dot" w:pos="8640"/>
        </w:tabs>
      </w:pPr>
      <w:hyperlink w:anchor="_Toc753193455">
        <w:r w:rsidRPr="5AFC1AD9" w:rsidR="5AFC1AD9">
          <w:rPr>
            <w:rStyle w:val="Hyperlink"/>
          </w:rPr>
          <w:t>Références incontournables</w:t>
        </w:r>
        <w:r>
          <w:tab/>
        </w:r>
        <w:r>
          <w:fldChar w:fldCharType="begin"/>
        </w:r>
        <w:r>
          <w:instrText xml:space="preserve">PAGEREF _Toc753193455 \h</w:instrText>
        </w:r>
        <w:r>
          <w:fldChar w:fldCharType="separate"/>
        </w:r>
        <w:r w:rsidRPr="5AFC1AD9" w:rsidR="5AFC1AD9">
          <w:rPr>
            <w:rStyle w:val="Hyperlink"/>
          </w:rPr>
          <w:t>12</w:t>
        </w:r>
        <w:r>
          <w:fldChar w:fldCharType="end"/>
        </w:r>
      </w:hyperlink>
    </w:p>
    <w:p w:rsidR="5AFC1AD9" w:rsidP="5AFC1AD9" w:rsidRDefault="5AFC1AD9" w14:paraId="1B25552E" w14:textId="0FC632A5">
      <w:pPr>
        <w:pStyle w:val="TOC2"/>
        <w:tabs>
          <w:tab w:val="right" w:leader="dot" w:pos="8640"/>
        </w:tabs>
      </w:pPr>
      <w:hyperlink w:anchor="_Toc35669653">
        <w:r w:rsidRPr="5AFC1AD9" w:rsidR="5AFC1AD9">
          <w:rPr>
            <w:rStyle w:val="Hyperlink"/>
          </w:rPr>
          <w:t>Références spécifiques à ce document</w:t>
        </w:r>
        <w:r>
          <w:tab/>
        </w:r>
        <w:r>
          <w:fldChar w:fldCharType="begin"/>
        </w:r>
        <w:r>
          <w:instrText xml:space="preserve">PAGEREF _Toc35669653 \h</w:instrText>
        </w:r>
        <w:r>
          <w:fldChar w:fldCharType="separate"/>
        </w:r>
        <w:r w:rsidRPr="5AFC1AD9" w:rsidR="5AFC1AD9">
          <w:rPr>
            <w:rStyle w:val="Hyperlink"/>
          </w:rPr>
          <w:t>12</w:t>
        </w:r>
        <w:r>
          <w:fldChar w:fldCharType="end"/>
        </w:r>
      </w:hyperlink>
    </w:p>
    <w:p w:rsidR="5AFC1AD9" w:rsidP="5AFC1AD9" w:rsidRDefault="5AFC1AD9" w14:paraId="4CF680D3" w14:textId="3E3DDD2C">
      <w:pPr>
        <w:pStyle w:val="TOC2"/>
        <w:tabs>
          <w:tab w:val="right" w:leader="dot" w:pos="8640"/>
        </w:tabs>
      </w:pPr>
      <w:hyperlink w:anchor="_Toc818811146">
        <w:r w:rsidRPr="5AFC1AD9" w:rsidR="5AFC1AD9">
          <w:rPr>
            <w:rStyle w:val="Hyperlink"/>
          </w:rPr>
          <w:t>Convention de versionnement</w:t>
        </w:r>
        <w:r>
          <w:tab/>
        </w:r>
        <w:r>
          <w:fldChar w:fldCharType="begin"/>
        </w:r>
        <w:r>
          <w:instrText xml:space="preserve">PAGEREF _Toc818811146 \h</w:instrText>
        </w:r>
        <w:r>
          <w:fldChar w:fldCharType="separate"/>
        </w:r>
        <w:r w:rsidRPr="5AFC1AD9" w:rsidR="5AFC1AD9">
          <w:rPr>
            <w:rStyle w:val="Hyperlink"/>
          </w:rPr>
          <w:t>12</w:t>
        </w:r>
        <w:r>
          <w:fldChar w:fldCharType="end"/>
        </w:r>
      </w:hyperlink>
    </w:p>
    <w:p w:rsidR="5AFC1AD9" w:rsidP="5AFC1AD9" w:rsidRDefault="5AFC1AD9" w14:paraId="0306899E" w14:textId="0E79D9FC">
      <w:pPr>
        <w:pStyle w:val="TOC1"/>
      </w:pPr>
      <w:r>
        <w:fldChar w:fldCharType="end"/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11303E15" wp14:textId="77777777">
      <w:r>
        <w:rPr>
          <w:b/>
          <w:color w:val="F59E0B"/>
          <w:sz w:val="18"/>
        </w:rPr>
        <w:t>PRÉAMBULE</w:t>
      </w:r>
    </w:p>
    <w:p xmlns:wp14="http://schemas.microsoft.com/office/word/2010/wordml" w:rsidP="5AFC1AD9" w14:paraId="1DCB2BAB" wp14:textId="77777777">
      <w:pPr>
        <w:pStyle w:val="Heading1"/>
        <w:rPr>
          <w:color w:val="1E1B4B"/>
        </w:rPr>
      </w:pPr>
      <w:bookmarkStart w:name="_Toc1778578336" w:id="793524235"/>
      <w:r w:rsidRPr="5AFC1AD9" w:rsidR="5AFC1AD9">
        <w:rPr>
          <w:color w:val="1E1B4B"/>
        </w:rPr>
        <w:t>Pourquoi cet artefact ?</w:t>
      </w:r>
      <w:bookmarkEnd w:id="793524235"/>
    </w:p>
    <w:p xmlns:wp14="http://schemas.microsoft.com/office/word/2010/wordml" w14:paraId="6E28AC0E" wp14:textId="77777777">
      <w:r>
        <w:t>Le Product Vision Board, formalisé par Roman Pichler, condense en une seule page la direction stratégique du produit. Il répond à cinq questions : quelle est l'ambition long terme (Vision) ? pour qui (Target Group) ? pour quels besoins (Needs) ? avec quel produit (Product) ? et comment saurons-nous que c'est un succès (Business Goals) ?</w:t>
      </w:r>
    </w:p>
    <w:p xmlns:wp14="http://schemas.microsoft.com/office/word/2010/wordml" w14:paraId="014C5089" wp14:textId="77777777">
      <w:r>
        <w:t>Pour le projet EduTutor IA, vous compléterez les amorces fournies par les indications spécifiques à votre équipe. Une section supplémentaire, « Différenciateurs vs concurrents », vous prépare directement à la soutenance, en mettant en miroir Wilgo, Leo, Quizlet AI et Khanmigo avec les angles propres d'EduTutor IA.</w:t>
      </w:r>
    </w:p>
    <w:p xmlns:wp14="http://schemas.microsoft.com/office/word/2010/wordml" w14:paraId="773819E4" wp14:textId="77777777">
      <w:pPr>
        <w:ind w:left="283" w:right="283"/>
      </w:pPr>
      <w:r>
        <w:rPr>
          <w:b/>
          <w:color w:val="F59E0B"/>
        </w:rPr>
        <w:t xml:space="preserve">💡 Mode d'emploi </w:t>
      </w:r>
      <w:r>
        <w:rPr>
          <w:i/>
        </w:rPr>
        <w:t>Travaillez en binôme minimum. La Vision Board n'est jamais validée à 18h00 le jour 1, elle évolue au fil de la semaine. Recommitez à chaque révision majeure (perturbation J1, J3, J4) avec un nouveau numéro de version.</w:t>
      </w:r>
    </w:p>
    <w:p xmlns:wp14="http://schemas.microsoft.com/office/word/2010/wordml" w:rsidP="5AFC1AD9" w14:paraId="36682EB2" wp14:textId="77777777">
      <w:pPr>
        <w:pStyle w:val="Heading1"/>
        <w:rPr>
          <w:color w:val="1E1B4B"/>
        </w:rPr>
      </w:pPr>
      <w:bookmarkStart w:name="_Toc1832170288" w:id="1075119620"/>
      <w:r w:rsidRPr="5AFC1AD9" w:rsidR="5AFC1AD9">
        <w:rPr>
          <w:color w:val="1E1B4B"/>
        </w:rPr>
        <w:t>1. Vision</w:t>
      </w:r>
      <w:bookmarkEnd w:id="1075119620"/>
    </w:p>
    <w:p xmlns:wp14="http://schemas.microsoft.com/office/word/2010/wordml" w14:paraId="5ABC6EE7" wp14:textId="77777777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l'impact long terme du produit en 1 à 2 phrases. La Vision survit aux releases.</w:t>
      </w:r>
    </w:p>
    <w:p xmlns:wp14="http://schemas.microsoft.com/office/word/2010/wordml" w14:paraId="2D5574D4" wp14:textId="77777777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Une seule phrase mémorisable, orientée bénéfice utilisateur, pas fonctionnalité. Aucun jargon technique.</w:t>
      </w:r>
    </w:p>
    <w:p xmlns:wp14="http://schemas.microsoft.com/office/word/2010/wordml" w14:paraId="01E01689" wp14:textId="77777777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Permettre à chaque étudiant·e d'atteindre l'autonomie de révision en transformant ses cours en quiz personnalisés en moins de 5 minutes, tout en garantissant la souveraineté des données scolaires. »</w:t>
      </w:r>
    </w:p>
    <w:p xmlns:wp14="http://schemas.microsoft.com/office/word/2010/wordml" w14:paraId="71493BB2" wp14:textId="77777777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Une plateforme web Django avec génération de QCM via LLM local Ollama, ancrée RAG. » (descriptif technique, pas une vision)</w:t>
      </w:r>
    </w:p>
    <w:p xmlns:wp14="http://schemas.microsoft.com/office/word/2010/wordml" w:rsidP="5AFC1AD9" w14:paraId="3C089E87" wp14:textId="77777777">
      <w:pPr>
        <w:pStyle w:val="Heading2"/>
        <w:rPr>
          <w:color w:val="1E1B4B"/>
        </w:rPr>
      </w:pPr>
      <w:bookmarkStart w:name="_Toc1214436373" w:id="331679273"/>
      <w:r w:rsidRPr="5AFC1AD9" w:rsidR="5AFC1AD9">
        <w:rPr>
          <w:color w:val="1E1B4B"/>
        </w:rPr>
        <w:t>1.1. Vision EduTutor IA : version équipe</w:t>
      </w:r>
      <w:bookmarkEnd w:id="331679273"/>
    </w:p>
    <w:p xmlns:wp14="http://schemas.microsoft.com/office/word/2010/wordml" w14:paraId="11BD0D42" wp14:textId="77777777">
      <w:r>
        <w:rPr>
          <w:b/>
        </w:rPr>
        <w:t xml:space="preserve">Amorce à affiner : </w:t>
      </w:r>
      <w:r>
        <w:rPr>
          <w:i/>
        </w:rPr>
        <w:t>Permettre à chaque étudiant·e du supérieur de transformer en moins de 5 minutes n'importe quel cours en outil de révision personnalisé, et à chaque enseignant·e de gagner [X] heures de préparation par semaine, tout en garantissant souveraineté des données et fiabilité pédagogique.</w:t>
      </w:r>
    </w:p>
    <w:p xmlns:wp14="http://schemas.microsoft.com/office/word/2010/wordml" w14:paraId="1A57D5A1" wp14:textId="77777777">
      <w:r>
        <w:t>→ Votre vision finalisée :</w:t>
      </w:r>
    </w:p>
    <w:p xmlns:wp14="http://schemas.microsoft.com/office/word/2010/wordml" w14:paraId="7D4D9055" wp14:textId="77777777">
      <w:r>
        <w:t>Permettre à chaque étudiant·e du supérieur de transformer en moins de 5 minutes n'importe quel cours en outil de révision personnalisé, et à chaque enseignant·e de suivre la progression de sa classe, tout en garantissant la souveraineté des données scolaires (100 % local) et la fiabilité pédagogique des contenus générés.</w:t>
      </w:r>
    </w:p>
    <w:p xmlns:wp14="http://schemas.microsoft.com/office/word/2010/wordml" w:rsidP="5AFC1AD9" w14:paraId="329FD77D" wp14:textId="77777777">
      <w:pPr>
        <w:pStyle w:val="Heading1"/>
        <w:rPr>
          <w:color w:val="1E1B4B"/>
        </w:rPr>
      </w:pPr>
      <w:bookmarkStart w:name="_Toc647830715" w:id="910707287"/>
      <w:r w:rsidRPr="5AFC1AD9" w:rsidR="5AFC1AD9">
        <w:rPr>
          <w:color w:val="1E1B4B"/>
        </w:rPr>
        <w:t>2. Target Group (cibles utilisateurs)</w:t>
      </w:r>
      <w:bookmarkEnd w:id="910707287"/>
    </w:p>
    <w:p xmlns:wp14="http://schemas.microsoft.com/office/word/2010/wordml" w14:paraId="77BEBEAD" wp14:textId="77777777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qui utilise réellement le produit. Un produit qui parle « à tout le monde » ne parle à personne.</w:t>
      </w:r>
    </w:p>
    <w:p xmlns:wp14="http://schemas.microsoft.com/office/word/2010/wordml" w14:paraId="2E4F7966" wp14:textId="77777777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niveaux de cibles : primaire (acteur principal), secondaire (acteur émergent), tertiaire (acheteur B2B éventuel). Chacune avec profil, volume estimé et critère de décision principal.</w:t>
      </w:r>
    </w:p>
    <w:p xmlns:wp14="http://schemas.microsoft.com/office/word/2010/wordml" w14:paraId="79E81455" wp14:textId="77777777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Étudiant·e de licence universitaire, 18-22 ans, smartphone Android personnel, ~5h de révision/semaine en autonomie. Volume FR : 1,7M. »</w:t>
      </w:r>
    </w:p>
    <w:p xmlns:wp14="http://schemas.microsoft.com/office/word/2010/wordml" w14:paraId="6AF52FF1" wp14:textId="77777777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Étudiants. » (trop générique, intestable)</w:t>
      </w:r>
    </w:p>
    <w:p xmlns:wp14="http://schemas.microsoft.com/office/word/2010/wordml" w:rsidP="5AFC1AD9" w14:paraId="1B7AEFA1" wp14:textId="77777777">
      <w:pPr>
        <w:pStyle w:val="Heading2"/>
        <w:rPr>
          <w:color w:val="1E1B4B"/>
        </w:rPr>
      </w:pPr>
      <w:bookmarkStart w:name="_Toc628837043" w:id="2061123334"/>
      <w:r w:rsidRPr="5AFC1AD9" w:rsidR="5AFC1AD9">
        <w:rPr>
          <w:color w:val="1E1B4B"/>
        </w:rPr>
        <w:t>2.1. Cible primaire, Étudiant·e du supérieur</w:t>
      </w:r>
      <w:bookmarkEnd w:id="2061123334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34FED56D" wp14:textId="77777777">
        <w:tc>
          <w:tcPr>
            <w:tcW w:w="4320" w:type="dxa"/>
            <w:shd w:fill="F8FAFC"/>
          </w:tcPr>
          <w:p w14:paraId="04C0481C" wp14:textId="77777777">
            <w:r>
              <w:rPr>
                <w:b/>
              </w:rPr>
              <w:t>Profil</w:t>
            </w:r>
          </w:p>
        </w:tc>
        <w:tc>
          <w:tcPr>
            <w:tcW w:w="4320" w:type="dxa"/>
          </w:tcPr>
          <w:p w14:paraId="2BC7252F" wp14:textId="77777777">
            <w:r>
              <w:t>18-25 ans · L1-M2 (Bac+1 à Bac+5) · usage smartphone et laptop quotidien</w:t>
            </w:r>
          </w:p>
        </w:tc>
      </w:tr>
      <w:tr xmlns:wp14="http://schemas.microsoft.com/office/word/2010/wordml" w14:paraId="610486F1" wp14:textId="77777777">
        <w:tc>
          <w:tcPr>
            <w:tcW w:w="4320" w:type="dxa"/>
            <w:shd w:fill="F8FAFC"/>
          </w:tcPr>
          <w:p w14:paraId="17571937" wp14:textId="77777777">
            <w:r>
              <w:rPr>
                <w:b/>
              </w:rPr>
              <w:t>Volume FR</w:t>
            </w:r>
          </w:p>
        </w:tc>
        <w:tc>
          <w:tcPr>
            <w:tcW w:w="4320" w:type="dxa"/>
          </w:tcPr>
          <w:p w14:paraId="0334B9AE" wp14:textId="77777777">
            <w:r>
              <w:t>~2,7M d'étudiants dans le supérieur (chiffres MESR 2024)</w:t>
            </w:r>
          </w:p>
        </w:tc>
      </w:tr>
      <w:tr xmlns:wp14="http://schemas.microsoft.com/office/word/2010/wordml" w14:paraId="3D170EEC" wp14:textId="77777777">
        <w:tc>
          <w:tcPr>
            <w:tcW w:w="4320" w:type="dxa"/>
            <w:shd w:fill="F8FAFC"/>
          </w:tcPr>
          <w:p w14:paraId="1BA7EA13" wp14:textId="77777777">
            <w:r>
              <w:rPr>
                <w:b/>
              </w:rPr>
              <w:t>Pain point</w:t>
            </w:r>
          </w:p>
        </w:tc>
        <w:tc>
          <w:tcPr>
            <w:tcW w:w="4320" w:type="dxa"/>
          </w:tcPr>
          <w:p w14:paraId="4A9B7480" wp14:textId="77777777">
            <w:r>
              <w:t>5h à 15h/semaine consacrées à chercher ou créer des supports de révision</w:t>
            </w:r>
          </w:p>
        </w:tc>
      </w:tr>
      <w:tr xmlns:wp14="http://schemas.microsoft.com/office/word/2010/wordml" w14:paraId="4F66841D" wp14:textId="77777777">
        <w:tc>
          <w:tcPr>
            <w:tcW w:w="4320" w:type="dxa"/>
            <w:shd w:fill="F8FAFC"/>
          </w:tcPr>
          <w:p w14:paraId="4DE0D2E9" wp14:textId="77777777">
            <w:r>
              <w:rPr>
                <w:b/>
              </w:rPr>
              <w:t>Critère clé</w:t>
            </w:r>
          </w:p>
        </w:tc>
        <w:tc>
          <w:tcPr>
            <w:tcW w:w="4320" w:type="dxa"/>
          </w:tcPr>
          <w:p w14:paraId="3DA5C014" wp14:textId="77777777">
            <w:r>
              <w:t>Confidentialité des cours (local-first) et rapidité de génération (&lt; 60 s) sans recopier le cours.</w:t>
            </w:r>
          </w:p>
        </w:tc>
      </w:tr>
    </w:tbl>
    <w:p xmlns:wp14="http://schemas.microsoft.com/office/word/2010/wordml" w:rsidP="5AFC1AD9" w14:paraId="30DB5AFF" wp14:textId="77777777">
      <w:pPr>
        <w:pStyle w:val="Heading2"/>
        <w:rPr>
          <w:color w:val="1E1B4B"/>
        </w:rPr>
      </w:pPr>
      <w:bookmarkStart w:name="_Toc1787890090" w:id="1558536666"/>
      <w:r w:rsidRPr="5AFC1AD9" w:rsidR="5AFC1AD9">
        <w:rPr>
          <w:color w:val="1E1B4B"/>
        </w:rPr>
        <w:t>2.2. Cible secondaire, Enseignant·e (persona émergente J1)</w:t>
      </w:r>
      <w:bookmarkEnd w:id="1558536666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003CD694" wp14:textId="77777777">
        <w:tc>
          <w:tcPr>
            <w:tcW w:w="4320" w:type="dxa"/>
            <w:shd w:fill="F8FAFC"/>
          </w:tcPr>
          <w:p w14:paraId="5422F8AA" wp14:textId="77777777">
            <w:r>
              <w:rPr>
                <w:b/>
              </w:rPr>
              <w:t>Profil</w:t>
            </w:r>
          </w:p>
        </w:tc>
        <w:tc>
          <w:tcPr>
            <w:tcW w:w="4320" w:type="dxa"/>
          </w:tcPr>
          <w:p w14:paraId="6EA0172C" wp14:textId="77777777">
            <w:r>
              <w:t>35-55 ans · lycée privé sous contrat / BTS / supérieur · maîtrise modérée du numérique</w:t>
            </w:r>
          </w:p>
        </w:tc>
      </w:tr>
      <w:tr xmlns:wp14="http://schemas.microsoft.com/office/word/2010/wordml" w14:paraId="2DBB1667" wp14:textId="77777777">
        <w:tc>
          <w:tcPr>
            <w:tcW w:w="4320" w:type="dxa"/>
            <w:shd w:fill="F8FAFC"/>
          </w:tcPr>
          <w:p w14:paraId="3B964A87" wp14:textId="77777777">
            <w:r>
              <w:rPr>
                <w:b/>
              </w:rPr>
              <w:t>Volume FR</w:t>
            </w:r>
          </w:p>
        </w:tc>
        <w:tc>
          <w:tcPr>
            <w:tcW w:w="4320" w:type="dxa"/>
          </w:tcPr>
          <w:p w14:paraId="7DF5044C" wp14:textId="77777777">
            <w:r>
              <w:t>~770 000 enseignants tous niveaux (Éducation nationale 2024)</w:t>
            </w:r>
          </w:p>
        </w:tc>
      </w:tr>
      <w:tr xmlns:wp14="http://schemas.microsoft.com/office/word/2010/wordml" w14:paraId="4E1B9202" wp14:textId="77777777">
        <w:tc>
          <w:tcPr>
            <w:tcW w:w="4320" w:type="dxa"/>
            <w:shd w:fill="F8FAFC"/>
          </w:tcPr>
          <w:p w14:paraId="22154512" wp14:textId="77777777">
            <w:r>
              <w:rPr>
                <w:b/>
              </w:rPr>
              <w:t>Pain point</w:t>
            </w:r>
          </w:p>
        </w:tc>
        <w:tc>
          <w:tcPr>
            <w:tcW w:w="4320" w:type="dxa"/>
          </w:tcPr>
          <w:p w14:paraId="3B6486F7" wp14:textId="77777777">
            <w:r>
              <w:t>~12h/mois en correction et préparation de supports d'évaluation variés</w:t>
            </w:r>
          </w:p>
        </w:tc>
      </w:tr>
      <w:tr xmlns:wp14="http://schemas.microsoft.com/office/word/2010/wordml" w14:paraId="55476A8E" wp14:textId="77777777">
        <w:tc>
          <w:tcPr>
            <w:tcW w:w="4320" w:type="dxa"/>
            <w:shd w:fill="F8FAFC"/>
          </w:tcPr>
          <w:p w14:paraId="603F1D40" wp14:textId="77777777">
            <w:r>
              <w:rPr>
                <w:b/>
              </w:rPr>
              <w:t>Critère clé</w:t>
            </w:r>
          </w:p>
        </w:tc>
        <w:tc>
          <w:tcPr>
            <w:tcW w:w="4320" w:type="dxa"/>
          </w:tcPr>
          <w:p w14:paraId="11E72AB4" wp14:textId="77777777">
            <w:r>
              <w:t>Interface simple sans configuration + conformité RGPD des données élèves (prérequis établissement).</w:t>
            </w:r>
          </w:p>
        </w:tc>
      </w:tr>
    </w:tbl>
    <w:p xmlns:wp14="http://schemas.microsoft.com/office/word/2010/wordml" w:rsidP="5AFC1AD9" w14:paraId="38840157" wp14:textId="77777777">
      <w:pPr>
        <w:pStyle w:val="Heading2"/>
        <w:rPr>
          <w:color w:val="1E1B4B"/>
        </w:rPr>
      </w:pPr>
      <w:bookmarkStart w:name="_Toc1683844524" w:id="2055469226"/>
      <w:r w:rsidRPr="5AFC1AD9" w:rsidR="5AFC1AD9">
        <w:rPr>
          <w:color w:val="1E1B4B"/>
        </w:rPr>
        <w:t>2.3. Cible tertiaire, Établissement scolaire (acheteur B2B)</w:t>
      </w:r>
      <w:bookmarkEnd w:id="2055469226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0013CF33" wp14:textId="77777777">
        <w:tc>
          <w:tcPr>
            <w:tcW w:w="4320" w:type="dxa"/>
            <w:shd w:fill="F8FAFC"/>
          </w:tcPr>
          <w:p w14:paraId="24E010E8" wp14:textId="77777777">
            <w:r>
              <w:rPr>
                <w:b/>
              </w:rPr>
              <w:t>Profil</w:t>
            </w:r>
          </w:p>
        </w:tc>
        <w:tc>
          <w:tcPr>
            <w:tcW w:w="4320" w:type="dxa"/>
          </w:tcPr>
          <w:p w14:paraId="7F9C2FBC" wp14:textId="77777777">
            <w:r>
              <w:t>Direction de lycée privé · ENT scolaire · responsable pédagogique d'école supérieure</w:t>
            </w:r>
          </w:p>
        </w:tc>
      </w:tr>
      <w:tr xmlns:wp14="http://schemas.microsoft.com/office/word/2010/wordml" w14:paraId="130AB86C" wp14:textId="77777777">
        <w:tc>
          <w:tcPr>
            <w:tcW w:w="4320" w:type="dxa"/>
            <w:shd w:fill="F8FAFC"/>
          </w:tcPr>
          <w:p w14:paraId="0352600E" wp14:textId="77777777">
            <w:r>
              <w:rPr>
                <w:b/>
              </w:rPr>
              <w:t>Volume FR</w:t>
            </w:r>
          </w:p>
        </w:tc>
        <w:tc>
          <w:tcPr>
            <w:tcW w:w="4320" w:type="dxa"/>
          </w:tcPr>
          <w:p w14:paraId="52BEF3C4" wp14:textId="77777777">
            <w:r>
              <w:t>~7 500 lycées + ~3 500 établissements supérieurs</w:t>
            </w:r>
          </w:p>
        </w:tc>
      </w:tr>
      <w:tr xmlns:wp14="http://schemas.microsoft.com/office/word/2010/wordml" w14:paraId="32C42C95" wp14:textId="77777777">
        <w:tc>
          <w:tcPr>
            <w:tcW w:w="4320" w:type="dxa"/>
            <w:shd w:fill="F8FAFC"/>
          </w:tcPr>
          <w:p w14:paraId="667DE406" wp14:textId="77777777">
            <w:r>
              <w:rPr>
                <w:b/>
              </w:rPr>
              <w:t>Pain point</w:t>
            </w:r>
          </w:p>
        </w:tc>
        <w:tc>
          <w:tcPr>
            <w:tcW w:w="4320" w:type="dxa"/>
          </w:tcPr>
          <w:p w14:paraId="0FCA4912" wp14:textId="77777777">
            <w:r>
              <w:t>Budget edtech contraint (&lt; 5€/élève/an) + obligation RGPD non négociable</w:t>
            </w:r>
          </w:p>
        </w:tc>
      </w:tr>
      <w:tr xmlns:wp14="http://schemas.microsoft.com/office/word/2010/wordml" w14:paraId="574838DA" wp14:textId="77777777">
        <w:tc>
          <w:tcPr>
            <w:tcW w:w="4320" w:type="dxa"/>
            <w:shd w:fill="F8FAFC"/>
          </w:tcPr>
          <w:p w14:paraId="2221697F" wp14:textId="77777777">
            <w:r>
              <w:rPr>
                <w:b/>
              </w:rPr>
              <w:t>Critère clé</w:t>
            </w:r>
          </w:p>
        </w:tc>
        <w:tc>
          <w:tcPr>
            <w:tcW w:w="4320" w:type="dxa"/>
          </w:tcPr>
          <w:p w14:paraId="287C80DA" wp14:textId="77777777">
            <w:r>
              <w:t>Conformité RGPD contractuelle (aucune donnée hors UE) et coût prévisible par élève/an.</w:t>
            </w:r>
          </w:p>
        </w:tc>
      </w:tr>
    </w:tbl>
    <w:p xmlns:wp14="http://schemas.microsoft.com/office/word/2010/wordml" w:rsidP="5AFC1AD9" w14:paraId="76274452" wp14:textId="77777777">
      <w:pPr>
        <w:pStyle w:val="Heading1"/>
        <w:rPr>
          <w:color w:val="1E1B4B"/>
        </w:rPr>
      </w:pPr>
      <w:bookmarkStart w:name="_Toc1237669731" w:id="1155444275"/>
      <w:r w:rsidRPr="5AFC1AD9" w:rsidR="5AFC1AD9">
        <w:rPr>
          <w:color w:val="1E1B4B"/>
        </w:rPr>
        <w:t>3. Needs (besoins résolus)</w:t>
      </w:r>
      <w:bookmarkEnd w:id="1155444275"/>
    </w:p>
    <w:p xmlns:wp14="http://schemas.microsoft.com/office/word/2010/wordml" w14:paraId="120FEF49" wp14:textId="77777777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les besoins concrets que le produit résout pour chaque cible. Ce sont les frustrations chiffrables du quotidien, pas des concepts vagues.</w:t>
      </w:r>
    </w:p>
    <w:p xmlns:wp14="http://schemas.microsoft.com/office/word/2010/wordml" w14:paraId="7357CB04" wp14:textId="77777777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à 5 besoins par cible, formulés comme des verbes d'action utilisateur. Privilégier les besoins mesurables (temps gagné, fréquence, coût économisé).</w:t>
      </w:r>
    </w:p>
    <w:p xmlns:wp14="http://schemas.microsoft.com/office/word/2010/wordml" w14:paraId="4579E011" wp14:textId="77777777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Générer un quiz de révision sur n'importe quel chapitre en moins de 5 minutes » (mesurable, fréquence claire)</w:t>
      </w:r>
    </w:p>
    <w:p xmlns:wp14="http://schemas.microsoft.com/office/word/2010/wordml" w14:paraId="6D2D9653" wp14:textId="77777777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Mieux apprendre. » (générique, non mesurable)</w:t>
      </w:r>
    </w:p>
    <w:p xmlns:wp14="http://schemas.microsoft.com/office/word/2010/wordml" w:rsidP="5AFC1AD9" w14:paraId="27D77306" wp14:textId="77777777">
      <w:pPr>
        <w:pStyle w:val="Heading2"/>
        <w:rPr>
          <w:color w:val="1E1B4B"/>
        </w:rPr>
      </w:pPr>
      <w:bookmarkStart w:name="_Toc778946987" w:id="612521810"/>
      <w:r w:rsidRPr="5AFC1AD9" w:rsidR="5AFC1AD9">
        <w:rPr>
          <w:color w:val="1E1B4B"/>
        </w:rPr>
        <w:t>3.1. Besoins de la cible primaire (Étudiant)</w:t>
      </w:r>
      <w:bookmarkEnd w:id="612521810"/>
    </w:p>
    <w:p xmlns:wp14="http://schemas.microsoft.com/office/word/2010/wordml" w14:paraId="7697018A" wp14:textId="77777777">
      <w:pPr>
        <w:pStyle w:val="ListBullet"/>
      </w:pPr>
      <w:r>
        <w:t>• Générer en moins de 5 min un quiz de révision sur n'importe quel chapitre d'un cours fourni</w:t>
      </w:r>
    </w:p>
    <w:p xmlns:wp14="http://schemas.microsoft.com/office/word/2010/wordml" w14:paraId="55CD1A0F" wp14:textId="77777777">
      <w:pPr>
        <w:pStyle w:val="ListBullet"/>
      </w:pPr>
      <w:r>
        <w:t>• Identifier ses lacunes par chapitre avant un examen (sans correcteur humain)</w:t>
      </w:r>
    </w:p>
    <w:p xmlns:wp14="http://schemas.microsoft.com/office/word/2010/wordml" w14:paraId="7D5C65DD" wp14:textId="77777777">
      <w:pPr>
        <w:pStyle w:val="ListBullet"/>
      </w:pPr>
      <w:r>
        <w:t>• Réviser hors-ligne (transports, lieu sans wifi)</w:t>
      </w:r>
    </w:p>
    <w:p xmlns:wp14="http://schemas.microsoft.com/office/word/2010/wordml" w14:paraId="0ED52C68" wp14:textId="77777777">
      <w:pPr>
        <w:pStyle w:val="ListBullet"/>
      </w:pPr>
      <w:r>
        <w:t>• Suivre sa progression dans le temps (score par cours) pour savoir où réviser en priorité</w:t>
      </w:r>
    </w:p>
    <w:p xmlns:wp14="http://schemas.microsoft.com/office/word/2010/wordml" w14:paraId="20C3CDE7" wp14:textId="77777777">
      <w:pPr>
        <w:pStyle w:val="ListBullet"/>
      </w:pPr>
      <w:r>
        <w:t>• Bénéficier d'un support et d'une facturation centralisés pour tout l'établissement</w:t>
      </w:r>
    </w:p>
    <w:p xmlns:wp14="http://schemas.microsoft.com/office/word/2010/wordml" w:rsidP="5AFC1AD9" w14:paraId="06E966E4" wp14:textId="77777777">
      <w:pPr>
        <w:pStyle w:val="Heading2"/>
        <w:rPr>
          <w:color w:val="1E1B4B"/>
        </w:rPr>
      </w:pPr>
      <w:bookmarkStart w:name="_Toc1741176458" w:id="377070938"/>
      <w:r w:rsidRPr="5AFC1AD9" w:rsidR="5AFC1AD9">
        <w:rPr>
          <w:color w:val="1E1B4B"/>
        </w:rPr>
        <w:t>3.2. Besoins de la cible secondaire (Enseignant)</w:t>
      </w:r>
      <w:bookmarkEnd w:id="377070938"/>
    </w:p>
    <w:p xmlns:wp14="http://schemas.microsoft.com/office/word/2010/wordml" w14:paraId="1B3CE72C" wp14:textId="77777777">
      <w:pPr>
        <w:pStyle w:val="ListBullet"/>
      </w:pPr>
      <w:r>
        <w:t>• Préparer des supports d'évaluation variés (quiz, QCM, questions ouvertes) en gain de temps mesurable</w:t>
      </w:r>
    </w:p>
    <w:p xmlns:wp14="http://schemas.microsoft.com/office/word/2010/wordml" w14:paraId="44CEE5A3" wp14:textId="77777777">
      <w:pPr>
        <w:pStyle w:val="ListBullet"/>
      </w:pPr>
      <w:r>
        <w:t>• Adapter automatiquement le niveau de difficulté au niveau de la classe</w:t>
      </w:r>
    </w:p>
    <w:p xmlns:wp14="http://schemas.microsoft.com/office/word/2010/wordml" w14:paraId="5925CA83" wp14:textId="77777777">
      <w:pPr>
        <w:pStyle w:val="ListBullet"/>
      </w:pPr>
      <w:r>
        <w:t>• Repérer en quelques clics les étudiants qui décrochent et leur envoyer un conseil ciblé (besoin Mme Lefèvre, J1)</w:t>
      </w:r>
    </w:p>
    <w:p xmlns:wp14="http://schemas.microsoft.com/office/word/2010/wordml" w:rsidP="5AFC1AD9" w14:paraId="202C3A4F" wp14:textId="77777777">
      <w:pPr>
        <w:pStyle w:val="Heading2"/>
        <w:rPr>
          <w:color w:val="1E1B4B"/>
        </w:rPr>
      </w:pPr>
      <w:bookmarkStart w:name="_Toc950534164" w:id="1915831712"/>
      <w:r w:rsidRPr="5AFC1AD9" w:rsidR="5AFC1AD9">
        <w:rPr>
          <w:color w:val="1E1B4B"/>
        </w:rPr>
        <w:t>3.3. Besoins de la cible tertiaire (Établissement)</w:t>
      </w:r>
      <w:bookmarkEnd w:id="1915831712"/>
    </w:p>
    <w:p xmlns:wp14="http://schemas.microsoft.com/office/word/2010/wordml" w14:paraId="1C5659F9" wp14:textId="77777777">
      <w:pPr>
        <w:pStyle w:val="ListBullet"/>
      </w:pPr>
      <w:r>
        <w:t>• Disposer d'un outil edtech RGPD conforme, sans transfert de données hors UE</w:t>
      </w:r>
    </w:p>
    <w:p xmlns:wp14="http://schemas.microsoft.com/office/word/2010/wordml" w14:paraId="1944C30D" wp14:textId="77777777">
      <w:pPr>
        <w:pStyle w:val="ListBullet"/>
      </w:pPr>
      <w:r>
        <w:t>• Tarification prévisible par élève / par an, sans surprise</w:t>
      </w:r>
    </w:p>
    <w:p xmlns:wp14="http://schemas.microsoft.com/office/word/2010/wordml" w14:paraId="2867E80C" wp14:textId="77777777">
      <w:pPr>
        <w:pStyle w:val="ListBullet"/>
      </w:pPr>
      <w:r>
        <w:t>• Taux de complétion d'un quiz généré &gt; 70 % (l'étudiant va au bout)</w:t>
      </w:r>
    </w:p>
    <w:p xmlns:wp14="http://schemas.microsoft.com/office/word/2010/wordml" w:rsidP="5AFC1AD9" w14:paraId="4AABBC5C" wp14:textId="77777777">
      <w:pPr>
        <w:pStyle w:val="Heading1"/>
        <w:rPr>
          <w:color w:val="1E1B4B"/>
        </w:rPr>
      </w:pPr>
      <w:bookmarkStart w:name="_Toc1103895022" w:id="159937172"/>
      <w:r w:rsidRPr="5AFC1AD9" w:rsidR="5AFC1AD9">
        <w:rPr>
          <w:color w:val="1E1B4B"/>
        </w:rPr>
        <w:t>4. Product (le produit en 3-5 traits)</w:t>
      </w:r>
      <w:bookmarkEnd w:id="159937172"/>
    </w:p>
    <w:p xmlns:wp14="http://schemas.microsoft.com/office/word/2010/wordml" w14:paraId="2E60C733" wp14:textId="77777777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 produit lui-même en 3 à 5 caractéristiques différenciantes. Ce n'est pas le scope MVP : c'est la "signature" du produit.</w:t>
      </w:r>
    </w:p>
    <w:p xmlns:wp14="http://schemas.microsoft.com/office/word/2010/wordml" w14:paraId="729B9C25" wp14:textId="77777777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Phrases courtes, orientées bénéfice perçu. Évite la liste de features techniques exhaustive.</w:t>
      </w:r>
    </w:p>
    <w:p xmlns:wp14="http://schemas.microsoft.com/office/word/2010/wordml" w14:paraId="67221784" wp14:textId="77777777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Génération de quiz en moins de 60 secondes via LLM local, aucune donnée ne quitte le serveur. »</w:t>
      </w:r>
    </w:p>
    <w:p xmlns:wp14="http://schemas.microsoft.com/office/word/2010/wordml" w14:paraId="2F194CD7" wp14:textId="77777777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Backend Django, PostgreSQL, JWT, Redis cache, Celery, Ollama, Vite + React, Docker Compose, etc. » (stack technique, pas signature produit)</w:t>
      </w:r>
    </w:p>
    <w:p xmlns:wp14="http://schemas.microsoft.com/office/word/2010/wordml" w:rsidP="5AFC1AD9" w14:paraId="314D95BC" wp14:textId="77777777">
      <w:pPr>
        <w:pStyle w:val="Heading2"/>
        <w:rPr>
          <w:color w:val="1E1B4B"/>
        </w:rPr>
      </w:pPr>
      <w:bookmarkStart w:name="_Toc1332931793" w:id="31567497"/>
      <w:r w:rsidRPr="5AFC1AD9" w:rsidR="5AFC1AD9">
        <w:rPr>
          <w:color w:val="1E1B4B"/>
        </w:rPr>
        <w:t>4.1. Caractéristiques signature d'EduTutor IA</w:t>
      </w:r>
      <w:bookmarkEnd w:id="31567497"/>
    </w:p>
    <w:p xmlns:wp14="http://schemas.microsoft.com/office/word/2010/wordml" w14:paraId="16CB499E" wp14:textId="77777777">
      <w:pPr>
        <w:pStyle w:val="ListBullet"/>
      </w:pPr>
      <w:r>
        <w:t>• Génération de 10 QCM en moins de 60 s à partir d'un cours fourni (PDF ou texte)</w:t>
      </w:r>
    </w:p>
    <w:p xmlns:wp14="http://schemas.microsoft.com/office/word/2010/wordml" w14:paraId="17480B77" wp14:textId="77777777">
      <w:pPr>
        <w:pStyle w:val="ListBullet"/>
      </w:pPr>
      <w:r>
        <w:t>• Fonctionnement 100 % local via Ollama (Llama 3.1 8B / Phi-3-mini), souveraineté des données</w:t>
      </w:r>
    </w:p>
    <w:p xmlns:wp14="http://schemas.microsoft.com/office/word/2010/wordml" w14:paraId="242CAD15" wp14:textId="77777777">
      <w:pPr>
        <w:pStyle w:val="ListBullet"/>
      </w:pPr>
      <w:r>
        <w:t>• Interface mobile-first et hors-ligne friendly</w:t>
      </w:r>
    </w:p>
    <w:p xmlns:wp14="http://schemas.microsoft.com/office/word/2010/wordml" w14:paraId="4EA47ECD" wp14:textId="77777777">
      <w:pPr>
        <w:pStyle w:val="ListBullet"/>
      </w:pPr>
      <w:r>
        <w:t>• Génération ancrée dans le cours fourni : chaque question est traçable à une source (fiabilité, vision RAG)</w:t>
      </w:r>
    </w:p>
    <w:p xmlns:wp14="http://schemas.microsoft.com/office/word/2010/wordml" w:rsidP="5AFC1AD9" w14:paraId="3C0E501C" wp14:textId="77777777">
      <w:pPr>
        <w:pStyle w:val="Heading2"/>
        <w:rPr>
          <w:color w:val="1E1B4B"/>
        </w:rPr>
      </w:pPr>
      <w:bookmarkStart w:name="_Toc455421262" w:id="1241370754"/>
      <w:r w:rsidRPr="5AFC1AD9" w:rsidR="5AFC1AD9">
        <w:rPr>
          <w:color w:val="1E1B4B"/>
        </w:rPr>
        <w:t>4.2. MVP must-have (Release 1) : rappel imposé</w:t>
      </w:r>
      <w:bookmarkEnd w:id="1241370754"/>
    </w:p>
    <w:p xmlns:wp14="http://schemas.microsoft.com/office/word/2010/wordml" w14:paraId="07522F7E" wp14:textId="77777777">
      <w:pPr>
        <w:pStyle w:val="ListBullet"/>
      </w:pPr>
      <w:r>
        <w:rPr>
          <w:b/>
          <w:color w:val="1E1B4B"/>
        </w:rPr>
        <w:t xml:space="preserve">F1 : </w:t>
      </w:r>
      <w:r>
        <w:t>Inscription et connexion utilisateur (Django Auth standard)</w:t>
      </w:r>
    </w:p>
    <w:p xmlns:wp14="http://schemas.microsoft.com/office/word/2010/wordml" w14:paraId="3493E8F7" wp14:textId="77777777">
      <w:pPr>
        <w:pStyle w:val="ListBullet"/>
      </w:pPr>
      <w:r>
        <w:rPr>
          <w:b/>
          <w:color w:val="1E1B4B"/>
        </w:rPr>
        <w:t xml:space="preserve">F2 : </w:t>
      </w:r>
      <w:r>
        <w:t>Saisie d'un cours : upload PDF ≤ 5 Mo ou texte ≥ 200 caractères</w:t>
      </w:r>
    </w:p>
    <w:p xmlns:wp14="http://schemas.microsoft.com/office/word/2010/wordml" w14:paraId="0027CAA7" wp14:textId="77777777">
      <w:pPr>
        <w:pStyle w:val="ListBullet"/>
      </w:pPr>
      <w:r>
        <w:rPr>
          <w:b/>
          <w:color w:val="1E1B4B"/>
        </w:rPr>
        <w:t xml:space="preserve">F3 : </w:t>
      </w:r>
      <w:r>
        <w:t>Génération automatique d'un quiz de 10 QCM via LLM local</w:t>
      </w:r>
    </w:p>
    <w:p xmlns:wp14="http://schemas.microsoft.com/office/word/2010/wordml" w14:paraId="617EAEF2" wp14:textId="77777777">
      <w:pPr>
        <w:pStyle w:val="ListBullet"/>
      </w:pPr>
      <w:r>
        <w:rPr>
          <w:b/>
          <w:color w:val="1E1B4B"/>
        </w:rPr>
        <w:t xml:space="preserve">F4 : </w:t>
      </w:r>
      <w:r>
        <w:t>Soumission et correction automatique (une bonne réponse par QCM)</w:t>
      </w:r>
    </w:p>
    <w:p xmlns:wp14="http://schemas.microsoft.com/office/word/2010/wordml" w14:paraId="7A728994" wp14:textId="77777777">
      <w:pPr>
        <w:pStyle w:val="ListBullet"/>
      </w:pPr>
      <w:r>
        <w:rPr>
          <w:b/>
          <w:color w:val="1E1B4B"/>
        </w:rPr>
        <w:t xml:space="preserve">F5 : </w:t>
      </w:r>
      <w:r>
        <w:t>Affichage du score /10 + détail bonnes/mauvaises réponses</w:t>
      </w:r>
    </w:p>
    <w:p xmlns:wp14="http://schemas.microsoft.com/office/word/2010/wordml" w14:paraId="603FD0DA" wp14:textId="77777777">
      <w:pPr>
        <w:pStyle w:val="ListBullet"/>
      </w:pPr>
      <w:r>
        <w:rPr>
          <w:b/>
          <w:color w:val="1E1B4B"/>
        </w:rPr>
        <w:t xml:space="preserve">F6 : </w:t>
      </w:r>
      <w:r>
        <w:t>Historique persisté des quizz par utilisateur (date, cours, score)</w:t>
      </w:r>
    </w:p>
    <w:p xmlns:wp14="http://schemas.microsoft.com/office/word/2010/wordml" w:rsidP="5AFC1AD9" w14:paraId="42AE0515" wp14:textId="77777777">
      <w:pPr>
        <w:pStyle w:val="Heading2"/>
        <w:rPr>
          <w:color w:val="1E1B4B"/>
        </w:rPr>
      </w:pPr>
      <w:bookmarkStart w:name="_Toc1722416528" w:id="88463954"/>
      <w:r w:rsidRPr="5AFC1AD9" w:rsidR="5AFC1AD9">
        <w:rPr>
          <w:color w:val="1E1B4B"/>
        </w:rPr>
        <w:t>4.3. Pistes Release 2 envisagées (2 à 3 à choisir)</w:t>
      </w:r>
      <w:bookmarkEnd w:id="88463954"/>
    </w:p>
    <w:p xmlns:wp14="http://schemas.microsoft.com/office/word/2010/wordml" w14:paraId="1FB5DD93" wp14:textId="77777777">
      <w:r>
        <w:t>Parmi les 10 pistes Release 2 du brief, votre équipe sélectionne 2 à 3 candidates à proposer en revue de fin de semaine. Listez vos candidates ci-dessous, avec un mot de justification chacune.</w:t>
      </w:r>
    </w:p>
    <w:p xmlns:wp14="http://schemas.microsoft.com/office/word/2010/wordml" w14:paraId="723E2C06" wp14:textId="77777777">
      <w:pPr>
        <w:pStyle w:val="ListBullet"/>
      </w:pPr>
      <w:r>
        <w:t>• Candidate 1 : P9 mode focus / révision des erreurs (déjà fourni en démo) — fort impact révision, à améliorer et non recréer</w:t>
      </w:r>
    </w:p>
    <w:p xmlns:wp14="http://schemas.microsoft.com/office/word/2010/wordml" w14:paraId="48F132DA" wp14:textId="77777777">
      <w:pPr>
        <w:pStyle w:val="ListBullet"/>
      </w:pPr>
      <w:r>
        <w:t>• Candidate 2 : P2 dashboard de progression (déjà fourni en démo) — réutilisé aussi pour le suivi de classe enseignant (Mme Lefèvre)</w:t>
      </w:r>
    </w:p>
    <w:p xmlns:wp14="http://schemas.microsoft.com/office/word/2010/wordml" w14:paraId="296B5551" wp14:textId="77777777">
      <w:pPr>
        <w:pStyle w:val="ListBullet"/>
      </w:pPr>
      <w:r>
        <w:t>• Candidate 3 : P8 export PDF du quiz — permet la révision hors-ligne, valeur claire et faible complexité</w:t>
      </w:r>
    </w:p>
    <w:p xmlns:wp14="http://schemas.microsoft.com/office/word/2010/wordml" w:rsidP="5AFC1AD9" w14:paraId="15502DA3" wp14:textId="77777777">
      <w:pPr>
        <w:pStyle w:val="Heading1"/>
        <w:rPr>
          <w:color w:val="1E1B4B"/>
        </w:rPr>
      </w:pPr>
      <w:bookmarkStart w:name="_Toc1442274449" w:id="1532687803"/>
      <w:r w:rsidRPr="5AFC1AD9" w:rsidR="5AFC1AD9">
        <w:rPr>
          <w:color w:val="1E1B4B"/>
        </w:rPr>
        <w:t>5. Business Goals (objectifs de succès)</w:t>
      </w:r>
      <w:bookmarkEnd w:id="1532687803"/>
    </w:p>
    <w:p xmlns:wp14="http://schemas.microsoft.com/office/word/2010/wordml" w14:paraId="73C8B173" wp14:textId="77777777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Définir les indicateurs qui permettront de dire, dans 6 ou 12 mois, si le produit est un succès. Sans goals, le produit dérive.</w:t>
      </w:r>
    </w:p>
    <w:p xmlns:wp14="http://schemas.microsoft.com/office/word/2010/wordml" w14:paraId="667B2AA7" wp14:textId="77777777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à 5 objectifs chiffrés, datés, mesurables. Préférer KPI utilisateur à KPI financier en début de produit.</w:t>
      </w:r>
    </w:p>
    <w:p xmlns:wp14="http://schemas.microsoft.com/office/word/2010/wordml" w14:paraId="6A6B3642" wp14:textId="77777777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1 000 étudiants actifs hebdomadaires (WAU) d'ici T+6 mois, NPS &gt; 30 d'ici T+9 mois. »</w:t>
      </w:r>
    </w:p>
    <w:p xmlns:wp14="http://schemas.microsoft.com/office/word/2010/wordml" w14:paraId="1CABBBEF" wp14:textId="77777777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Devenir leader du marché. » (intestable, jamais mesurable)</w:t>
      </w:r>
    </w:p>
    <w:p xmlns:wp14="http://schemas.microsoft.com/office/word/2010/wordml" w:rsidP="5AFC1AD9" w14:paraId="7486AA38" wp14:textId="77777777">
      <w:pPr>
        <w:pStyle w:val="Heading2"/>
        <w:rPr>
          <w:color w:val="1E1B4B"/>
        </w:rPr>
      </w:pPr>
      <w:bookmarkStart w:name="_Toc325237780" w:id="1188089906"/>
      <w:r w:rsidRPr="5AFC1AD9" w:rsidR="5AFC1AD9">
        <w:rPr>
          <w:color w:val="1E1B4B"/>
        </w:rPr>
        <w:t>5.1. Objectifs d'adoption</w:t>
      </w:r>
      <w:bookmarkEnd w:id="1188089906"/>
    </w:p>
    <w:p xmlns:wp14="http://schemas.microsoft.com/office/word/2010/wordml" w14:paraId="07DE3228" wp14:textId="77777777">
      <w:pPr>
        <w:pStyle w:val="ListBullet"/>
      </w:pPr>
      <w:r>
        <w:t>• Adoption : atteindre 1 000 étudiants actifs hebdomadaires (WAU) d'ici T+6 mois</w:t>
      </w:r>
    </w:p>
    <w:p xmlns:wp14="http://schemas.microsoft.com/office/word/2010/wordml" w14:paraId="32281F82" wp14:textId="77777777">
      <w:pPr>
        <w:pStyle w:val="ListBullet"/>
      </w:pPr>
      <w:r>
        <w:t>• Rétention : 40 % des utilisateurs reviennent dans la semaine après inscription (rétention J7)</w:t>
      </w:r>
    </w:p>
    <w:p xmlns:wp14="http://schemas.microsoft.com/office/word/2010/wordml" w14:paraId="34C46F2B" wp14:textId="77777777">
      <w:pPr>
        <w:pStyle w:val="ListBullet"/>
      </w:pPr>
      <w:r>
        <w:t>• Part des revenus issue du B2B établissement &gt; 60 % à 18 mois</w:t>
      </w:r>
    </w:p>
    <w:p xmlns:wp14="http://schemas.microsoft.com/office/word/2010/wordml" w:rsidP="5AFC1AD9" w14:paraId="298B3673" wp14:textId="77777777">
      <w:pPr>
        <w:pStyle w:val="Heading2"/>
        <w:rPr>
          <w:color w:val="1E1B4B"/>
        </w:rPr>
      </w:pPr>
      <w:bookmarkStart w:name="_Toc226364757" w:id="1181436160"/>
      <w:r w:rsidRPr="5AFC1AD9" w:rsidR="5AFC1AD9">
        <w:rPr>
          <w:color w:val="1E1B4B"/>
        </w:rPr>
        <w:t>5.2. Objectifs de satisfaction</w:t>
      </w:r>
      <w:bookmarkEnd w:id="1181436160"/>
    </w:p>
    <w:p xmlns:wp14="http://schemas.microsoft.com/office/word/2010/wordml" w14:paraId="5B13F6A2" wp14:textId="77777777">
      <w:pPr>
        <w:pStyle w:val="ListBullet"/>
      </w:pPr>
      <w:r>
        <w:t>• Satisfaction : NPS &gt; 30 d'ici T+9 mois (cible standard edtech)</w:t>
      </w:r>
    </w:p>
    <w:p xmlns:wp14="http://schemas.microsoft.com/office/word/2010/wordml" w14:paraId="7FFAD817" wp14:textId="77777777">
      <w:pPr>
        <w:pStyle w:val="ListBullet"/>
      </w:pPr>
      <w:r>
        <w:t>• Qualité contenu : &lt; 5 % de quiz signalés "erreur factuelle" par les utilisateurs</w:t>
      </w:r>
    </w:p>
    <w:p xmlns:wp14="http://schemas.microsoft.com/office/word/2010/wordml" w14:paraId="03C8125A" wp14:textId="77777777">
      <w:pPr>
        <w:pStyle w:val="ListBullet"/>
      </w:pPr>
      <w:r>
        <w:t>• Temps de génération d'un quiz maintenu &lt; 60 s même en charge (CA3)</w:t>
      </w:r>
    </w:p>
    <w:p xmlns:wp14="http://schemas.microsoft.com/office/word/2010/wordml" w:rsidP="5AFC1AD9" w14:paraId="43E2ED41" wp14:textId="77777777">
      <w:pPr>
        <w:pStyle w:val="Heading2"/>
        <w:rPr>
          <w:color w:val="1E1B4B"/>
        </w:rPr>
      </w:pPr>
      <w:bookmarkStart w:name="_Toc1657258452" w:id="1989138108"/>
      <w:r w:rsidRPr="5AFC1AD9" w:rsidR="5AFC1AD9">
        <w:rPr>
          <w:color w:val="1E1B4B"/>
        </w:rPr>
        <w:t>5.3. Objectifs business (long terme)</w:t>
      </w:r>
      <w:bookmarkEnd w:id="1989138108"/>
    </w:p>
    <w:p xmlns:wp14="http://schemas.microsoft.com/office/word/2010/wordml" w14:paraId="144B2D91" wp14:textId="77777777">
      <w:pPr>
        <w:pStyle w:val="ListBullet"/>
      </w:pPr>
      <w:r>
        <w:t>• Conversion B2B : au moins 5 établissements scolaires sous contrat dans 12 mois</w:t>
      </w:r>
    </w:p>
    <w:p xmlns:wp14="http://schemas.microsoft.com/office/word/2010/wordml" w14:paraId="393020CB" wp14:textId="77777777">
      <w:pPr>
        <w:pStyle w:val="ListBullet"/>
      </w:pPr>
      <w:r>
        <w:t>• Coût acquisition : CAC &lt; 8 € par utilisateur converti</w:t>
      </w:r>
    </w:p>
    <w:p xmlns:wp14="http://schemas.microsoft.com/office/word/2010/wordml" w14:paraId="59BC37E7" wp14:textId="77777777">
      <w:pPr>
        <w:pStyle w:val="ListBullet"/>
      </w:pPr>
      <w:r>
        <w:t>• Modèle envisagé : freemium étudiant (gratuit) + licence B2B établissement (suivi de classe)</w:t>
      </w:r>
    </w:p>
    <w:p xmlns:wp14="http://schemas.microsoft.com/office/word/2010/wordml" w:rsidP="5AFC1AD9" w14:paraId="665429FA" wp14:textId="77777777">
      <w:pPr>
        <w:pStyle w:val="Heading1"/>
        <w:rPr>
          <w:color w:val="1E1B4B"/>
        </w:rPr>
      </w:pPr>
      <w:bookmarkStart w:name="_Toc1967090203" w:id="1829373295"/>
      <w:r w:rsidRPr="5AFC1AD9" w:rsidR="5AFC1AD9">
        <w:rPr>
          <w:color w:val="1E1B4B"/>
        </w:rPr>
        <w:t>6. Différenciateurs vs concurrents</w:t>
      </w:r>
      <w:bookmarkEnd w:id="1829373295"/>
    </w:p>
    <w:p xmlns:wp14="http://schemas.microsoft.com/office/word/2010/wordml" w14:paraId="4BAB2C8B" wp14:textId="77777777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Cartographier la concurrence et formuler ce qui distingue EduTutor IA. Indispensable pour la soutenance et toute conversation commerciale.</w:t>
      </w:r>
    </w:p>
    <w:p xmlns:wp14="http://schemas.microsoft.com/office/word/2010/wordml" w14:paraId="7EC5DFFF" wp14:textId="77777777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Table comparative des 4 concurrents principaux + bloc « 3 angles différenciateurs EduTutor » étayés.</w:t>
      </w:r>
    </w:p>
    <w:p xmlns:wp14="http://schemas.microsoft.com/office/word/2010/wordml" w14:paraId="594876BF" wp14:textId="77777777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RGPD (local-first), aucun concurrent identifié ne tourne en local, tous reposent sur OpenAI / Anthropic. »</w:t>
      </w:r>
    </w:p>
    <w:p xmlns:wp14="http://schemas.microsoft.com/office/word/2010/wordml" w14:paraId="388675E5" wp14:textId="77777777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Notre produit est mieux. » (intestable, non argumenté)</w:t>
      </w:r>
    </w:p>
    <w:p xmlns:wp14="http://schemas.microsoft.com/office/word/2010/wordml" w:rsidP="5AFC1AD9" w14:paraId="01039587" wp14:textId="77777777">
      <w:pPr>
        <w:pStyle w:val="Heading2"/>
        <w:rPr>
          <w:color w:val="1E1B4B"/>
        </w:rPr>
      </w:pPr>
      <w:bookmarkStart w:name="_Toc629687589" w:id="428180530"/>
      <w:r w:rsidRPr="5AFC1AD9" w:rsidR="5AFC1AD9">
        <w:rPr>
          <w:color w:val="1E1B4B"/>
        </w:rPr>
        <w:t>6.1. Cartographie des concurrents</w:t>
      </w:r>
      <w:bookmarkEnd w:id="428180530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7D097A61" wp14:textId="77777777">
        <w:tc>
          <w:tcPr>
            <w:tcW w:w="2880" w:type="dxa"/>
            <w:shd w:fill="1E1B4B"/>
          </w:tcPr>
          <w:p w14:paraId="3ECA62C8" wp14:textId="77777777">
            <w:r>
              <w:rPr>
                <w:b/>
                <w:color w:val="FFFFFF"/>
              </w:rPr>
              <w:t>Concurrent</w:t>
            </w:r>
          </w:p>
        </w:tc>
        <w:tc>
          <w:tcPr>
            <w:tcW w:w="2880" w:type="dxa"/>
            <w:shd w:fill="1E1B4B"/>
          </w:tcPr>
          <w:p w14:paraId="1297A0A2" wp14:textId="77777777">
            <w:r>
              <w:rPr>
                <w:b/>
                <w:color w:val="FFFFFF"/>
              </w:rPr>
              <w:t>Positionnement</w:t>
            </w:r>
          </w:p>
        </w:tc>
        <w:tc>
          <w:tcPr>
            <w:tcW w:w="2880" w:type="dxa"/>
            <w:shd w:fill="1E1B4B"/>
          </w:tcPr>
          <w:p w14:paraId="28789681" wp14:textId="77777777">
            <w:r>
              <w:rPr>
                <w:b/>
                <w:color w:val="FFFFFF"/>
              </w:rPr>
              <w:t>Limite identifiée</w:t>
            </w:r>
          </w:p>
        </w:tc>
      </w:tr>
      <w:tr xmlns:wp14="http://schemas.microsoft.com/office/word/2010/wordml" w14:paraId="3D331DA5" wp14:textId="77777777">
        <w:tc>
          <w:tcPr>
            <w:tcW w:w="2880" w:type="dxa"/>
          </w:tcPr>
          <w:p w14:paraId="0ADD920B" wp14:textId="77777777">
            <w:r>
              <w:rPr>
                <w:b/>
              </w:rPr>
              <w:t>Wilgo.ai</w:t>
            </w:r>
          </w:p>
        </w:tc>
        <w:tc>
          <w:tcPr>
            <w:tcW w:w="2880" w:type="dxa"/>
          </w:tcPr>
          <w:p w14:paraId="596CA5AE" wp14:textId="77777777">
            <w:r>
              <w:t>Compagnon IA français pour étudiants</w:t>
            </w:r>
          </w:p>
        </w:tc>
        <w:tc>
          <w:tcPr>
            <w:tcW w:w="2880" w:type="dxa"/>
          </w:tcPr>
          <w:p w14:paraId="14A2646E" wp14:textId="77777777">
            <w:r>
              <w:t>Cloud, dépendance OpenAI, données hors UE</w:t>
            </w:r>
          </w:p>
        </w:tc>
      </w:tr>
      <w:tr xmlns:wp14="http://schemas.microsoft.com/office/word/2010/wordml" w14:paraId="397BAC29" wp14:textId="77777777">
        <w:tc>
          <w:tcPr>
            <w:tcW w:w="2880" w:type="dxa"/>
          </w:tcPr>
          <w:p w14:paraId="5EA206BB" wp14:textId="77777777">
            <w:r>
              <w:rPr>
                <w:b/>
              </w:rPr>
              <w:t>Leo (iamleo.ai)</w:t>
            </w:r>
          </w:p>
        </w:tc>
        <w:tc>
          <w:tcPr>
            <w:tcW w:w="2880" w:type="dxa"/>
          </w:tcPr>
          <w:p w14:paraId="2AC2318B" wp14:textId="77777777">
            <w:r>
              <w:t>Tuteur IA Bac/sup ancré sur programmes français</w:t>
            </w:r>
          </w:p>
        </w:tc>
        <w:tc>
          <w:tcPr>
            <w:tcW w:w="2880" w:type="dxa"/>
          </w:tcPr>
          <w:p w14:paraId="15BB0308" wp14:textId="77777777">
            <w:r>
              <w:t>Cible étudiants uniquement, pas d'angle enseignant</w:t>
            </w:r>
          </w:p>
        </w:tc>
      </w:tr>
      <w:tr xmlns:wp14="http://schemas.microsoft.com/office/word/2010/wordml" w14:paraId="31F40EFA" wp14:textId="77777777">
        <w:tc>
          <w:tcPr>
            <w:tcW w:w="2880" w:type="dxa"/>
          </w:tcPr>
          <w:p w14:paraId="767D75EF" wp14:textId="77777777">
            <w:r>
              <w:rPr>
                <w:b/>
              </w:rPr>
              <w:t>Quizlet AI</w:t>
            </w:r>
          </w:p>
        </w:tc>
        <w:tc>
          <w:tcPr>
            <w:tcW w:w="2880" w:type="dxa"/>
          </w:tcPr>
          <w:p w14:paraId="632A258F" wp14:textId="77777777">
            <w:r>
              <w:t>Cartes mémoire et quiz IA, pionnier US</w:t>
            </w:r>
          </w:p>
        </w:tc>
        <w:tc>
          <w:tcPr>
            <w:tcW w:w="2880" w:type="dxa"/>
          </w:tcPr>
          <w:p w14:paraId="5A6B8D9C" wp14:textId="77777777">
            <w:r>
              <w:t>Pas d'ancrage cours fourni, focus marché US</w:t>
            </w:r>
          </w:p>
        </w:tc>
      </w:tr>
      <w:tr xmlns:wp14="http://schemas.microsoft.com/office/word/2010/wordml" w14:paraId="0A1148A5" wp14:textId="77777777">
        <w:tc>
          <w:tcPr>
            <w:tcW w:w="2880" w:type="dxa"/>
          </w:tcPr>
          <w:p w14:paraId="7259AA09" wp14:textId="77777777">
            <w:r>
              <w:rPr>
                <w:b/>
              </w:rPr>
              <w:t>Khanmigo</w:t>
            </w:r>
          </w:p>
        </w:tc>
        <w:tc>
          <w:tcPr>
            <w:tcW w:w="2880" w:type="dxa"/>
          </w:tcPr>
          <w:p w14:paraId="72F8655F" wp14:textId="77777777">
            <w:r>
              <w:t>Tuteur IA Khan Academy, lancé 2023</w:t>
            </w:r>
          </w:p>
        </w:tc>
        <w:tc>
          <w:tcPr>
            <w:tcW w:w="2880" w:type="dxa"/>
          </w:tcPr>
          <w:p w14:paraId="047C6E78" wp14:textId="77777777">
            <w:r>
              <w:t>US-first, conformité RGPD UE floue</w:t>
            </w:r>
          </w:p>
        </w:tc>
      </w:tr>
    </w:tbl>
    <w:p xmlns:wp14="http://schemas.microsoft.com/office/word/2010/wordml" w:rsidP="5AFC1AD9" w14:paraId="4B1AC1B0" wp14:textId="77777777">
      <w:pPr>
        <w:pStyle w:val="Heading2"/>
        <w:rPr>
          <w:color w:val="1E1B4B"/>
        </w:rPr>
      </w:pPr>
      <w:bookmarkStart w:name="_Toc183875372" w:id="1809120500"/>
      <w:r w:rsidRPr="5AFC1AD9" w:rsidR="5AFC1AD9">
        <w:rPr>
          <w:color w:val="1E1B4B"/>
        </w:rPr>
        <w:t>6.2. Nos 3 différenciateurs argumentés</w:t>
      </w:r>
      <w:bookmarkEnd w:id="1809120500"/>
    </w:p>
    <w:p xmlns:wp14="http://schemas.microsoft.com/office/word/2010/wordml" w14:paraId="16C61251" wp14:textId="77777777">
      <w:pPr>
        <w:pStyle w:val="ListNumber"/>
      </w:pPr>
      <w:r>
        <w:rPr>
          <w:b/>
        </w:rPr>
        <w:t xml:space="preserve">Prompts métier enseignants, </w:t>
      </w:r>
      <w:r>
        <w:t>les concurrents sont « étudiant-first » (l'élève cherche, l'IA résume). EduTutor inverse : « enseignant-first », produit des supports d'évaluation prêts à utiliser en classe. Notre angle : prompts pensés pour le suivi de classe (scores, repérage des décrocheurs), validé par la persona Mme Lefèvre.</w:t>
      </w:r>
    </w:p>
    <w:p xmlns:wp14="http://schemas.microsoft.com/office/word/2010/wordml" w14:paraId="7F52C43A" wp14:textId="77777777">
      <w:pPr>
        <w:pStyle w:val="ListNumber"/>
      </w:pPr>
      <w:r>
        <w:rPr>
          <w:b/>
        </w:rPr>
        <w:t xml:space="preserve">Pédagogie ancrée (RAG sur cours fourni), </w:t>
      </w:r>
      <w:r>
        <w:t>les LLM bruts hallucinent sur chiffres et dates. EduTutor s'engage à ancrer ses générations dans le manuel fourni, traçables à une source. Notre angle : chaque question reste vérifiable et défendable face à un enseignant, ce qui réduit les corrections manuelles.</w:t>
      </w:r>
    </w:p>
    <w:p xmlns:wp14="http://schemas.microsoft.com/office/word/2010/wordml" w14:paraId="37CD1928" wp14:textId="77777777">
      <w:pPr>
        <w:pStyle w:val="ListNumber"/>
      </w:pPr>
      <w:r>
        <w:rPr>
          <w:b/>
        </w:rPr>
        <w:t xml:space="preserve">RGPD, local-first, </w:t>
      </w:r>
      <w:r>
        <w:t>les concurrents utilisent OpenAI / Anthropic, données quittent l'UE. EduTutor tourne sur Ollama local : aucune donnée ne sort du serveur. Prérequis non négociable pour la cible B2B éducation française. Notre angle : argument contractuel différenciant face à Wilgo, Leo, Quizlet AI et Khanmigo, tous cloud/hors-UE.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:rsidP="5AFC1AD9" w14:paraId="2E5B97D4" wp14:textId="77777777">
      <w:pPr>
        <w:pStyle w:val="Heading1"/>
        <w:rPr>
          <w:color w:val="1E1B4B"/>
        </w:rPr>
      </w:pPr>
      <w:bookmarkStart w:name="_Toc303937891" w:id="602460181"/>
      <w:r w:rsidRPr="5AFC1AD9" w:rsidR="5AFC1AD9">
        <w:rPr>
          <w:color w:val="1E1B4B"/>
        </w:rPr>
        <w:t>✅ Grille d'auto-évaluation</w:t>
      </w:r>
      <w:bookmarkEnd w:id="602460181"/>
    </w:p>
    <w:p xmlns:wp14="http://schemas.microsoft.com/office/word/2010/wordml" w14:paraId="0DBEA6AF" wp14:textId="77777777">
      <w:r>
        <w:rPr>
          <w:i/>
          <w:color w:val="475569"/>
          <w:sz w:val="20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252"/>
        <w:gridCol w:w="2551"/>
        <w:gridCol w:w="2835"/>
      </w:tblGrid>
      <w:tr xmlns:wp14="http://schemas.microsoft.com/office/word/2010/wordml" w14:paraId="5EC4A705" wp14:textId="77777777">
        <w:tc>
          <w:tcPr>
            <w:tcW w:w="2880" w:type="dxa"/>
            <w:shd w:fill="1E1B4B"/>
          </w:tcPr>
          <w:p w14:paraId="510047E8" wp14:textId="77777777">
            <w:r>
              <w:rPr>
                <w:b/>
                <w:color w:val="FFFFFF"/>
              </w:rPr>
              <w:t>Critère qualité</w:t>
            </w:r>
          </w:p>
        </w:tc>
        <w:tc>
          <w:tcPr>
            <w:tcW w:w="2880" w:type="dxa"/>
            <w:shd w:fill="1E1B4B"/>
          </w:tcPr>
          <w:p w14:paraId="0E701892" wp14:textId="77777777">
            <w:r>
              <w:rPr>
                <w:b/>
                <w:color w:val="FFFFFF"/>
              </w:rPr>
              <w:t>Auto-évaluation</w:t>
            </w:r>
          </w:p>
        </w:tc>
        <w:tc>
          <w:tcPr>
            <w:tcW w:w="2880" w:type="dxa"/>
            <w:shd w:fill="1E1B4B"/>
          </w:tcPr>
          <w:p w14:paraId="25A14434" wp14:textId="77777777">
            <w:r>
              <w:rPr>
                <w:b/>
                <w:color w:val="FFFFFF"/>
              </w:rPr>
              <w:t>Commentaire / preuve</w:t>
            </w:r>
          </w:p>
        </w:tc>
      </w:tr>
      <w:tr xmlns:wp14="http://schemas.microsoft.com/office/word/2010/wordml" w14:paraId="7F4A6567" wp14:textId="77777777">
        <w:tc>
          <w:tcPr>
            <w:tcW w:w="2880" w:type="dxa"/>
          </w:tcPr>
          <w:p w14:paraId="6119D77A" wp14:textId="77777777">
            <w:r>
              <w:rPr>
                <w:sz w:val="20"/>
              </w:rPr>
              <w:t>La Vision tient en 1 phrase mémorable et survit aux releases</w:t>
            </w:r>
          </w:p>
        </w:tc>
        <w:tc>
          <w:tcPr>
            <w:tcW w:w="2880" w:type="dxa"/>
          </w:tcPr>
          <w:p w14:paraId="25866DAC" wp14:textId="77777777">
            <w:r>
              <w:rPr>
                <w:sz w:val="20"/>
              </w:rPr>
              <w:t>☐ Oui   ☐ Partiel   ☐ Non</w:t>
            </w:r>
          </w:p>
        </w:tc>
        <w:tc>
          <w:tcPr>
            <w:tcW w:w="2880" w:type="dxa"/>
          </w:tcPr>
          <w:p w14:paraId="6A05A809" wp14:textId="77777777">
            <w:r>
              <w:rPr>
                <w:sz w:val="20"/>
              </w:rPr>
            </w:r>
          </w:p>
        </w:tc>
      </w:tr>
      <w:tr xmlns:wp14="http://schemas.microsoft.com/office/word/2010/wordml" w14:paraId="7664B672" wp14:textId="77777777">
        <w:tc>
          <w:tcPr>
            <w:tcW w:w="2880" w:type="dxa"/>
          </w:tcPr>
          <w:p w14:paraId="78A8D051" wp14:textId="77777777">
            <w:r>
              <w:rPr>
                <w:sz w:val="20"/>
              </w:rPr>
              <w:t>Les 3 niveaux de cibles (primaire, secondaire, tertiaire) sont décrits avec profil + volume + pain point</w:t>
            </w:r>
          </w:p>
        </w:tc>
        <w:tc>
          <w:tcPr>
            <w:tcW w:w="2880" w:type="dxa"/>
          </w:tcPr>
          <w:p w14:paraId="644B35BA" wp14:textId="77777777">
            <w:r>
              <w:rPr>
                <w:sz w:val="20"/>
              </w:rPr>
              <w:t>☐ Oui   ☐ Partiel   ☐ Non</w:t>
            </w:r>
          </w:p>
        </w:tc>
        <w:tc>
          <w:tcPr>
            <w:tcW w:w="2880" w:type="dxa"/>
          </w:tcPr>
          <w:p w14:paraId="5A39BBE3" wp14:textId="77777777">
            <w:r>
              <w:rPr>
                <w:sz w:val="20"/>
              </w:rPr>
            </w:r>
          </w:p>
        </w:tc>
      </w:tr>
      <w:tr xmlns:wp14="http://schemas.microsoft.com/office/word/2010/wordml" w14:paraId="17AFEB18" wp14:textId="77777777">
        <w:tc>
          <w:tcPr>
            <w:tcW w:w="2880" w:type="dxa"/>
          </w:tcPr>
          <w:p w14:paraId="6980212C" wp14:textId="77777777">
            <w:r>
              <w:rPr>
                <w:sz w:val="20"/>
              </w:rPr>
              <w:t>Au moins 3 besoins par cible sont formulés en verbes d'action mesurables</w:t>
            </w:r>
          </w:p>
        </w:tc>
        <w:tc>
          <w:tcPr>
            <w:tcW w:w="2880" w:type="dxa"/>
          </w:tcPr>
          <w:p w14:paraId="6C208AFB" wp14:textId="77777777">
            <w:r>
              <w:rPr>
                <w:sz w:val="20"/>
              </w:rPr>
              <w:t>☐ Oui   ☐ Partiel   ☐ Non</w:t>
            </w:r>
          </w:p>
        </w:tc>
        <w:tc>
          <w:tcPr>
            <w:tcW w:w="2880" w:type="dxa"/>
          </w:tcPr>
          <w:p w14:paraId="41C8F396" wp14:textId="77777777">
            <w:r>
              <w:rPr>
                <w:sz w:val="20"/>
              </w:rPr>
            </w:r>
          </w:p>
        </w:tc>
      </w:tr>
      <w:tr xmlns:wp14="http://schemas.microsoft.com/office/word/2010/wordml" w14:paraId="141E7785" wp14:textId="77777777">
        <w:tc>
          <w:tcPr>
            <w:tcW w:w="2880" w:type="dxa"/>
          </w:tcPr>
          <w:p w14:paraId="0C0568F3" wp14:textId="77777777">
            <w:r>
              <w:rPr>
                <w:sz w:val="20"/>
              </w:rPr>
              <w:t>Le produit est décrit en 3 à 5 caractéristiques signature (pas une liste de features techniques)</w:t>
            </w:r>
          </w:p>
        </w:tc>
        <w:tc>
          <w:tcPr>
            <w:tcW w:w="2880" w:type="dxa"/>
          </w:tcPr>
          <w:p w14:paraId="0A0F1F9F" wp14:textId="77777777">
            <w:r>
              <w:rPr>
                <w:sz w:val="20"/>
              </w:rPr>
              <w:t>☐ Oui   ☐ Partiel   ☐ Non</w:t>
            </w:r>
          </w:p>
        </w:tc>
        <w:tc>
          <w:tcPr>
            <w:tcW w:w="2880" w:type="dxa"/>
          </w:tcPr>
          <w:p w14:paraId="72A3D3EC" wp14:textId="77777777">
            <w:r>
              <w:rPr>
                <w:sz w:val="20"/>
              </w:rPr>
            </w:r>
          </w:p>
        </w:tc>
      </w:tr>
      <w:tr xmlns:wp14="http://schemas.microsoft.com/office/word/2010/wordml" w14:paraId="556E64D7" wp14:textId="77777777">
        <w:tc>
          <w:tcPr>
            <w:tcW w:w="2880" w:type="dxa"/>
          </w:tcPr>
          <w:p w14:paraId="2266B858" wp14:textId="77777777">
            <w:r>
              <w:rPr>
                <w:sz w:val="20"/>
              </w:rPr>
              <w:t>Les 6 features F1-F6 du MVP sont rappelées et 2-3 pistes Release 2 sont identifiées</w:t>
            </w:r>
          </w:p>
        </w:tc>
        <w:tc>
          <w:tcPr>
            <w:tcW w:w="2880" w:type="dxa"/>
          </w:tcPr>
          <w:p w14:paraId="2F5E05EB" wp14:textId="77777777">
            <w:r>
              <w:rPr>
                <w:sz w:val="20"/>
              </w:rPr>
              <w:t>☐ Oui   ☐ Partiel   ☐ Non</w:t>
            </w:r>
          </w:p>
        </w:tc>
        <w:tc>
          <w:tcPr>
            <w:tcW w:w="2880" w:type="dxa"/>
          </w:tcPr>
          <w:p w14:paraId="0D0B940D" wp14:textId="77777777">
            <w:r>
              <w:rPr>
                <w:sz w:val="20"/>
              </w:rPr>
            </w:r>
          </w:p>
        </w:tc>
      </w:tr>
      <w:tr xmlns:wp14="http://schemas.microsoft.com/office/word/2010/wordml" w14:paraId="57BA8FEA" wp14:textId="77777777">
        <w:tc>
          <w:tcPr>
            <w:tcW w:w="2880" w:type="dxa"/>
          </w:tcPr>
          <w:p w14:paraId="769E9B73" wp14:textId="77777777">
            <w:r>
              <w:rPr>
                <w:sz w:val="20"/>
              </w:rPr>
              <w:t>Les Business Goals comportent au moins 3 KPI chiffrés et datés</w:t>
            </w:r>
          </w:p>
        </w:tc>
        <w:tc>
          <w:tcPr>
            <w:tcW w:w="2880" w:type="dxa"/>
          </w:tcPr>
          <w:p w14:paraId="6EEA4016" wp14:textId="77777777">
            <w:r>
              <w:rPr>
                <w:sz w:val="20"/>
              </w:rPr>
              <w:t>☐ Oui   ☐ Partiel   ☐ Non</w:t>
            </w:r>
          </w:p>
        </w:tc>
        <w:tc>
          <w:tcPr>
            <w:tcW w:w="2880" w:type="dxa"/>
          </w:tcPr>
          <w:p w14:paraId="0E27B00A" wp14:textId="77777777">
            <w:r>
              <w:rPr>
                <w:sz w:val="20"/>
              </w:rPr>
            </w:r>
          </w:p>
        </w:tc>
      </w:tr>
      <w:tr xmlns:wp14="http://schemas.microsoft.com/office/word/2010/wordml" w14:paraId="06F00015" wp14:textId="77777777">
        <w:tc>
          <w:tcPr>
            <w:tcW w:w="2880" w:type="dxa"/>
          </w:tcPr>
          <w:p w14:paraId="164F7222" wp14:textId="77777777">
            <w:r>
              <w:rPr>
                <w:sz w:val="20"/>
              </w:rPr>
              <w:t>Les 4 concurrents sont cartographiés avec positionnement + limite identifiée</w:t>
            </w:r>
          </w:p>
        </w:tc>
        <w:tc>
          <w:tcPr>
            <w:tcW w:w="2880" w:type="dxa"/>
          </w:tcPr>
          <w:p w14:paraId="7A91EDCD" wp14:textId="77777777">
            <w:r>
              <w:rPr>
                <w:sz w:val="20"/>
              </w:rPr>
              <w:t>☐ Oui   ☐ Partiel   ☐ Non</w:t>
            </w:r>
          </w:p>
        </w:tc>
        <w:tc>
          <w:tcPr>
            <w:tcW w:w="2880" w:type="dxa"/>
          </w:tcPr>
          <w:p w14:paraId="60061E4C" wp14:textId="77777777">
            <w:r>
              <w:rPr>
                <w:sz w:val="20"/>
              </w:rPr>
            </w:r>
          </w:p>
        </w:tc>
      </w:tr>
      <w:tr xmlns:wp14="http://schemas.microsoft.com/office/word/2010/wordml" w14:paraId="70F827F9" wp14:textId="77777777">
        <w:tc>
          <w:tcPr>
            <w:tcW w:w="2880" w:type="dxa"/>
          </w:tcPr>
          <w:p w14:paraId="5D3B5472" wp14:textId="77777777">
            <w:r>
              <w:rPr>
                <w:sz w:val="20"/>
              </w:rPr>
              <w:t>Les 3 différenciateurs EduTutor IA sont argumentés au-delà du slogan</w:t>
            </w:r>
          </w:p>
        </w:tc>
        <w:tc>
          <w:tcPr>
            <w:tcW w:w="2880" w:type="dxa"/>
          </w:tcPr>
          <w:p w14:paraId="4033705F" wp14:textId="77777777">
            <w:r>
              <w:rPr>
                <w:sz w:val="20"/>
              </w:rPr>
              <w:t>☐ Oui   ☐ Partiel   ☐ Non</w:t>
            </w:r>
          </w:p>
        </w:tc>
        <w:tc>
          <w:tcPr>
            <w:tcW w:w="2880" w:type="dxa"/>
          </w:tcPr>
          <w:p w14:paraId="44EAFD9C" wp14:textId="77777777">
            <w:r>
              <w:rPr>
                <w:sz w:val="20"/>
              </w:rPr>
            </w:r>
          </w:p>
        </w:tc>
      </w:tr>
      <w:tr xmlns:wp14="http://schemas.microsoft.com/office/word/2010/wordml" w14:paraId="13C41FCF" wp14:textId="77777777">
        <w:tc>
          <w:tcPr>
            <w:tcW w:w="2880" w:type="dxa"/>
          </w:tcPr>
          <w:p w14:paraId="402C4AD8" wp14:textId="77777777">
            <w:r>
              <w:rPr>
                <w:sz w:val="20"/>
              </w:rPr>
              <w:t>Le document a été relu et validé par l'équipe complète (toutes les voix entendues)</w:t>
            </w:r>
          </w:p>
        </w:tc>
        <w:tc>
          <w:tcPr>
            <w:tcW w:w="2880" w:type="dxa"/>
          </w:tcPr>
          <w:p w14:paraId="066A78F1" wp14:textId="77777777">
            <w:r>
              <w:rPr>
                <w:sz w:val="20"/>
              </w:rPr>
              <w:t>☐ Oui   ☐ Partiel   ☐ Non</w:t>
            </w:r>
          </w:p>
        </w:tc>
        <w:tc>
          <w:tcPr>
            <w:tcW w:w="2880" w:type="dxa"/>
          </w:tcPr>
          <w:p w14:paraId="4B94D5A5" wp14:textId="77777777">
            <w:r>
              <w:rPr>
                <w:sz w:val="20"/>
              </w:rPr>
            </w:r>
          </w:p>
        </w:tc>
      </w:tr>
    </w:tbl>
    <w:p xmlns:wp14="http://schemas.microsoft.com/office/word/2010/wordml" w14:paraId="3DEEC669" wp14:textId="77777777">
      <w:r>
        <w:br w:type="page"/>
      </w:r>
    </w:p>
    <w:p xmlns:wp14="http://schemas.microsoft.com/office/word/2010/wordml" w:rsidP="5AFC1AD9" w14:paraId="3F184576" wp14:textId="77777777">
      <w:pPr>
        <w:pStyle w:val="Heading1"/>
        <w:rPr>
          <w:color w:val="1E1B4B"/>
        </w:rPr>
      </w:pPr>
      <w:bookmarkStart w:name="_Toc1523175534" w:id="2083745164"/>
      <w:r w:rsidRPr="5AFC1AD9" w:rsidR="5AFC1AD9">
        <w:rPr>
          <w:color w:val="1E1B4B"/>
        </w:rPr>
        <w:t>📚 Références et conventions</w:t>
      </w:r>
      <w:bookmarkEnd w:id="2083745164"/>
    </w:p>
    <w:p xmlns:wp14="http://schemas.microsoft.com/office/word/2010/wordml" w:rsidP="5AFC1AD9" w14:paraId="40A28909" wp14:textId="77777777">
      <w:pPr>
        <w:pStyle w:val="Heading2"/>
        <w:rPr>
          <w:color w:val="1E1B4B"/>
        </w:rPr>
      </w:pPr>
      <w:bookmarkStart w:name="_Toc753193455" w:id="1792687756"/>
      <w:r w:rsidRPr="5AFC1AD9" w:rsidR="5AFC1AD9">
        <w:rPr>
          <w:color w:val="1E1B4B"/>
        </w:rPr>
        <w:t>Références incontournables</w:t>
      </w:r>
      <w:bookmarkEnd w:id="1792687756"/>
    </w:p>
    <w:p xmlns:wp14="http://schemas.microsoft.com/office/word/2010/wordml" w14:paraId="1EAFE7E4" wp14:textId="77777777"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 xmlns:wp14="http://schemas.microsoft.com/office/word/2010/wordml" w14:paraId="03F6BBB2" wp14:textId="77777777">
      <w:r>
        <w:rPr>
          <w:b/>
        </w:rPr>
        <w:t xml:space="preserve">• Scrum Guide officiel FR : </w:t>
      </w:r>
      <w:r>
        <w:t>scrumguides.org/docs/scrumguide/v2020/2020-Scrum-Guide-French.pdf</w:t>
      </w:r>
    </w:p>
    <w:p xmlns:wp14="http://schemas.microsoft.com/office/word/2010/wordml" w14:paraId="272B21BD" wp14:textId="77777777">
      <w:r>
        <w:rPr>
          <w:b/>
        </w:rPr>
        <w:t xml:space="preserve">• Site APOCAL'IPSSI : </w:t>
      </w:r>
      <w:r>
        <w:t>mohamedelafrit.com/teaching/APOCALIPSSI</w:t>
      </w:r>
    </w:p>
    <w:p xmlns:wp14="http://schemas.microsoft.com/office/word/2010/wordml" w:rsidP="5AFC1AD9" w14:paraId="0A98335F" wp14:textId="77777777">
      <w:pPr>
        <w:pStyle w:val="Heading2"/>
        <w:rPr>
          <w:color w:val="1E1B4B"/>
        </w:rPr>
      </w:pPr>
      <w:bookmarkStart w:name="_Toc35669653" w:id="1209442206"/>
      <w:r w:rsidRPr="5AFC1AD9" w:rsidR="5AFC1AD9">
        <w:rPr>
          <w:color w:val="1E1B4B"/>
        </w:rPr>
        <w:t>Références spécifiques à ce document</w:t>
      </w:r>
      <w:bookmarkEnd w:id="1209442206"/>
    </w:p>
    <w:p xmlns:wp14="http://schemas.microsoft.com/office/word/2010/wordml" w14:paraId="7153A0C6" wp14:textId="77777777">
      <w:r>
        <w:rPr>
          <w:b/>
        </w:rPr>
        <w:t xml:space="preserve">• Roman Pichler, Product Vision Board (canvas original) : </w:t>
      </w:r>
      <w:r>
        <w:t>https://www.romanpichler.com/tools/product-vision-board/</w:t>
      </w:r>
    </w:p>
    <w:p xmlns:wp14="http://schemas.microsoft.com/office/word/2010/wordml" w14:paraId="460731F3" wp14:textId="77777777">
      <w:r>
        <w:rPr>
          <w:b/>
        </w:rPr>
        <w:t xml:space="preserve">• Wilgo.ai, concurrent français : </w:t>
      </w:r>
      <w:r>
        <w:t>https://wilgo.ai/</w:t>
      </w:r>
    </w:p>
    <w:p xmlns:wp14="http://schemas.microsoft.com/office/word/2010/wordml" w14:paraId="2CB4E9D2" wp14:textId="77777777">
      <w:r>
        <w:rPr>
          <w:b/>
        </w:rPr>
        <w:t xml:space="preserve">• Leo (iamleo.ai), concurrent français : </w:t>
      </w:r>
      <w:r>
        <w:t>https://iamleo.ai/fr</w:t>
      </w:r>
    </w:p>
    <w:p xmlns:wp14="http://schemas.microsoft.com/office/word/2010/wordml" w14:paraId="1389E30A" wp14:textId="77777777">
      <w:r>
        <w:rPr>
          <w:b/>
        </w:rPr>
        <w:t xml:space="preserve">• Quizlet AI, concurrent US historique : </w:t>
      </w:r>
      <w:r>
        <w:t>https://quizlet.com/</w:t>
      </w:r>
    </w:p>
    <w:p xmlns:wp14="http://schemas.microsoft.com/office/word/2010/wordml" w14:paraId="1296B6D1" wp14:textId="77777777">
      <w:r>
        <w:rPr>
          <w:b/>
        </w:rPr>
        <w:t xml:space="preserve">• Khanmigo, concurrent Khan Academy : </w:t>
      </w:r>
      <w:r>
        <w:t>https://www.khanmigo.ai/</w:t>
      </w:r>
    </w:p>
    <w:p xmlns:wp14="http://schemas.microsoft.com/office/word/2010/wordml" w14:paraId="6829AEC9" wp14:textId="77777777">
      <w:r>
        <w:rPr>
          <w:b/>
        </w:rPr>
        <w:t xml:space="preserve">• Article GoStudent, comparatif outils IA pour révisions : </w:t>
      </w:r>
      <w:r>
        <w:t>https://www.gostudent.org/fr-fr/blog/outils-ia-pour-faire-des-fiches-de-revision</w:t>
      </w:r>
    </w:p>
    <w:p xmlns:wp14="http://schemas.microsoft.com/office/word/2010/wordml" w:rsidP="5AFC1AD9" w14:paraId="75449C13" wp14:textId="77777777">
      <w:pPr>
        <w:pStyle w:val="Heading2"/>
        <w:rPr>
          <w:color w:val="1E1B4B"/>
        </w:rPr>
      </w:pPr>
      <w:bookmarkStart w:name="_Toc818811146" w:id="1692518148"/>
      <w:r w:rsidRPr="5AFC1AD9" w:rsidR="5AFC1AD9">
        <w:rPr>
          <w:color w:val="1E1B4B"/>
        </w:rPr>
        <w:t>Convention de versionnement</w:t>
      </w:r>
      <w:bookmarkEnd w:id="1692518148"/>
    </w:p>
    <w:p xmlns:wp14="http://schemas.microsoft.com/office/word/2010/wordml" w14:paraId="37FD1FF4" wp14:textId="77777777">
      <w:pPr>
        <w:pStyle w:val="ListBullet"/>
      </w:pPr>
      <w:r>
        <w:t>• v1.0, version initiale produite lors du cadrage matinal</w:t>
      </w:r>
    </w:p>
    <w:p xmlns:wp14="http://schemas.microsoft.com/office/word/2010/wordml" w14:paraId="2BE1D8F9" wp14:textId="77777777">
      <w:pPr>
        <w:pStyle w:val="ListBullet"/>
      </w:pPr>
      <w:r>
        <w:t>• v1.1, v1.2, révisions mineures (typo, ajout d'item) après revue PO</w:t>
      </w:r>
    </w:p>
    <w:p xmlns:wp14="http://schemas.microsoft.com/office/word/2010/wordml" w14:paraId="5E544C4D" wp14:textId="77777777">
      <w:pPr>
        <w:pStyle w:val="ListBullet"/>
      </w:pPr>
      <w:r>
        <w:t>• v2.0, révision majeure suite à une perturbation (changement de scope)</w:t>
      </w:r>
    </w:p>
    <w:p xmlns:wp14="http://schemas.microsoft.com/office/word/2010/wordml" w14:paraId="2EB5F4B4" wp14:textId="77777777">
      <w:pPr>
        <w:pStyle w:val="ListBullet"/>
      </w:pPr>
      <w:r>
        <w:t>• Chaque version est commitée séparément avec message Git explicite</w:t>
      </w:r>
    </w:p>
    <w:p xmlns:wp14="http://schemas.microsoft.com/office/word/2010/wordml" w14:paraId="10F0ED2D" wp14:textId="77777777">
      <w:pPr>
        <w:pStyle w:val="ListBullet"/>
      </w:pPr>
      <w:r>
        <w:t>• Le statut « Validé PO » nécessite une trace écrite (commentaire, mail, Teams)</w:t>
      </w:r>
    </w:p>
    <w:sectPr w:rsidRPr="0006063C" w:rsidR="00FC693F" w:rsidSect="00034616">
      <w:footerReference w:type="default" r:id="rId9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CCE39FF" wp14:textId="77777777">
    <w:pPr>
      <w:pStyle w:val="Footer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FC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8EE71EC-7C97-4F2C-88FF-4A2067FF7D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5AFC1AD9"/>
    <w:rPr>
      <w:color w:val="0000FF"/>
      <w:u w:val="single"/>
    </w:rPr>
  </w:style>
  <w:style w:type="paragraph" w:styleId="TOC1">
    <w:uiPriority w:val="39"/>
    <w:name w:val="toc 1"/>
    <w:basedOn w:val="Normal"/>
    <w:next w:val="Normal"/>
    <w:unhideWhenUsed/>
    <w:rsid w:val="5AFC1AD9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AFC1AD9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Yanis BONTROND</lastModifiedBy>
  <revision>2</revision>
  <dcterms:created xsi:type="dcterms:W3CDTF">2013-12-23T23:15:00.0000000Z</dcterms:created>
  <dcterms:modified xsi:type="dcterms:W3CDTF">2026-06-29T13:53:53.9866683Z</dcterms:modified>
  <category/>
</coreProperties>
</file>