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9F441" w14:textId="7022D4F4" w:rsidR="008A4931" w:rsidRPr="00790F80" w:rsidRDefault="008A4931" w:rsidP="00790F80">
      <w:pPr>
        <w:rPr>
          <w:color w:val="0F9ED5" w:themeColor="accent4"/>
          <w:sz w:val="40"/>
          <w:szCs w:val="40"/>
          <w:lang w:val="fr-BE"/>
        </w:rPr>
      </w:pPr>
    </w:p>
    <w:p w14:paraId="71DC33F5" w14:textId="77777777" w:rsidR="008A4931" w:rsidRDefault="008A4931" w:rsidP="008A4931">
      <w:pPr>
        <w:pStyle w:val="ListParagraph"/>
        <w:rPr>
          <w:lang w:val="fr-BE"/>
        </w:rPr>
      </w:pPr>
    </w:p>
    <w:p w14:paraId="27C22FBF" w14:textId="77777777" w:rsidR="008A4931" w:rsidRDefault="008A4931" w:rsidP="008A4931">
      <w:pPr>
        <w:pStyle w:val="ListParagraph"/>
        <w:pBdr>
          <w:bottom w:val="single" w:sz="6" w:space="1" w:color="auto"/>
        </w:pBdr>
        <w:rPr>
          <w:lang w:val="fr-BE"/>
        </w:rPr>
      </w:pPr>
    </w:p>
    <w:p w14:paraId="5FAE8209" w14:textId="77777777" w:rsidR="008A4931" w:rsidRDefault="008A4931" w:rsidP="008A4931">
      <w:pPr>
        <w:pStyle w:val="ListParagraph"/>
        <w:rPr>
          <w:lang w:val="fr-BE"/>
        </w:rPr>
      </w:pPr>
    </w:p>
    <w:p w14:paraId="44BF7055" w14:textId="77777777" w:rsidR="008A4931" w:rsidRDefault="008A4931" w:rsidP="008A4931">
      <w:pPr>
        <w:pStyle w:val="ListParagraph"/>
        <w:rPr>
          <w:lang w:val="fr-BE"/>
        </w:rPr>
      </w:pPr>
    </w:p>
    <w:p w14:paraId="7F453747" w14:textId="2726C642" w:rsidR="008A4931" w:rsidRPr="00790F80" w:rsidRDefault="008A4931" w:rsidP="008A4931">
      <w:pPr>
        <w:pStyle w:val="ListParagraph"/>
        <w:rPr>
          <w:color w:val="FF0000"/>
          <w:sz w:val="44"/>
          <w:szCs w:val="44"/>
          <w:lang w:val="fr-BE"/>
        </w:rPr>
      </w:pPr>
      <w:r w:rsidRPr="00790F80">
        <w:rPr>
          <w:color w:val="FF0000"/>
          <w:sz w:val="44"/>
          <w:szCs w:val="44"/>
          <w:lang w:val="fr-BE"/>
        </w:rPr>
        <w:t xml:space="preserve">Pour modéliser cette configuration dans </w:t>
      </w:r>
      <w:proofErr w:type="spellStart"/>
      <w:r w:rsidRPr="00790F80">
        <w:rPr>
          <w:color w:val="FF0000"/>
          <w:sz w:val="44"/>
          <w:szCs w:val="44"/>
          <w:lang w:val="fr-BE"/>
        </w:rPr>
        <w:t>Packet</w:t>
      </w:r>
      <w:proofErr w:type="spellEnd"/>
      <w:r w:rsidRPr="00790F80">
        <w:rPr>
          <w:color w:val="FF0000"/>
          <w:sz w:val="44"/>
          <w:szCs w:val="44"/>
          <w:lang w:val="fr-BE"/>
        </w:rPr>
        <w:t xml:space="preserve"> Tracer, vous aurez besoin des éléments suivants </w:t>
      </w:r>
    </w:p>
    <w:p w14:paraId="1D66AD29" w14:textId="77777777" w:rsidR="008A4931" w:rsidRPr="00963B50" w:rsidRDefault="008A4931" w:rsidP="008A4931">
      <w:pPr>
        <w:pStyle w:val="ListParagraph"/>
        <w:rPr>
          <w:lang w:val="fr-BE"/>
        </w:rPr>
      </w:pPr>
    </w:p>
    <w:p w14:paraId="070DB5DF" w14:textId="77777777" w:rsidR="008A4931" w:rsidRPr="00963B50" w:rsidRDefault="008A4931" w:rsidP="008A4931">
      <w:pPr>
        <w:pStyle w:val="ListParagraph"/>
        <w:rPr>
          <w:lang w:val="fr-BE"/>
        </w:rPr>
      </w:pPr>
      <w:r w:rsidRPr="00963B50">
        <w:rPr>
          <w:lang w:val="fr-BE"/>
        </w:rPr>
        <w:t xml:space="preserve">1. Routeur : Vous aurez besoin d'au moins un routeur pour connecter toutes les salles d'implantation au réseau local et pour fournir une connexion Internet. Utilisez un routeur Cisco ISR (Integrated Services Router) disponible dans </w:t>
      </w:r>
      <w:proofErr w:type="spellStart"/>
      <w:r w:rsidRPr="00963B50">
        <w:rPr>
          <w:lang w:val="fr-BE"/>
        </w:rPr>
        <w:t>Packet</w:t>
      </w:r>
      <w:proofErr w:type="spellEnd"/>
      <w:r w:rsidRPr="00963B50">
        <w:rPr>
          <w:lang w:val="fr-BE"/>
        </w:rPr>
        <w:t xml:space="preserve"> Tracer.</w:t>
      </w:r>
    </w:p>
    <w:p w14:paraId="3406D36D" w14:textId="77777777" w:rsidR="008A4931" w:rsidRPr="00963B50" w:rsidRDefault="008A4931" w:rsidP="008A4931">
      <w:pPr>
        <w:pStyle w:val="ListParagraph"/>
        <w:rPr>
          <w:lang w:val="fr-BE"/>
        </w:rPr>
      </w:pPr>
    </w:p>
    <w:p w14:paraId="04E9C4E8" w14:textId="77777777" w:rsidR="008A4931" w:rsidRPr="00963B50" w:rsidRDefault="008A4931" w:rsidP="008A4931">
      <w:pPr>
        <w:pStyle w:val="ListParagraph"/>
        <w:rPr>
          <w:lang w:val="fr-BE"/>
        </w:rPr>
      </w:pPr>
      <w:r w:rsidRPr="00963B50">
        <w:rPr>
          <w:lang w:val="fr-BE"/>
        </w:rPr>
        <w:t xml:space="preserve">2. Commutateur : Vous aurez besoin d'au moins un commutateur par site d'implantation pour connecter les salles et les points d'accès. Assurez-vous que le commutateur dispose d'assez de ports pour connecter les salles et les points d'accès. Utilisez des commutateurs de la série Cisco Catalyst disponibles dans </w:t>
      </w:r>
      <w:proofErr w:type="spellStart"/>
      <w:r w:rsidRPr="00963B50">
        <w:rPr>
          <w:lang w:val="fr-BE"/>
        </w:rPr>
        <w:t>Packet</w:t>
      </w:r>
      <w:proofErr w:type="spellEnd"/>
      <w:r w:rsidRPr="00963B50">
        <w:rPr>
          <w:lang w:val="fr-BE"/>
        </w:rPr>
        <w:t xml:space="preserve"> Tracer.</w:t>
      </w:r>
    </w:p>
    <w:p w14:paraId="1733B6A0" w14:textId="77777777" w:rsidR="008A4931" w:rsidRPr="00963B50" w:rsidRDefault="008A4931" w:rsidP="008A4931">
      <w:pPr>
        <w:pStyle w:val="ListParagraph"/>
        <w:rPr>
          <w:lang w:val="fr-BE"/>
        </w:rPr>
      </w:pPr>
    </w:p>
    <w:p w14:paraId="35F1D066" w14:textId="77777777" w:rsidR="008A4931" w:rsidRPr="00963B50" w:rsidRDefault="008A4931" w:rsidP="008A4931">
      <w:pPr>
        <w:pStyle w:val="ListParagraph"/>
        <w:rPr>
          <w:lang w:val="fr-BE"/>
        </w:rPr>
      </w:pPr>
      <w:r w:rsidRPr="00963B50">
        <w:rPr>
          <w:lang w:val="fr-BE"/>
        </w:rPr>
        <w:t xml:space="preserve">3. Points d'accès sans fil : Vous aurez besoin d'un point d'accès sans fil par site d'implantation pour fournir une connectivité Wi-Fi aux appareils. Utilisez les points d'accès sans fil disponibles dans </w:t>
      </w:r>
      <w:proofErr w:type="spellStart"/>
      <w:r w:rsidRPr="00963B50">
        <w:rPr>
          <w:lang w:val="fr-BE"/>
        </w:rPr>
        <w:t>Packet</w:t>
      </w:r>
      <w:proofErr w:type="spellEnd"/>
      <w:r w:rsidRPr="00963B50">
        <w:rPr>
          <w:lang w:val="fr-BE"/>
        </w:rPr>
        <w:t xml:space="preserve"> Tracer.</w:t>
      </w:r>
    </w:p>
    <w:p w14:paraId="18D49C58" w14:textId="77777777" w:rsidR="008A4931" w:rsidRPr="00963B50" w:rsidRDefault="008A4931" w:rsidP="008A4931">
      <w:pPr>
        <w:pStyle w:val="ListParagraph"/>
        <w:rPr>
          <w:lang w:val="fr-BE"/>
        </w:rPr>
      </w:pPr>
    </w:p>
    <w:p w14:paraId="2F7E93CB" w14:textId="77777777" w:rsidR="008A4931" w:rsidRPr="00963B50" w:rsidRDefault="008A4931" w:rsidP="008A4931">
      <w:pPr>
        <w:pStyle w:val="ListParagraph"/>
        <w:rPr>
          <w:lang w:val="fr-BE"/>
        </w:rPr>
      </w:pPr>
      <w:r w:rsidRPr="00963B50">
        <w:rPr>
          <w:lang w:val="fr-BE"/>
        </w:rPr>
        <w:t>4. PC : Vous aurez besoin d'au moins un PC pour chaque salle d'implantation pour représenter les appareils des étudiants et du personnel. Assurez-vous d'avoir suffisamment de PC pour chaque salle d'implantation.</w:t>
      </w:r>
    </w:p>
    <w:p w14:paraId="25F89296" w14:textId="77777777" w:rsidR="008A4931" w:rsidRPr="00963B50" w:rsidRDefault="008A4931" w:rsidP="008A4931">
      <w:pPr>
        <w:pStyle w:val="ListParagraph"/>
        <w:rPr>
          <w:lang w:val="fr-BE"/>
        </w:rPr>
      </w:pPr>
    </w:p>
    <w:p w14:paraId="4C1C550A" w14:textId="77777777" w:rsidR="008A4931" w:rsidRPr="00963B50" w:rsidRDefault="008A4931" w:rsidP="008A4931">
      <w:pPr>
        <w:pStyle w:val="ListParagraph"/>
        <w:rPr>
          <w:lang w:val="fr-BE"/>
        </w:rPr>
      </w:pPr>
      <w:r w:rsidRPr="00963B50">
        <w:rPr>
          <w:lang w:val="fr-BE"/>
        </w:rPr>
        <w:t xml:space="preserve">5. Serveur : Vous aurez besoin d'au moins un serveur Ubuntu pour chaque site d'implantation pour héberger le serveur Moodle ELO. Utilisez les serveurs disponibles dans </w:t>
      </w:r>
      <w:proofErr w:type="spellStart"/>
      <w:r w:rsidRPr="00963B50">
        <w:rPr>
          <w:lang w:val="fr-BE"/>
        </w:rPr>
        <w:t>Packet</w:t>
      </w:r>
      <w:proofErr w:type="spellEnd"/>
      <w:r w:rsidRPr="00963B50">
        <w:rPr>
          <w:lang w:val="fr-BE"/>
        </w:rPr>
        <w:t xml:space="preserve"> Tracer et installez Ubuntu dessus.</w:t>
      </w:r>
    </w:p>
    <w:p w14:paraId="75F74496" w14:textId="77777777" w:rsidR="008A4931" w:rsidRPr="00963B50" w:rsidRDefault="008A4931" w:rsidP="008A4931">
      <w:pPr>
        <w:pStyle w:val="ListParagraph"/>
        <w:rPr>
          <w:lang w:val="fr-BE"/>
        </w:rPr>
      </w:pPr>
    </w:p>
    <w:p w14:paraId="2A0F142C" w14:textId="77777777" w:rsidR="008A4931" w:rsidRPr="00963B50" w:rsidRDefault="008A4931" w:rsidP="008A4931">
      <w:pPr>
        <w:pStyle w:val="ListParagraph"/>
        <w:rPr>
          <w:lang w:val="fr-BE"/>
        </w:rPr>
      </w:pPr>
      <w:r w:rsidRPr="00963B50">
        <w:rPr>
          <w:lang w:val="fr-BE"/>
        </w:rPr>
        <w:t xml:space="preserve">6. Câbles : Vous aurez besoin de câbles Ethernet pour connecter les PC, les commutateurs, les points d'accès et le routeur. Utilisez des câbles Ethernet disponibles dans </w:t>
      </w:r>
      <w:proofErr w:type="spellStart"/>
      <w:r w:rsidRPr="00963B50">
        <w:rPr>
          <w:lang w:val="fr-BE"/>
        </w:rPr>
        <w:t>Packet</w:t>
      </w:r>
      <w:proofErr w:type="spellEnd"/>
      <w:r w:rsidRPr="00963B50">
        <w:rPr>
          <w:lang w:val="fr-BE"/>
        </w:rPr>
        <w:t xml:space="preserve"> Tracer pour connecter les appareils.</w:t>
      </w:r>
    </w:p>
    <w:p w14:paraId="1F85A232" w14:textId="77777777" w:rsidR="008A4931" w:rsidRPr="00963B50" w:rsidRDefault="008A4931" w:rsidP="008A4931">
      <w:pPr>
        <w:pStyle w:val="ListParagraph"/>
        <w:rPr>
          <w:lang w:val="fr-BE"/>
        </w:rPr>
      </w:pPr>
    </w:p>
    <w:p w14:paraId="64AC1335" w14:textId="77777777" w:rsidR="008A4931" w:rsidRDefault="008A4931" w:rsidP="008A4931">
      <w:pPr>
        <w:pStyle w:val="ListParagraph"/>
        <w:rPr>
          <w:lang w:val="fr-BE"/>
        </w:rPr>
      </w:pPr>
      <w:r w:rsidRPr="00963B50">
        <w:rPr>
          <w:lang w:val="fr-BE"/>
        </w:rPr>
        <w:lastRenderedPageBreak/>
        <w:t xml:space="preserve">En fonction du nombre de sites d'implantation que vous souhaitez inclure dans votre simulation, vous pouvez ajouter autant d'appareils que nécessaire dans </w:t>
      </w:r>
      <w:proofErr w:type="spellStart"/>
      <w:r w:rsidRPr="00963B50">
        <w:rPr>
          <w:lang w:val="fr-BE"/>
        </w:rPr>
        <w:t>Packet</w:t>
      </w:r>
      <w:proofErr w:type="spellEnd"/>
      <w:r w:rsidRPr="00963B50">
        <w:rPr>
          <w:lang w:val="fr-BE"/>
        </w:rPr>
        <w:t xml:space="preserve"> Tracer. Assurez-vous de bien planifier votre topologie avant de commencer à la construire dans </w:t>
      </w:r>
      <w:proofErr w:type="spellStart"/>
      <w:r w:rsidRPr="00963B50">
        <w:rPr>
          <w:lang w:val="fr-BE"/>
        </w:rPr>
        <w:t>Packet</w:t>
      </w:r>
      <w:proofErr w:type="spellEnd"/>
      <w:r w:rsidRPr="00963B50">
        <w:rPr>
          <w:lang w:val="fr-BE"/>
        </w:rPr>
        <w:t xml:space="preserve"> Tracer.</w:t>
      </w:r>
    </w:p>
    <w:p w14:paraId="3869B730" w14:textId="77777777" w:rsidR="008A4931" w:rsidRDefault="008A4931" w:rsidP="008A4931">
      <w:pPr>
        <w:pStyle w:val="ListParagraph"/>
        <w:rPr>
          <w:lang w:val="fr-BE"/>
        </w:rPr>
      </w:pPr>
    </w:p>
    <w:p w14:paraId="4AA58B99" w14:textId="77777777" w:rsidR="008A4931" w:rsidRDefault="008A4931" w:rsidP="008A4931">
      <w:pPr>
        <w:pStyle w:val="ListParagraph"/>
        <w:rPr>
          <w:lang w:val="fr-BE"/>
        </w:rPr>
      </w:pPr>
    </w:p>
    <w:p w14:paraId="4BE93A48" w14:textId="77777777" w:rsidR="008A4931" w:rsidRDefault="008A4931" w:rsidP="008A4931">
      <w:pPr>
        <w:pStyle w:val="ListParagraph"/>
        <w:rPr>
          <w:lang w:val="fr-BE"/>
        </w:rPr>
      </w:pPr>
    </w:p>
    <w:p w14:paraId="4D6DC3DB" w14:textId="77777777" w:rsidR="008A4931" w:rsidRDefault="008A4931" w:rsidP="008A4931">
      <w:pPr>
        <w:pStyle w:val="ListParagraph"/>
        <w:rPr>
          <w:lang w:val="fr-BE"/>
        </w:rPr>
      </w:pPr>
    </w:p>
    <w:p w14:paraId="0A0A9010" w14:textId="77777777" w:rsidR="008A4931" w:rsidRPr="008A4931" w:rsidRDefault="008A4931">
      <w:pPr>
        <w:rPr>
          <w:color w:val="0F9ED5" w:themeColor="accent4"/>
          <w:sz w:val="40"/>
          <w:szCs w:val="40"/>
          <w:lang w:val="fr-BE"/>
        </w:rPr>
      </w:pPr>
    </w:p>
    <w:sectPr w:rsidR="008A4931" w:rsidRPr="008A4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21575"/>
    <w:multiLevelType w:val="hybridMultilevel"/>
    <w:tmpl w:val="C6346FB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9621AEE"/>
    <w:multiLevelType w:val="hybridMultilevel"/>
    <w:tmpl w:val="A5E2822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79470691">
    <w:abstractNumId w:val="0"/>
  </w:num>
  <w:num w:numId="2" w16cid:durableId="1940672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31"/>
    <w:rsid w:val="001B5FD6"/>
    <w:rsid w:val="00463DF3"/>
    <w:rsid w:val="00790F80"/>
    <w:rsid w:val="008A4931"/>
    <w:rsid w:val="00D75491"/>
    <w:rsid w:val="00E053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A092"/>
  <w15:chartTrackingRefBased/>
  <w15:docId w15:val="{9B6BF616-9D4B-490D-8694-9F5BE318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931"/>
    <w:rPr>
      <w:rFonts w:eastAsiaTheme="majorEastAsia" w:cstheme="majorBidi"/>
      <w:color w:val="272727" w:themeColor="text1" w:themeTint="D8"/>
    </w:rPr>
  </w:style>
  <w:style w:type="paragraph" w:styleId="Title">
    <w:name w:val="Title"/>
    <w:basedOn w:val="Normal"/>
    <w:next w:val="Normal"/>
    <w:link w:val="TitleChar"/>
    <w:uiPriority w:val="10"/>
    <w:qFormat/>
    <w:rsid w:val="008A4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931"/>
    <w:pPr>
      <w:spacing w:before="160"/>
      <w:jc w:val="center"/>
    </w:pPr>
    <w:rPr>
      <w:i/>
      <w:iCs/>
      <w:color w:val="404040" w:themeColor="text1" w:themeTint="BF"/>
    </w:rPr>
  </w:style>
  <w:style w:type="character" w:customStyle="1" w:styleId="QuoteChar">
    <w:name w:val="Quote Char"/>
    <w:basedOn w:val="DefaultParagraphFont"/>
    <w:link w:val="Quote"/>
    <w:uiPriority w:val="29"/>
    <w:rsid w:val="008A4931"/>
    <w:rPr>
      <w:i/>
      <w:iCs/>
      <w:color w:val="404040" w:themeColor="text1" w:themeTint="BF"/>
    </w:rPr>
  </w:style>
  <w:style w:type="paragraph" w:styleId="ListParagraph">
    <w:name w:val="List Paragraph"/>
    <w:basedOn w:val="Normal"/>
    <w:uiPriority w:val="34"/>
    <w:qFormat/>
    <w:rsid w:val="008A4931"/>
    <w:pPr>
      <w:ind w:left="720"/>
      <w:contextualSpacing/>
    </w:pPr>
  </w:style>
  <w:style w:type="character" w:styleId="IntenseEmphasis">
    <w:name w:val="Intense Emphasis"/>
    <w:basedOn w:val="DefaultParagraphFont"/>
    <w:uiPriority w:val="21"/>
    <w:qFormat/>
    <w:rsid w:val="008A4931"/>
    <w:rPr>
      <w:i/>
      <w:iCs/>
      <w:color w:val="0F4761" w:themeColor="accent1" w:themeShade="BF"/>
    </w:rPr>
  </w:style>
  <w:style w:type="paragraph" w:styleId="IntenseQuote">
    <w:name w:val="Intense Quote"/>
    <w:basedOn w:val="Normal"/>
    <w:next w:val="Normal"/>
    <w:link w:val="IntenseQuoteChar"/>
    <w:uiPriority w:val="30"/>
    <w:qFormat/>
    <w:rsid w:val="008A4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931"/>
    <w:rPr>
      <w:i/>
      <w:iCs/>
      <w:color w:val="0F4761" w:themeColor="accent1" w:themeShade="BF"/>
    </w:rPr>
  </w:style>
  <w:style w:type="character" w:styleId="IntenseReference">
    <w:name w:val="Intense Reference"/>
    <w:basedOn w:val="DefaultParagraphFont"/>
    <w:uiPriority w:val="32"/>
    <w:qFormat/>
    <w:rsid w:val="008A4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5</cp:revision>
  <dcterms:created xsi:type="dcterms:W3CDTF">2024-05-28T00:10:00Z</dcterms:created>
  <dcterms:modified xsi:type="dcterms:W3CDTF">2024-05-31T03:49:00Z</dcterms:modified>
</cp:coreProperties>
</file>