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C1E30" w14:textId="48E40955" w:rsidR="00765E98" w:rsidRPr="00797AFC" w:rsidRDefault="00765E98" w:rsidP="00797AFC">
      <w:pPr>
        <w:rPr>
          <w:color w:val="00B050"/>
          <w:sz w:val="52"/>
          <w:szCs w:val="52"/>
          <w:lang w:val="en-US"/>
        </w:rPr>
      </w:pPr>
      <w:r w:rsidRPr="00797AFC">
        <w:rPr>
          <w:color w:val="00B050"/>
          <w:sz w:val="52"/>
          <w:szCs w:val="52"/>
          <w:lang w:val="en-US"/>
        </w:rPr>
        <w:t>VLAN</w:t>
      </w:r>
    </w:p>
    <w:p w14:paraId="4CD956CE" w14:textId="77777777" w:rsidR="00016285" w:rsidRDefault="00016285" w:rsidP="00016285">
      <w:pPr>
        <w:pStyle w:val="ListParagraph"/>
        <w:ind w:left="850"/>
        <w:rPr>
          <w:color w:val="00B050"/>
          <w:sz w:val="40"/>
          <w:szCs w:val="40"/>
          <w:lang w:val="en-US"/>
        </w:rPr>
      </w:pPr>
    </w:p>
    <w:p w14:paraId="2B2BD89E" w14:textId="77777777" w:rsidR="00016285" w:rsidRPr="00016285" w:rsidRDefault="00016285" w:rsidP="00016285">
      <w:pPr>
        <w:pStyle w:val="ListParagraph"/>
        <w:ind w:left="850"/>
        <w:rPr>
          <w:color w:val="00B050"/>
          <w:sz w:val="40"/>
          <w:szCs w:val="40"/>
          <w:lang w:val="en-US"/>
        </w:rPr>
      </w:pPr>
    </w:p>
    <w:p w14:paraId="4CDF0C53" w14:textId="7024ED85" w:rsidR="00016285" w:rsidRDefault="00765E98" w:rsidP="00016285">
      <w:pPr>
        <w:rPr>
          <w:lang w:val="fr-BE"/>
        </w:rPr>
      </w:pPr>
      <w:r w:rsidRPr="00016285">
        <w:rPr>
          <w:lang w:val="fr-BE"/>
        </w:rPr>
        <w:t xml:space="preserve">   </w:t>
      </w:r>
      <w:r w:rsidRPr="00785683">
        <w:rPr>
          <w:lang w:val="fr-BE"/>
        </w:rPr>
        <w:t xml:space="preserve">Fonctionnement** : Un VLAN permet de segmenter un réseau physique en plusieurs réseaux logiques au niveau de la couche 2 (liaison de données) de l'OSI. Cela permet de regrouper des périphériques qui peuvent être dispersés physiquement mais qui doivent </w:t>
      </w:r>
    </w:p>
    <w:p w14:paraId="7D39E16F" w14:textId="77777777" w:rsidR="00016285" w:rsidRPr="00785683" w:rsidRDefault="00016285" w:rsidP="00016285">
      <w:pPr>
        <w:rPr>
          <w:lang w:val="fr-BE"/>
        </w:rPr>
      </w:pPr>
    </w:p>
    <w:p w14:paraId="23E8B3C8" w14:textId="4D63CEB0" w:rsidR="00765E98" w:rsidRPr="00785683" w:rsidRDefault="00765E98" w:rsidP="00016285">
      <w:pPr>
        <w:rPr>
          <w:lang w:val="fr-BE"/>
        </w:rPr>
      </w:pPr>
      <w:r w:rsidRPr="00785683">
        <w:rPr>
          <w:lang w:val="fr-BE"/>
        </w:rPr>
        <w:t>Utilisation** : Les VLAN sont utilisés pour améliorer la performance et la sécurité du réseau en limitant les domaines de diffusion et en séparant logiquement les groupes d'utilisateurs ou de périphériques</w:t>
      </w:r>
    </w:p>
    <w:p w14:paraId="3145BB27" w14:textId="77777777" w:rsidR="00765E98" w:rsidRDefault="00765E98" w:rsidP="00765E98">
      <w:pPr>
        <w:jc w:val="center"/>
        <w:rPr>
          <w:lang w:val="fr-BE"/>
        </w:rPr>
      </w:pPr>
    </w:p>
    <w:p w14:paraId="5B29832F" w14:textId="77777777" w:rsidR="00765E98" w:rsidRDefault="00765E98" w:rsidP="00765E98">
      <w:pPr>
        <w:jc w:val="center"/>
        <w:rPr>
          <w:lang w:val="fr-BE"/>
        </w:rPr>
      </w:pPr>
    </w:p>
    <w:p w14:paraId="629A8EDE" w14:textId="77777777" w:rsidR="00765E98" w:rsidRPr="00785683" w:rsidRDefault="00765E98" w:rsidP="00765E98">
      <w:pPr>
        <w:jc w:val="center"/>
        <w:rPr>
          <w:lang w:val="fr-BE"/>
        </w:rPr>
      </w:pPr>
      <w:r w:rsidRPr="00785683">
        <w:rPr>
          <w:lang w:val="fr-BE"/>
        </w:rPr>
        <w:t>Prenons un exemple concret avec des adresses IP pour illustrer l'utilisation des VLANs.</w:t>
      </w:r>
    </w:p>
    <w:p w14:paraId="5E67D0F5" w14:textId="77777777" w:rsidR="00765E98" w:rsidRPr="00785683" w:rsidRDefault="00765E98" w:rsidP="00765E98">
      <w:pPr>
        <w:jc w:val="center"/>
        <w:rPr>
          <w:lang w:val="fr-BE"/>
        </w:rPr>
      </w:pPr>
    </w:p>
    <w:p w14:paraId="4FC83FF0" w14:textId="77777777" w:rsidR="00765E98" w:rsidRPr="00785683" w:rsidRDefault="00765E98" w:rsidP="00765E98">
      <w:pPr>
        <w:jc w:val="center"/>
        <w:rPr>
          <w:lang w:val="fr-BE"/>
        </w:rPr>
      </w:pPr>
      <w:r w:rsidRPr="00785683">
        <w:rPr>
          <w:lang w:val="fr-BE"/>
        </w:rPr>
        <w:t>Supposons que nous ayons un réseau d'entreprise avec trois départements : Administration, Finance et Ressources Humaines. Chaque département doit être isolé des autres pour des raisons de sécurité et de gestion du trafic. Voici comment nous pouvons configurer les VLANs et les sous-réseaux :</w:t>
      </w:r>
    </w:p>
    <w:p w14:paraId="5049BA78" w14:textId="77777777" w:rsidR="00765E98" w:rsidRPr="00785683" w:rsidRDefault="00765E98" w:rsidP="00765E98">
      <w:pPr>
        <w:jc w:val="center"/>
        <w:rPr>
          <w:lang w:val="fr-BE"/>
        </w:rPr>
      </w:pPr>
    </w:p>
    <w:p w14:paraId="37837718" w14:textId="77777777" w:rsidR="00765E98" w:rsidRPr="00785683" w:rsidRDefault="00765E98" w:rsidP="00765E98">
      <w:pPr>
        <w:jc w:val="center"/>
        <w:rPr>
          <w:lang w:val="fr-BE"/>
        </w:rPr>
      </w:pPr>
      <w:r w:rsidRPr="00785683">
        <w:rPr>
          <w:lang w:val="fr-BE"/>
        </w:rPr>
        <w:t>### Configuration des VLANs et sous-réseaux</w:t>
      </w:r>
    </w:p>
    <w:p w14:paraId="497CA3F7" w14:textId="77777777" w:rsidR="00765E98" w:rsidRPr="00785683" w:rsidRDefault="00765E98" w:rsidP="00765E98">
      <w:pPr>
        <w:jc w:val="center"/>
        <w:rPr>
          <w:lang w:val="fr-BE"/>
        </w:rPr>
      </w:pPr>
    </w:p>
    <w:p w14:paraId="4DAB292D" w14:textId="77777777" w:rsidR="00765E98" w:rsidRPr="00785683" w:rsidRDefault="00765E98" w:rsidP="00765E98">
      <w:pPr>
        <w:jc w:val="center"/>
        <w:rPr>
          <w:lang w:val="fr-BE"/>
        </w:rPr>
      </w:pPr>
      <w:r w:rsidRPr="00785683">
        <w:rPr>
          <w:lang w:val="fr-BE"/>
        </w:rPr>
        <w:t>1. **Administration** :</w:t>
      </w:r>
    </w:p>
    <w:p w14:paraId="3A577326" w14:textId="77777777" w:rsidR="00765E98" w:rsidRPr="00785683" w:rsidRDefault="00765E98" w:rsidP="00765E98">
      <w:pPr>
        <w:jc w:val="center"/>
        <w:rPr>
          <w:lang w:val="fr-BE"/>
        </w:rPr>
      </w:pPr>
      <w:r w:rsidRPr="00785683">
        <w:rPr>
          <w:lang w:val="fr-BE"/>
        </w:rPr>
        <w:t xml:space="preserve">   - **VLAN ID** : 10</w:t>
      </w:r>
    </w:p>
    <w:p w14:paraId="47E93D70" w14:textId="77777777" w:rsidR="00765E98" w:rsidRPr="00785683" w:rsidRDefault="00765E98" w:rsidP="00765E98">
      <w:pPr>
        <w:jc w:val="center"/>
        <w:rPr>
          <w:lang w:val="fr-BE"/>
        </w:rPr>
      </w:pPr>
      <w:r w:rsidRPr="00785683">
        <w:rPr>
          <w:lang w:val="fr-BE"/>
        </w:rPr>
        <w:t xml:space="preserve">   - **Adresse IP du sous-réseau** : 192.168.10.0/24</w:t>
      </w:r>
    </w:p>
    <w:p w14:paraId="59E6DA36" w14:textId="77777777" w:rsidR="00765E98" w:rsidRPr="00785683" w:rsidRDefault="00765E98" w:rsidP="00765E98">
      <w:pPr>
        <w:jc w:val="center"/>
        <w:rPr>
          <w:lang w:val="fr-BE"/>
        </w:rPr>
      </w:pPr>
      <w:r w:rsidRPr="00785683">
        <w:rPr>
          <w:lang w:val="fr-BE"/>
        </w:rPr>
        <w:t xml:space="preserve">   - **Plage d'adresses IP** : 192.168.10.1 à 192.168.10.254</w:t>
      </w:r>
    </w:p>
    <w:p w14:paraId="084E325F" w14:textId="77777777" w:rsidR="00765E98" w:rsidRPr="00785683" w:rsidRDefault="00765E98" w:rsidP="00765E98">
      <w:pPr>
        <w:jc w:val="center"/>
        <w:rPr>
          <w:lang w:val="fr-BE"/>
        </w:rPr>
      </w:pPr>
    </w:p>
    <w:p w14:paraId="3AEF1771" w14:textId="77777777" w:rsidR="00765E98" w:rsidRPr="00785683" w:rsidRDefault="00765E98" w:rsidP="00765E98">
      <w:pPr>
        <w:jc w:val="center"/>
        <w:rPr>
          <w:lang w:val="fr-BE"/>
        </w:rPr>
      </w:pPr>
      <w:r w:rsidRPr="00785683">
        <w:rPr>
          <w:lang w:val="fr-BE"/>
        </w:rPr>
        <w:t>2. **Finance** :</w:t>
      </w:r>
    </w:p>
    <w:p w14:paraId="016314FC" w14:textId="77777777" w:rsidR="00765E98" w:rsidRPr="00785683" w:rsidRDefault="00765E98" w:rsidP="00765E98">
      <w:pPr>
        <w:jc w:val="center"/>
        <w:rPr>
          <w:lang w:val="fr-BE"/>
        </w:rPr>
      </w:pPr>
      <w:r w:rsidRPr="00785683">
        <w:rPr>
          <w:lang w:val="fr-BE"/>
        </w:rPr>
        <w:t xml:space="preserve">   - **VLAN ID** : 20</w:t>
      </w:r>
    </w:p>
    <w:p w14:paraId="5128AD3C" w14:textId="77777777" w:rsidR="00765E98" w:rsidRPr="00785683" w:rsidRDefault="00765E98" w:rsidP="00765E98">
      <w:pPr>
        <w:jc w:val="center"/>
        <w:rPr>
          <w:lang w:val="fr-BE"/>
        </w:rPr>
      </w:pPr>
      <w:r w:rsidRPr="00785683">
        <w:rPr>
          <w:lang w:val="fr-BE"/>
        </w:rPr>
        <w:t xml:space="preserve">   - **Adresse IP du sous-réseau** : 192.168.20.0/24</w:t>
      </w:r>
    </w:p>
    <w:p w14:paraId="208ABEA7" w14:textId="77777777" w:rsidR="00765E98" w:rsidRPr="00785683" w:rsidRDefault="00765E98" w:rsidP="00765E98">
      <w:pPr>
        <w:jc w:val="center"/>
        <w:rPr>
          <w:lang w:val="fr-BE"/>
        </w:rPr>
      </w:pPr>
      <w:r w:rsidRPr="00785683">
        <w:rPr>
          <w:lang w:val="fr-BE"/>
        </w:rPr>
        <w:lastRenderedPageBreak/>
        <w:t xml:space="preserve">   - **Plage d'adresses IP** : 192.168.20.1 à 192.168.20.254</w:t>
      </w:r>
    </w:p>
    <w:p w14:paraId="05C0C22C" w14:textId="77777777" w:rsidR="00765E98" w:rsidRPr="00785683" w:rsidRDefault="00765E98" w:rsidP="00765E98">
      <w:pPr>
        <w:jc w:val="center"/>
        <w:rPr>
          <w:lang w:val="fr-BE"/>
        </w:rPr>
      </w:pPr>
    </w:p>
    <w:p w14:paraId="4EE5B99F" w14:textId="77777777" w:rsidR="00765E98" w:rsidRPr="00785683" w:rsidRDefault="00765E98" w:rsidP="00765E98">
      <w:pPr>
        <w:jc w:val="center"/>
        <w:rPr>
          <w:lang w:val="fr-BE"/>
        </w:rPr>
      </w:pPr>
      <w:r w:rsidRPr="00785683">
        <w:rPr>
          <w:lang w:val="fr-BE"/>
        </w:rPr>
        <w:t>3. **Ressources Humaines** :</w:t>
      </w:r>
    </w:p>
    <w:p w14:paraId="5E0EE5F9" w14:textId="77777777" w:rsidR="00765E98" w:rsidRPr="00785683" w:rsidRDefault="00765E98" w:rsidP="00765E98">
      <w:pPr>
        <w:jc w:val="center"/>
        <w:rPr>
          <w:lang w:val="fr-BE"/>
        </w:rPr>
      </w:pPr>
      <w:r w:rsidRPr="00785683">
        <w:rPr>
          <w:lang w:val="fr-BE"/>
        </w:rPr>
        <w:t xml:space="preserve">   - **VLAN ID** : 30</w:t>
      </w:r>
    </w:p>
    <w:p w14:paraId="7C9959CB" w14:textId="77777777" w:rsidR="00765E98" w:rsidRPr="00785683" w:rsidRDefault="00765E98" w:rsidP="00765E98">
      <w:pPr>
        <w:jc w:val="center"/>
        <w:rPr>
          <w:lang w:val="fr-BE"/>
        </w:rPr>
      </w:pPr>
      <w:r w:rsidRPr="00785683">
        <w:rPr>
          <w:lang w:val="fr-BE"/>
        </w:rPr>
        <w:t xml:space="preserve">   - **Adresse IP du sous-réseau** : 192.168.30.0/24</w:t>
      </w:r>
    </w:p>
    <w:p w14:paraId="2216C6DF" w14:textId="77777777" w:rsidR="00765E98" w:rsidRPr="00785683" w:rsidRDefault="00765E98" w:rsidP="00765E98">
      <w:pPr>
        <w:jc w:val="center"/>
        <w:rPr>
          <w:lang w:val="fr-BE"/>
        </w:rPr>
      </w:pPr>
      <w:r w:rsidRPr="00785683">
        <w:rPr>
          <w:lang w:val="fr-BE"/>
        </w:rPr>
        <w:t xml:space="preserve">   - **Plage d'adresses IP** : 192.168.30.1 à 192.168.30.254</w:t>
      </w:r>
    </w:p>
    <w:p w14:paraId="5ED811E1" w14:textId="77777777" w:rsidR="00765E98" w:rsidRPr="00785683" w:rsidRDefault="00765E98" w:rsidP="00765E98">
      <w:pPr>
        <w:jc w:val="center"/>
        <w:rPr>
          <w:lang w:val="fr-BE"/>
        </w:rPr>
      </w:pPr>
    </w:p>
    <w:p w14:paraId="2232DFC6" w14:textId="77777777" w:rsidR="00765E98" w:rsidRPr="00785683" w:rsidRDefault="00765E98" w:rsidP="00765E98">
      <w:pPr>
        <w:jc w:val="center"/>
        <w:rPr>
          <w:lang w:val="fr-BE"/>
        </w:rPr>
      </w:pPr>
      <w:r w:rsidRPr="00785683">
        <w:rPr>
          <w:lang w:val="fr-BE"/>
        </w:rPr>
        <w:t>### Mise en place</w:t>
      </w:r>
    </w:p>
    <w:p w14:paraId="14BF6C26" w14:textId="77777777" w:rsidR="00765E98" w:rsidRPr="00785683" w:rsidRDefault="00765E98" w:rsidP="00765E98">
      <w:pPr>
        <w:jc w:val="center"/>
        <w:rPr>
          <w:lang w:val="fr-BE"/>
        </w:rPr>
      </w:pPr>
    </w:p>
    <w:p w14:paraId="0EA4B0A5" w14:textId="77777777" w:rsidR="00765E98" w:rsidRPr="00785683" w:rsidRDefault="00765E98" w:rsidP="00765E98">
      <w:pPr>
        <w:jc w:val="center"/>
        <w:rPr>
          <w:lang w:val="fr-BE"/>
        </w:rPr>
      </w:pPr>
      <w:r w:rsidRPr="00785683">
        <w:rPr>
          <w:lang w:val="fr-BE"/>
        </w:rPr>
        <w:t>Pour mettre en place cette configuration, nous devons configurer nos commutateurs réseau pour assigner les ports physiques aux VLANs respectifs. Par exemple :</w:t>
      </w:r>
    </w:p>
    <w:p w14:paraId="5F195E51" w14:textId="77777777" w:rsidR="00765E98" w:rsidRPr="00785683" w:rsidRDefault="00765E98" w:rsidP="00765E98">
      <w:pPr>
        <w:jc w:val="center"/>
        <w:rPr>
          <w:lang w:val="fr-BE"/>
        </w:rPr>
      </w:pPr>
    </w:p>
    <w:p w14:paraId="6B4421FD" w14:textId="77777777" w:rsidR="00765E98" w:rsidRPr="00785683" w:rsidRDefault="00765E98" w:rsidP="00765E98">
      <w:pPr>
        <w:jc w:val="center"/>
        <w:rPr>
          <w:lang w:val="fr-BE"/>
        </w:rPr>
      </w:pPr>
      <w:r w:rsidRPr="00785683">
        <w:rPr>
          <w:lang w:val="fr-BE"/>
        </w:rPr>
        <w:t>- **Port 1 à 10** du commutateur pour les ordinateurs de l'administration seront assignés au VLAN 10.</w:t>
      </w:r>
    </w:p>
    <w:p w14:paraId="2FD8DB93" w14:textId="77777777" w:rsidR="00765E98" w:rsidRPr="00785683" w:rsidRDefault="00765E98" w:rsidP="00765E98">
      <w:pPr>
        <w:jc w:val="center"/>
        <w:rPr>
          <w:lang w:val="fr-BE"/>
        </w:rPr>
      </w:pPr>
      <w:r w:rsidRPr="00785683">
        <w:rPr>
          <w:lang w:val="fr-BE"/>
        </w:rPr>
        <w:t>- **Port 11 à 20** du commutateur pour les ordinateurs de la finance seront assignés au VLAN 20.</w:t>
      </w:r>
    </w:p>
    <w:p w14:paraId="2D6C6933" w14:textId="77777777" w:rsidR="00765E98" w:rsidRPr="00785683" w:rsidRDefault="00765E98" w:rsidP="00765E98">
      <w:pPr>
        <w:jc w:val="center"/>
        <w:rPr>
          <w:lang w:val="fr-BE"/>
        </w:rPr>
      </w:pPr>
      <w:r w:rsidRPr="00785683">
        <w:rPr>
          <w:lang w:val="fr-BE"/>
        </w:rPr>
        <w:t>- **Port 21 à 30** du commutateur pour les ordinateurs des ressources humaines seront assignés au VLAN 30.</w:t>
      </w:r>
    </w:p>
    <w:p w14:paraId="330C985A" w14:textId="77777777" w:rsidR="00765E98" w:rsidRPr="00785683" w:rsidRDefault="00765E98" w:rsidP="00765E98">
      <w:pPr>
        <w:jc w:val="center"/>
        <w:rPr>
          <w:lang w:val="fr-BE"/>
        </w:rPr>
      </w:pPr>
    </w:p>
    <w:p w14:paraId="053D91D6" w14:textId="77777777" w:rsidR="00765E98" w:rsidRPr="00785683" w:rsidRDefault="00765E98" w:rsidP="00765E98">
      <w:pPr>
        <w:jc w:val="center"/>
        <w:rPr>
          <w:lang w:val="fr-BE"/>
        </w:rPr>
      </w:pPr>
      <w:r w:rsidRPr="00785683">
        <w:rPr>
          <w:lang w:val="fr-BE"/>
        </w:rPr>
        <w:t>### Exemple d'utilisation</w:t>
      </w:r>
    </w:p>
    <w:p w14:paraId="261069C1" w14:textId="77777777" w:rsidR="00765E98" w:rsidRPr="00785683" w:rsidRDefault="00765E98" w:rsidP="00765E98">
      <w:pPr>
        <w:jc w:val="center"/>
        <w:rPr>
          <w:lang w:val="fr-BE"/>
        </w:rPr>
      </w:pPr>
    </w:p>
    <w:p w14:paraId="5EB5CEA1" w14:textId="77777777" w:rsidR="00765E98" w:rsidRPr="00785683" w:rsidRDefault="00765E98" w:rsidP="00765E98">
      <w:pPr>
        <w:jc w:val="center"/>
        <w:rPr>
          <w:lang w:val="fr-BE"/>
        </w:rPr>
      </w:pPr>
      <w:r w:rsidRPr="00785683">
        <w:rPr>
          <w:lang w:val="fr-BE"/>
        </w:rPr>
        <w:t>- Un ordinateur de l'administration avec l'adresse IP 192.168.10.10 pourra communiquer avec un autre ordinateur du même VLAN avec l'adresse IP 192.168.10.20, même s'ils sont physiquement connectés à différents commutateurs.</w:t>
      </w:r>
    </w:p>
    <w:p w14:paraId="7FC4D532" w14:textId="77777777" w:rsidR="00765E98" w:rsidRPr="00785683" w:rsidRDefault="00765E98" w:rsidP="00765E98">
      <w:pPr>
        <w:jc w:val="center"/>
        <w:rPr>
          <w:lang w:val="fr-BE"/>
        </w:rPr>
      </w:pPr>
      <w:r w:rsidRPr="00785683">
        <w:rPr>
          <w:lang w:val="fr-BE"/>
        </w:rPr>
        <w:t>- Un ordinateur de la finance avec l'adresse IP 192.168.20.15 ne pourra pas directement communiquer avec un ordinateur des ressources humaines avec l'adresse IP 192.168.30.25 sans passer par un routeur configuré pour gérer le trafic inter-VLANs.</w:t>
      </w:r>
    </w:p>
    <w:p w14:paraId="3D33CFC8" w14:textId="77777777" w:rsidR="00765E98" w:rsidRPr="00785683" w:rsidRDefault="00765E98" w:rsidP="00765E98">
      <w:pPr>
        <w:jc w:val="center"/>
        <w:rPr>
          <w:lang w:val="fr-BE"/>
        </w:rPr>
      </w:pPr>
    </w:p>
    <w:p w14:paraId="07B705CC" w14:textId="77777777" w:rsidR="00765E98" w:rsidRPr="00785683" w:rsidRDefault="00765E98" w:rsidP="00765E98">
      <w:pPr>
        <w:jc w:val="center"/>
        <w:rPr>
          <w:lang w:val="fr-BE"/>
        </w:rPr>
      </w:pPr>
      <w:r w:rsidRPr="00785683">
        <w:rPr>
          <w:lang w:val="fr-BE"/>
        </w:rPr>
        <w:t>### Avantages</w:t>
      </w:r>
    </w:p>
    <w:p w14:paraId="13662A4B" w14:textId="77777777" w:rsidR="00765E98" w:rsidRPr="00785683" w:rsidRDefault="00765E98" w:rsidP="00765E98">
      <w:pPr>
        <w:jc w:val="center"/>
        <w:rPr>
          <w:lang w:val="fr-BE"/>
        </w:rPr>
      </w:pPr>
    </w:p>
    <w:p w14:paraId="51714827" w14:textId="77777777" w:rsidR="00765E98" w:rsidRPr="00785683" w:rsidRDefault="00765E98" w:rsidP="00765E98">
      <w:pPr>
        <w:jc w:val="center"/>
        <w:rPr>
          <w:lang w:val="fr-BE"/>
        </w:rPr>
      </w:pPr>
      <w:r w:rsidRPr="00785683">
        <w:rPr>
          <w:lang w:val="fr-BE"/>
        </w:rPr>
        <w:lastRenderedPageBreak/>
        <w:t>1. **Isolation** : Les VLANs isolent les différents départements, réduisant le risque de propagation de virus ou de malware entre eux.</w:t>
      </w:r>
    </w:p>
    <w:p w14:paraId="01E9CFE5" w14:textId="77777777" w:rsidR="00765E98" w:rsidRPr="00785683" w:rsidRDefault="00765E98" w:rsidP="00765E98">
      <w:pPr>
        <w:jc w:val="center"/>
        <w:rPr>
          <w:lang w:val="fr-BE"/>
        </w:rPr>
      </w:pPr>
      <w:r w:rsidRPr="00785683">
        <w:rPr>
          <w:lang w:val="fr-BE"/>
        </w:rPr>
        <w:t>2. **Sécurité** : Les données sensibles de chaque département sont protégées contre l'accès non autorisé des autres départements.</w:t>
      </w:r>
    </w:p>
    <w:p w14:paraId="01D941DD" w14:textId="77777777" w:rsidR="00765E98" w:rsidRPr="00785683" w:rsidRDefault="00765E98" w:rsidP="00765E98">
      <w:pPr>
        <w:jc w:val="center"/>
        <w:rPr>
          <w:lang w:val="fr-BE"/>
        </w:rPr>
      </w:pPr>
      <w:r w:rsidRPr="00785683">
        <w:rPr>
          <w:lang w:val="fr-BE"/>
        </w:rPr>
        <w:t>3. **Gestion du trafic** : En limitant les domaines de diffusion, les VLANs réduisent la quantité de trafic inutile sur le réseau, améliorant ainsi les performances globales.</w:t>
      </w:r>
    </w:p>
    <w:p w14:paraId="06C05B36" w14:textId="77777777" w:rsidR="00765E98" w:rsidRPr="00785683" w:rsidRDefault="00765E98" w:rsidP="00765E98">
      <w:pPr>
        <w:jc w:val="center"/>
        <w:rPr>
          <w:lang w:val="fr-BE"/>
        </w:rPr>
      </w:pPr>
    </w:p>
    <w:p w14:paraId="1C77D944" w14:textId="77777777" w:rsidR="00765E98" w:rsidRDefault="00765E98" w:rsidP="00765E98">
      <w:pPr>
        <w:jc w:val="center"/>
        <w:rPr>
          <w:lang w:val="fr-BE"/>
        </w:rPr>
      </w:pPr>
      <w:r w:rsidRPr="00785683">
        <w:rPr>
          <w:lang w:val="fr-BE"/>
        </w:rPr>
        <w:t>Cette configuration montre comment les VLANs et les sous-réseaux peuvent être utilisés ensemble pour segmenter logiquement et sécuriser un réseau d'entreprise, tout en optimisant la gestion du trafic réseau.</w:t>
      </w:r>
    </w:p>
    <w:p w14:paraId="13F694EE" w14:textId="77777777" w:rsidR="00765E98" w:rsidRDefault="00765E98" w:rsidP="00785683">
      <w:pPr>
        <w:jc w:val="center"/>
        <w:rPr>
          <w:lang w:val="fr-BE"/>
        </w:rPr>
      </w:pPr>
    </w:p>
    <w:p w14:paraId="67755859" w14:textId="692D4168" w:rsidR="002E6BA4" w:rsidRDefault="002E6BA4" w:rsidP="002E6BA4">
      <w:pPr>
        <w:rPr>
          <w:lang w:val="fr-BE"/>
        </w:rPr>
      </w:pPr>
      <w:proofErr w:type="gramStart"/>
      <w:r w:rsidRPr="002E6BA4">
        <w:rPr>
          <w:lang w:val="fr-BE"/>
        </w:rPr>
        <w:t>une</w:t>
      </w:r>
      <w:proofErr w:type="gramEnd"/>
      <w:r w:rsidRPr="002E6BA4">
        <w:rPr>
          <w:lang w:val="fr-BE"/>
        </w:rPr>
        <w:t xml:space="preserve"> salle de réunion et une salle de laboratoire. Pour simplifier, nous pourrions configurer les VLAN comme suit :</w:t>
      </w:r>
    </w:p>
    <w:p w14:paraId="43002FDF" w14:textId="77777777" w:rsidR="002E6BA4" w:rsidRPr="002E6BA4" w:rsidRDefault="002E6BA4" w:rsidP="002E6BA4">
      <w:pPr>
        <w:rPr>
          <w:lang w:val="fr-BE"/>
        </w:rPr>
      </w:pPr>
    </w:p>
    <w:p w14:paraId="79395D52" w14:textId="77777777" w:rsidR="002E6BA4" w:rsidRPr="002E6BA4" w:rsidRDefault="002E6BA4" w:rsidP="002E6BA4">
      <w:pPr>
        <w:rPr>
          <w:lang w:val="fr-BE"/>
        </w:rPr>
      </w:pPr>
      <w:r w:rsidRPr="002E6BA4">
        <w:rPr>
          <w:lang w:val="fr-BE"/>
        </w:rPr>
        <w:t>Dans cette configuration, chaque salle forme un VLAN distinct avec un identifiant unique. Par exemple, les appareils connectés à des ports dans la salle de classe 1 communiqueraient uniquement avec d'autres appareils dans le même VLAN (VLAN 10). De même, les appareils dans la salle de classe 2 seraient dans un VLAN différent (VLAN 20) et ne pourraient pas communiquer directement avec les appareils dans la salle de classe 1 à moins que cela ne soit explicitement configuré pour le permettre.</w:t>
      </w:r>
    </w:p>
    <w:p w14:paraId="01FF878F" w14:textId="77777777" w:rsidR="002E6BA4" w:rsidRPr="002E6BA4" w:rsidRDefault="002E6BA4" w:rsidP="002E6BA4">
      <w:pPr>
        <w:rPr>
          <w:lang w:val="fr-BE"/>
        </w:rPr>
      </w:pPr>
    </w:p>
    <w:p w14:paraId="1BCB355C" w14:textId="77777777" w:rsidR="002E6BA4" w:rsidRPr="002E6BA4" w:rsidRDefault="002E6BA4" w:rsidP="002E6BA4">
      <w:pPr>
        <w:rPr>
          <w:lang w:val="fr-BE"/>
        </w:rPr>
      </w:pPr>
    </w:p>
    <w:p w14:paraId="5DCADAE5" w14:textId="237CBCA4" w:rsidR="002E6BA4" w:rsidRPr="002E6BA4" w:rsidRDefault="002E6BA4" w:rsidP="002E6BA4">
      <w:pPr>
        <w:rPr>
          <w:lang w:val="fr-BE"/>
        </w:rPr>
      </w:pPr>
      <w:r w:rsidRPr="002E6BA4">
        <w:rPr>
          <w:lang w:val="fr-BE"/>
        </w:rPr>
        <w:t>- Salle de classe 1 : VLAN 1</w:t>
      </w:r>
    </w:p>
    <w:p w14:paraId="4A3C602D" w14:textId="035DB274" w:rsidR="002E6BA4" w:rsidRPr="002E6BA4" w:rsidRDefault="002E6BA4" w:rsidP="002E6BA4">
      <w:pPr>
        <w:rPr>
          <w:lang w:val="fr-BE"/>
        </w:rPr>
      </w:pPr>
      <w:r w:rsidRPr="002E6BA4">
        <w:rPr>
          <w:lang w:val="fr-BE"/>
        </w:rPr>
        <w:t>- Salle de classe 2 : VLAN 2</w:t>
      </w:r>
    </w:p>
    <w:p w14:paraId="09428826" w14:textId="3C93BB92" w:rsidR="002E6BA4" w:rsidRPr="002E6BA4" w:rsidRDefault="002E6BA4" w:rsidP="002E6BA4">
      <w:pPr>
        <w:rPr>
          <w:lang w:val="fr-BE"/>
        </w:rPr>
      </w:pPr>
      <w:r w:rsidRPr="002E6BA4">
        <w:rPr>
          <w:lang w:val="fr-BE"/>
        </w:rPr>
        <w:t>- Salle de classe 3 : VLAN 3</w:t>
      </w:r>
    </w:p>
    <w:p w14:paraId="586DDF90" w14:textId="0A8FA90F" w:rsidR="002E6BA4" w:rsidRPr="002E6BA4" w:rsidRDefault="002E6BA4" w:rsidP="002E6BA4">
      <w:pPr>
        <w:rPr>
          <w:lang w:val="fr-BE"/>
        </w:rPr>
      </w:pPr>
      <w:r w:rsidRPr="002E6BA4">
        <w:rPr>
          <w:lang w:val="fr-BE"/>
        </w:rPr>
        <w:t>- Salle de réunion : VLAN 4</w:t>
      </w:r>
    </w:p>
    <w:p w14:paraId="0A267547" w14:textId="44554FD5" w:rsidR="002E6BA4" w:rsidRDefault="002E6BA4" w:rsidP="002E6BA4">
      <w:pPr>
        <w:rPr>
          <w:lang w:val="fr-BE"/>
        </w:rPr>
      </w:pPr>
      <w:r w:rsidRPr="002E6BA4">
        <w:rPr>
          <w:lang w:val="fr-BE"/>
        </w:rPr>
        <w:t>- Salle de laboratoire : VLAN 5</w:t>
      </w:r>
    </w:p>
    <w:p w14:paraId="00D12A9F" w14:textId="77777777" w:rsidR="002E6BA4" w:rsidRDefault="002E6BA4" w:rsidP="002E6BA4">
      <w:pPr>
        <w:rPr>
          <w:lang w:val="fr-BE"/>
        </w:rPr>
      </w:pPr>
    </w:p>
    <w:p w14:paraId="0F2CA189" w14:textId="17E47EBD" w:rsidR="002E6BA4" w:rsidRPr="002E6BA4" w:rsidRDefault="002E6BA4" w:rsidP="002E6BA4">
      <w:pPr>
        <w:rPr>
          <w:lang w:val="fr-BE"/>
        </w:rPr>
      </w:pPr>
      <w:r w:rsidRPr="002E6BA4">
        <w:rPr>
          <w:lang w:val="fr-BE"/>
        </w:rPr>
        <w:t xml:space="preserve">- Salle de classe 1 : VLAN </w:t>
      </w:r>
      <w:r>
        <w:rPr>
          <w:lang w:val="fr-BE"/>
        </w:rPr>
        <w:t>6</w:t>
      </w:r>
    </w:p>
    <w:p w14:paraId="3E3DD0AC" w14:textId="33DEE2C4" w:rsidR="002E6BA4" w:rsidRPr="002E6BA4" w:rsidRDefault="002E6BA4" w:rsidP="002E6BA4">
      <w:pPr>
        <w:rPr>
          <w:lang w:val="fr-BE"/>
        </w:rPr>
      </w:pPr>
      <w:r w:rsidRPr="002E6BA4">
        <w:rPr>
          <w:lang w:val="fr-BE"/>
        </w:rPr>
        <w:t xml:space="preserve">- Salle de classe 2 : VLAN </w:t>
      </w:r>
      <w:r>
        <w:rPr>
          <w:lang w:val="fr-BE"/>
        </w:rPr>
        <w:t>7</w:t>
      </w:r>
    </w:p>
    <w:p w14:paraId="647B3065" w14:textId="08AE4555" w:rsidR="002E6BA4" w:rsidRPr="002E6BA4" w:rsidRDefault="002E6BA4" w:rsidP="002E6BA4">
      <w:pPr>
        <w:rPr>
          <w:lang w:val="fr-BE"/>
        </w:rPr>
      </w:pPr>
      <w:r w:rsidRPr="002E6BA4">
        <w:rPr>
          <w:lang w:val="fr-BE"/>
        </w:rPr>
        <w:t xml:space="preserve">- Salle de classe 3 : VLAN </w:t>
      </w:r>
      <w:r>
        <w:rPr>
          <w:lang w:val="fr-BE"/>
        </w:rPr>
        <w:t>8</w:t>
      </w:r>
    </w:p>
    <w:p w14:paraId="64FC91B1" w14:textId="20A69656" w:rsidR="002E6BA4" w:rsidRPr="002E6BA4" w:rsidRDefault="002E6BA4" w:rsidP="002E6BA4">
      <w:pPr>
        <w:rPr>
          <w:lang w:val="fr-BE"/>
        </w:rPr>
      </w:pPr>
      <w:r w:rsidRPr="002E6BA4">
        <w:rPr>
          <w:lang w:val="fr-BE"/>
        </w:rPr>
        <w:lastRenderedPageBreak/>
        <w:t xml:space="preserve">- Salle de réunion : VLAN </w:t>
      </w:r>
      <w:r>
        <w:rPr>
          <w:lang w:val="fr-BE"/>
        </w:rPr>
        <w:t>9</w:t>
      </w:r>
    </w:p>
    <w:p w14:paraId="486E2EEF" w14:textId="671B164F" w:rsidR="002E6BA4" w:rsidRDefault="002E6BA4" w:rsidP="002E6BA4">
      <w:pPr>
        <w:rPr>
          <w:lang w:val="fr-BE"/>
        </w:rPr>
      </w:pPr>
      <w:r w:rsidRPr="002E6BA4">
        <w:rPr>
          <w:lang w:val="fr-BE"/>
        </w:rPr>
        <w:t xml:space="preserve">- Salle de laboratoire : VLAN </w:t>
      </w:r>
      <w:r>
        <w:rPr>
          <w:lang w:val="fr-BE"/>
        </w:rPr>
        <w:t>10</w:t>
      </w:r>
    </w:p>
    <w:p w14:paraId="4B5BBDEA" w14:textId="77777777" w:rsidR="002E6BA4" w:rsidRPr="002E6BA4" w:rsidRDefault="002E6BA4" w:rsidP="002E6BA4">
      <w:pPr>
        <w:rPr>
          <w:lang w:val="fr-BE"/>
        </w:rPr>
      </w:pPr>
    </w:p>
    <w:p w14:paraId="460B556D" w14:textId="7C28C560" w:rsidR="002E6BA4" w:rsidRPr="002E6BA4" w:rsidRDefault="002E6BA4" w:rsidP="002E6BA4">
      <w:pPr>
        <w:rPr>
          <w:lang w:val="fr-BE"/>
        </w:rPr>
      </w:pPr>
      <w:r w:rsidRPr="002E6BA4">
        <w:rPr>
          <w:lang w:val="fr-BE"/>
        </w:rPr>
        <w:t>- Salle de classe 1 : VLAN 1</w:t>
      </w:r>
      <w:r>
        <w:rPr>
          <w:lang w:val="fr-BE"/>
        </w:rPr>
        <w:t>1</w:t>
      </w:r>
    </w:p>
    <w:p w14:paraId="3BD8FED4" w14:textId="08E913E2" w:rsidR="002E6BA4" w:rsidRPr="002E6BA4" w:rsidRDefault="002E6BA4" w:rsidP="002E6BA4">
      <w:pPr>
        <w:rPr>
          <w:lang w:val="fr-BE"/>
        </w:rPr>
      </w:pPr>
      <w:r w:rsidRPr="002E6BA4">
        <w:rPr>
          <w:lang w:val="fr-BE"/>
        </w:rPr>
        <w:t xml:space="preserve">- Salle de classe 2 : VLAN </w:t>
      </w:r>
      <w:r>
        <w:rPr>
          <w:lang w:val="fr-BE"/>
        </w:rPr>
        <w:t>12</w:t>
      </w:r>
    </w:p>
    <w:p w14:paraId="0EB4E8C1" w14:textId="2377CE4F" w:rsidR="002E6BA4" w:rsidRPr="002E6BA4" w:rsidRDefault="002E6BA4" w:rsidP="002E6BA4">
      <w:pPr>
        <w:rPr>
          <w:lang w:val="fr-BE"/>
        </w:rPr>
      </w:pPr>
      <w:r w:rsidRPr="002E6BA4">
        <w:rPr>
          <w:lang w:val="fr-BE"/>
        </w:rPr>
        <w:t xml:space="preserve">- Salle de classe 3 : VLAN </w:t>
      </w:r>
      <w:r>
        <w:rPr>
          <w:lang w:val="fr-BE"/>
        </w:rPr>
        <w:t>12</w:t>
      </w:r>
    </w:p>
    <w:p w14:paraId="4D51F081" w14:textId="5AC2124E" w:rsidR="002E6BA4" w:rsidRPr="002E6BA4" w:rsidRDefault="002E6BA4" w:rsidP="002E6BA4">
      <w:pPr>
        <w:rPr>
          <w:lang w:val="fr-BE"/>
        </w:rPr>
      </w:pPr>
      <w:r w:rsidRPr="002E6BA4">
        <w:rPr>
          <w:lang w:val="fr-BE"/>
        </w:rPr>
        <w:t xml:space="preserve">- Salle de réunion : VLAN </w:t>
      </w:r>
      <w:r>
        <w:rPr>
          <w:lang w:val="fr-BE"/>
        </w:rPr>
        <w:t>14</w:t>
      </w:r>
    </w:p>
    <w:p w14:paraId="5B846E23" w14:textId="37169CB8" w:rsidR="002E6BA4" w:rsidRDefault="002E6BA4" w:rsidP="002E6BA4">
      <w:pPr>
        <w:rPr>
          <w:lang w:val="fr-BE"/>
        </w:rPr>
      </w:pPr>
      <w:r w:rsidRPr="002E6BA4">
        <w:rPr>
          <w:lang w:val="fr-BE"/>
        </w:rPr>
        <w:t xml:space="preserve">- Salle de laboratoire : VLAN </w:t>
      </w:r>
      <w:r>
        <w:rPr>
          <w:lang w:val="fr-BE"/>
        </w:rPr>
        <w:t>15</w:t>
      </w:r>
    </w:p>
    <w:p w14:paraId="7F3850A4" w14:textId="77777777" w:rsidR="002E6BA4" w:rsidRPr="002E6BA4" w:rsidRDefault="002E6BA4" w:rsidP="002E6BA4">
      <w:pPr>
        <w:rPr>
          <w:lang w:val="fr-BE"/>
        </w:rPr>
      </w:pPr>
    </w:p>
    <w:p w14:paraId="0282166D" w14:textId="0B65EAB5" w:rsidR="002E6BA4" w:rsidRPr="002E6BA4" w:rsidRDefault="002E6BA4" w:rsidP="002E6BA4">
      <w:pPr>
        <w:rPr>
          <w:lang w:val="fr-BE"/>
        </w:rPr>
      </w:pPr>
      <w:r w:rsidRPr="002E6BA4">
        <w:rPr>
          <w:lang w:val="fr-BE"/>
        </w:rPr>
        <w:t xml:space="preserve">- Salle de classe 1 : VLAN </w:t>
      </w:r>
      <w:r>
        <w:rPr>
          <w:lang w:val="fr-BE"/>
        </w:rPr>
        <w:t>16</w:t>
      </w:r>
    </w:p>
    <w:p w14:paraId="53A301AD" w14:textId="0E75AA77" w:rsidR="002E6BA4" w:rsidRPr="002E6BA4" w:rsidRDefault="002E6BA4" w:rsidP="002E6BA4">
      <w:pPr>
        <w:rPr>
          <w:lang w:val="fr-BE"/>
        </w:rPr>
      </w:pPr>
      <w:r w:rsidRPr="002E6BA4">
        <w:rPr>
          <w:lang w:val="fr-BE"/>
        </w:rPr>
        <w:t xml:space="preserve">- Salle de classe 2 : VLAN </w:t>
      </w:r>
      <w:r>
        <w:rPr>
          <w:lang w:val="fr-BE"/>
        </w:rPr>
        <w:t>17</w:t>
      </w:r>
    </w:p>
    <w:p w14:paraId="2F843EE4" w14:textId="484D504A" w:rsidR="002E6BA4" w:rsidRPr="002E6BA4" w:rsidRDefault="002E6BA4" w:rsidP="002E6BA4">
      <w:pPr>
        <w:rPr>
          <w:lang w:val="fr-BE"/>
        </w:rPr>
      </w:pPr>
      <w:r w:rsidRPr="002E6BA4">
        <w:rPr>
          <w:lang w:val="fr-BE"/>
        </w:rPr>
        <w:t xml:space="preserve">- Salle de classe 3 : VLAN </w:t>
      </w:r>
      <w:r>
        <w:rPr>
          <w:lang w:val="fr-BE"/>
        </w:rPr>
        <w:t>18</w:t>
      </w:r>
    </w:p>
    <w:p w14:paraId="7F6D70AA" w14:textId="094724D0" w:rsidR="002E6BA4" w:rsidRPr="002E6BA4" w:rsidRDefault="002E6BA4" w:rsidP="002E6BA4">
      <w:pPr>
        <w:rPr>
          <w:lang w:val="fr-BE"/>
        </w:rPr>
      </w:pPr>
      <w:r w:rsidRPr="002E6BA4">
        <w:rPr>
          <w:lang w:val="fr-BE"/>
        </w:rPr>
        <w:t xml:space="preserve">- Salle de réunion : VLAN </w:t>
      </w:r>
      <w:r>
        <w:rPr>
          <w:lang w:val="fr-BE"/>
        </w:rPr>
        <w:t>19</w:t>
      </w:r>
    </w:p>
    <w:p w14:paraId="248820AC" w14:textId="5A477684" w:rsidR="002E6BA4" w:rsidRDefault="002E6BA4" w:rsidP="002E6BA4">
      <w:pPr>
        <w:rPr>
          <w:lang w:val="fr-BE"/>
        </w:rPr>
      </w:pPr>
      <w:r w:rsidRPr="002E6BA4">
        <w:rPr>
          <w:lang w:val="fr-BE"/>
        </w:rPr>
        <w:t xml:space="preserve">- Salle de laboratoire : VLAN </w:t>
      </w:r>
      <w:r>
        <w:rPr>
          <w:lang w:val="fr-BE"/>
        </w:rPr>
        <w:t>20</w:t>
      </w:r>
    </w:p>
    <w:p w14:paraId="6C28894E" w14:textId="77777777" w:rsidR="002E6BA4" w:rsidRDefault="002E6BA4" w:rsidP="002E6BA4">
      <w:pPr>
        <w:rPr>
          <w:lang w:val="fr-BE"/>
        </w:rPr>
      </w:pPr>
    </w:p>
    <w:p w14:paraId="50D0F778" w14:textId="05000005" w:rsidR="002E6BA4" w:rsidRPr="00797AFC" w:rsidRDefault="002E6BA4" w:rsidP="00797AFC">
      <w:pPr>
        <w:pStyle w:val="ListParagraph"/>
        <w:numPr>
          <w:ilvl w:val="0"/>
          <w:numId w:val="8"/>
        </w:numPr>
        <w:rPr>
          <w:sz w:val="40"/>
          <w:szCs w:val="40"/>
        </w:rPr>
      </w:pPr>
      <w:bookmarkStart w:id="0" w:name="_Hlk166270971"/>
      <w:r w:rsidRPr="00797AFC">
        <w:rPr>
          <w:sz w:val="40"/>
          <w:szCs w:val="40"/>
        </w:rPr>
        <w:t>Chaque salle forme un VLAN distinct</w:t>
      </w:r>
      <w:bookmarkEnd w:id="0"/>
      <w:r w:rsidRPr="00797AFC">
        <w:rPr>
          <w:sz w:val="40"/>
          <w:szCs w:val="40"/>
        </w:rPr>
        <w:t xml:space="preserve"> , Chaque point d'accès forme son propre VLAN</w:t>
      </w:r>
    </w:p>
    <w:p w14:paraId="2B5A9617" w14:textId="6E0C1879" w:rsidR="002E6BA4" w:rsidRPr="002E6BA4" w:rsidRDefault="002E6BA4" w:rsidP="002E6BA4">
      <w:pPr>
        <w:ind w:left="360"/>
        <w:rPr>
          <w:lang w:val="fr-BE"/>
        </w:rPr>
      </w:pPr>
    </w:p>
    <w:p w14:paraId="1B5AECA4" w14:textId="77777777" w:rsidR="002E6BA4" w:rsidRDefault="002E6BA4" w:rsidP="002E6BA4">
      <w:pPr>
        <w:rPr>
          <w:lang w:val="fr-BE"/>
        </w:rPr>
      </w:pPr>
    </w:p>
    <w:p w14:paraId="4CFE0968" w14:textId="77777777" w:rsidR="002E6BA4" w:rsidRPr="002E6BA4" w:rsidRDefault="002E6BA4" w:rsidP="002E6B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2E6BA4">
        <w:rPr>
          <w:rFonts w:ascii="Times New Roman" w:eastAsia="Times New Roman" w:hAnsi="Times New Roman" w:cs="Times New Roman"/>
          <w:kern w:val="0"/>
          <w14:ligatures w14:val="none"/>
        </w:rPr>
        <w:t>Dans ce contexte, chaque salle et chaque point d'accès forme son propre VLAN distinct, ce qui signifie que chaque VLAN est isolé des autres. Voici un exemple illustratif :</w:t>
      </w:r>
    </w:p>
    <w:p w14:paraId="48BBC6AE" w14:textId="77777777" w:rsidR="002E6BA4" w:rsidRPr="002E6BA4" w:rsidRDefault="002E6BA4" w:rsidP="002E6BA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2E6BA4">
        <w:rPr>
          <w:rFonts w:ascii="Times New Roman" w:eastAsia="Times New Roman" w:hAnsi="Times New Roman" w:cs="Times New Roman"/>
          <w:kern w:val="0"/>
          <w14:ligatures w14:val="none"/>
        </w:rPr>
        <w:t>Imaginons un bâtiment avec plusieurs salles de classe, chacune équipée d'un point d'accès Wi-Fi.</w:t>
      </w:r>
    </w:p>
    <w:p w14:paraId="66C1CA44" w14:textId="77777777" w:rsidR="002E6BA4" w:rsidRPr="002E6BA4" w:rsidRDefault="002E6BA4" w:rsidP="002E6BA4">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2E6BA4">
        <w:rPr>
          <w:rFonts w:ascii="Times New Roman" w:eastAsia="Times New Roman" w:hAnsi="Times New Roman" w:cs="Times New Roman"/>
          <w:kern w:val="0"/>
          <w14:ligatures w14:val="none"/>
        </w:rPr>
        <w:t>Salle de classe 1 : VLAN 10</w:t>
      </w:r>
    </w:p>
    <w:p w14:paraId="3379705D" w14:textId="77777777" w:rsidR="002E6BA4" w:rsidRPr="002E6BA4" w:rsidRDefault="002E6BA4" w:rsidP="002E6BA4">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2E6BA4">
        <w:rPr>
          <w:rFonts w:ascii="Times New Roman" w:eastAsia="Times New Roman" w:hAnsi="Times New Roman" w:cs="Times New Roman"/>
          <w:kern w:val="0"/>
          <w14:ligatures w14:val="none"/>
        </w:rPr>
        <w:t>Le point d'accès de la salle de classe 1 forme également le VLAN 10 pour les appareils connectés à ce point d'accès.</w:t>
      </w:r>
    </w:p>
    <w:p w14:paraId="54D87B92" w14:textId="77777777" w:rsidR="002E6BA4" w:rsidRPr="002E6BA4" w:rsidRDefault="002E6BA4" w:rsidP="002E6BA4">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2E6BA4">
        <w:rPr>
          <w:rFonts w:ascii="Times New Roman" w:eastAsia="Times New Roman" w:hAnsi="Times New Roman" w:cs="Times New Roman"/>
          <w:kern w:val="0"/>
          <w14:ligatures w14:val="none"/>
        </w:rPr>
        <w:t>Salle de classe 2 : VLAN 20</w:t>
      </w:r>
    </w:p>
    <w:p w14:paraId="10097D70" w14:textId="77777777" w:rsidR="002E6BA4" w:rsidRPr="002E6BA4" w:rsidRDefault="002E6BA4" w:rsidP="002E6BA4">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2E6BA4">
        <w:rPr>
          <w:rFonts w:ascii="Times New Roman" w:eastAsia="Times New Roman" w:hAnsi="Times New Roman" w:cs="Times New Roman"/>
          <w:kern w:val="0"/>
          <w14:ligatures w14:val="none"/>
        </w:rPr>
        <w:t>Le point d'accès de la salle de classe 2 forme le VLAN 20 pour les appareils connectés à ce point d'accès.</w:t>
      </w:r>
    </w:p>
    <w:p w14:paraId="571DECA8" w14:textId="77777777" w:rsidR="002E6BA4" w:rsidRPr="002E6BA4" w:rsidRDefault="002E6BA4" w:rsidP="002E6BA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2E6BA4">
        <w:rPr>
          <w:rFonts w:ascii="Times New Roman" w:eastAsia="Times New Roman" w:hAnsi="Times New Roman" w:cs="Times New Roman"/>
          <w:kern w:val="0"/>
          <w14:ligatures w14:val="none"/>
        </w:rPr>
        <w:lastRenderedPageBreak/>
        <w:t>Ainsi, les appareils dans la salle de classe 1 ne peuvent pas communiquer directement avec les appareils dans la salle de classe 2, car ils appartiennent à des VLAN différents. De même, les appareils connectés à chaque point d'accès ne peuvent pas communiquer avec les appareils des autres salles, car chaque point d'accès forme son propre VLAN isolé. Cette configuration offre une segmentation du réseau pour des raisons de sécurité et de gestion du trafic.</w:t>
      </w:r>
    </w:p>
    <w:p w14:paraId="320CC100" w14:textId="77777777" w:rsidR="002E6BA4" w:rsidRPr="002E6BA4" w:rsidRDefault="002E6BA4" w:rsidP="002E6BA4">
      <w:pPr>
        <w:pBdr>
          <w:bottom w:val="single" w:sz="6" w:space="1" w:color="auto"/>
        </w:pBdr>
        <w:spacing w:after="100" w:line="240" w:lineRule="auto"/>
        <w:jc w:val="center"/>
        <w:rPr>
          <w:rFonts w:ascii="Arial" w:eastAsia="Times New Roman" w:hAnsi="Arial" w:cs="Arial"/>
          <w:vanish/>
          <w:kern w:val="0"/>
          <w:sz w:val="16"/>
          <w:szCs w:val="16"/>
          <w14:ligatures w14:val="none"/>
        </w:rPr>
      </w:pPr>
      <w:r w:rsidRPr="002E6BA4">
        <w:rPr>
          <w:rFonts w:ascii="Arial" w:eastAsia="Times New Roman" w:hAnsi="Arial" w:cs="Arial"/>
          <w:vanish/>
          <w:kern w:val="0"/>
          <w:sz w:val="16"/>
          <w:szCs w:val="16"/>
          <w14:ligatures w14:val="none"/>
        </w:rPr>
        <w:t>Top of Form</w:t>
      </w:r>
    </w:p>
    <w:p w14:paraId="2E9503D4" w14:textId="77777777" w:rsidR="002E6BA4" w:rsidRPr="002E6BA4" w:rsidRDefault="002E6BA4" w:rsidP="002E6BA4"/>
    <w:p w14:paraId="37A34F79" w14:textId="77777777" w:rsidR="002E6BA4" w:rsidRPr="002E6BA4" w:rsidRDefault="002E6BA4" w:rsidP="002E6BA4">
      <w:pPr>
        <w:rPr>
          <w:lang w:val="fr-BE"/>
        </w:rPr>
      </w:pPr>
    </w:p>
    <w:p w14:paraId="672FE401" w14:textId="77777777" w:rsidR="002E6BA4" w:rsidRPr="002E6BA4" w:rsidRDefault="002E6BA4" w:rsidP="002E6BA4">
      <w:pPr>
        <w:rPr>
          <w:lang w:val="fr-BE"/>
        </w:rPr>
      </w:pPr>
      <w:r w:rsidRPr="002E6BA4">
        <w:rPr>
          <w:lang w:val="fr-BE"/>
        </w:rPr>
        <w:t>Pour configurer les VLANs dans un réseau, vous aurez besoin d'un équipement réseau tel que des commutateurs (switches) et des points d'accès Wi-Fi. Voici un exemple de configuration basique utilisant des commutateurs Cisco et des points d'accès Wi-Fi :</w:t>
      </w:r>
    </w:p>
    <w:p w14:paraId="39CA3A98" w14:textId="10A0B19E" w:rsidR="00765E98" w:rsidRPr="00797AFC" w:rsidRDefault="00016285" w:rsidP="00016285">
      <w:pPr>
        <w:rPr>
          <w:b/>
          <w:bCs/>
          <w:i/>
          <w:iCs/>
          <w:sz w:val="40"/>
          <w:szCs w:val="40"/>
          <w:u w:val="single"/>
          <w:lang w:val="fr-BE"/>
        </w:rPr>
      </w:pPr>
      <w:r w:rsidRPr="00797AFC">
        <w:rPr>
          <w:b/>
          <w:bCs/>
          <w:i/>
          <w:iCs/>
          <w:sz w:val="40"/>
          <w:szCs w:val="40"/>
          <w:u w:val="single"/>
          <w:lang w:val="fr-BE"/>
        </w:rPr>
        <w:t xml:space="preserve">Voir la configuration dans Configuration </w:t>
      </w:r>
      <w:proofErr w:type="gramStart"/>
      <w:r w:rsidRPr="00797AFC">
        <w:rPr>
          <w:b/>
          <w:bCs/>
          <w:i/>
          <w:iCs/>
          <w:sz w:val="40"/>
          <w:szCs w:val="40"/>
          <w:u w:val="single"/>
          <w:lang w:val="fr-BE"/>
        </w:rPr>
        <w:t>Terminal  VLAN</w:t>
      </w:r>
      <w:proofErr w:type="gramEnd"/>
      <w:r w:rsidRPr="00797AFC">
        <w:rPr>
          <w:b/>
          <w:bCs/>
          <w:i/>
          <w:iCs/>
          <w:sz w:val="40"/>
          <w:szCs w:val="40"/>
          <w:u w:val="single"/>
          <w:lang w:val="fr-BE"/>
        </w:rPr>
        <w:t xml:space="preserve"> </w:t>
      </w:r>
    </w:p>
    <w:sectPr w:rsidR="00765E98" w:rsidRPr="00797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3467"/>
    <w:multiLevelType w:val="hybridMultilevel"/>
    <w:tmpl w:val="CEEE3F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88859CD"/>
    <w:multiLevelType w:val="multilevel"/>
    <w:tmpl w:val="94EE1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043FE"/>
    <w:multiLevelType w:val="hybridMultilevel"/>
    <w:tmpl w:val="D65E4C6A"/>
    <w:lvl w:ilvl="0" w:tplc="BE4E2788">
      <w:start w:val="1"/>
      <w:numFmt w:val="decimal"/>
      <w:lvlText w:val="%1."/>
      <w:lvlJc w:val="left"/>
      <w:pPr>
        <w:ind w:left="850" w:hanging="49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2490C23"/>
    <w:multiLevelType w:val="hybridMultilevel"/>
    <w:tmpl w:val="CC00C8DE"/>
    <w:lvl w:ilvl="0" w:tplc="0CDEE53C">
      <w:start w:val="1"/>
      <w:numFmt w:val="decimal"/>
      <w:lvlText w:val="%1."/>
      <w:lvlJc w:val="left"/>
      <w:pPr>
        <w:ind w:left="810" w:hanging="72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4" w15:restartNumberingAfterBreak="0">
    <w:nsid w:val="26821575"/>
    <w:multiLevelType w:val="hybridMultilevel"/>
    <w:tmpl w:val="C6346FB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80B090B"/>
    <w:multiLevelType w:val="hybridMultilevel"/>
    <w:tmpl w:val="48147A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9027B15"/>
    <w:multiLevelType w:val="hybridMultilevel"/>
    <w:tmpl w:val="619E644E"/>
    <w:lvl w:ilvl="0" w:tplc="263C14CE">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7" w15:restartNumberingAfterBreak="0">
    <w:nsid w:val="682E05B3"/>
    <w:multiLevelType w:val="hybridMultilevel"/>
    <w:tmpl w:val="0EFA0748"/>
    <w:lvl w:ilvl="0" w:tplc="C1C2B6B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72630204">
    <w:abstractNumId w:val="5"/>
  </w:num>
  <w:num w:numId="2" w16cid:durableId="1397782222">
    <w:abstractNumId w:val="1"/>
  </w:num>
  <w:num w:numId="3" w16cid:durableId="1179470691">
    <w:abstractNumId w:val="4"/>
  </w:num>
  <w:num w:numId="4" w16cid:durableId="596256979">
    <w:abstractNumId w:val="0"/>
  </w:num>
  <w:num w:numId="5" w16cid:durableId="1068066035">
    <w:abstractNumId w:val="3"/>
  </w:num>
  <w:num w:numId="6" w16cid:durableId="1637490752">
    <w:abstractNumId w:val="2"/>
  </w:num>
  <w:num w:numId="7" w16cid:durableId="45028542">
    <w:abstractNumId w:val="7"/>
  </w:num>
  <w:num w:numId="8" w16cid:durableId="1550533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A4"/>
    <w:rsid w:val="00016285"/>
    <w:rsid w:val="001B5FD6"/>
    <w:rsid w:val="00265934"/>
    <w:rsid w:val="002E6BA4"/>
    <w:rsid w:val="005F229D"/>
    <w:rsid w:val="00765E98"/>
    <w:rsid w:val="00785683"/>
    <w:rsid w:val="00797AFC"/>
    <w:rsid w:val="00963B50"/>
    <w:rsid w:val="00AC0B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92B3"/>
  <w15:chartTrackingRefBased/>
  <w15:docId w15:val="{AC7BF69D-8B41-47C8-8CDF-A76CE4AD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BA4"/>
    <w:rPr>
      <w:rFonts w:eastAsiaTheme="majorEastAsia" w:cstheme="majorBidi"/>
      <w:color w:val="272727" w:themeColor="text1" w:themeTint="D8"/>
    </w:rPr>
  </w:style>
  <w:style w:type="paragraph" w:styleId="Title">
    <w:name w:val="Title"/>
    <w:basedOn w:val="Normal"/>
    <w:next w:val="Normal"/>
    <w:link w:val="TitleChar"/>
    <w:uiPriority w:val="10"/>
    <w:qFormat/>
    <w:rsid w:val="002E6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BA4"/>
    <w:pPr>
      <w:spacing w:before="160"/>
      <w:jc w:val="center"/>
    </w:pPr>
    <w:rPr>
      <w:i/>
      <w:iCs/>
      <w:color w:val="404040" w:themeColor="text1" w:themeTint="BF"/>
    </w:rPr>
  </w:style>
  <w:style w:type="character" w:customStyle="1" w:styleId="QuoteChar">
    <w:name w:val="Quote Char"/>
    <w:basedOn w:val="DefaultParagraphFont"/>
    <w:link w:val="Quote"/>
    <w:uiPriority w:val="29"/>
    <w:rsid w:val="002E6BA4"/>
    <w:rPr>
      <w:i/>
      <w:iCs/>
      <w:color w:val="404040" w:themeColor="text1" w:themeTint="BF"/>
    </w:rPr>
  </w:style>
  <w:style w:type="paragraph" w:styleId="ListParagraph">
    <w:name w:val="List Paragraph"/>
    <w:basedOn w:val="Normal"/>
    <w:uiPriority w:val="34"/>
    <w:qFormat/>
    <w:rsid w:val="002E6BA4"/>
    <w:pPr>
      <w:ind w:left="720"/>
      <w:contextualSpacing/>
    </w:pPr>
  </w:style>
  <w:style w:type="character" w:styleId="IntenseEmphasis">
    <w:name w:val="Intense Emphasis"/>
    <w:basedOn w:val="DefaultParagraphFont"/>
    <w:uiPriority w:val="21"/>
    <w:qFormat/>
    <w:rsid w:val="002E6BA4"/>
    <w:rPr>
      <w:i/>
      <w:iCs/>
      <w:color w:val="0F4761" w:themeColor="accent1" w:themeShade="BF"/>
    </w:rPr>
  </w:style>
  <w:style w:type="paragraph" w:styleId="IntenseQuote">
    <w:name w:val="Intense Quote"/>
    <w:basedOn w:val="Normal"/>
    <w:next w:val="Normal"/>
    <w:link w:val="IntenseQuoteChar"/>
    <w:uiPriority w:val="30"/>
    <w:qFormat/>
    <w:rsid w:val="002E6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BA4"/>
    <w:rPr>
      <w:i/>
      <w:iCs/>
      <w:color w:val="0F4761" w:themeColor="accent1" w:themeShade="BF"/>
    </w:rPr>
  </w:style>
  <w:style w:type="character" w:styleId="IntenseReference">
    <w:name w:val="Intense Reference"/>
    <w:basedOn w:val="DefaultParagraphFont"/>
    <w:uiPriority w:val="32"/>
    <w:qFormat/>
    <w:rsid w:val="002E6BA4"/>
    <w:rPr>
      <w:b/>
      <w:bCs/>
      <w:smallCaps/>
      <w:color w:val="0F4761" w:themeColor="accent1" w:themeShade="BF"/>
      <w:spacing w:val="5"/>
    </w:rPr>
  </w:style>
  <w:style w:type="paragraph" w:styleId="NormalWeb">
    <w:name w:val="Normal (Web)"/>
    <w:basedOn w:val="Normal"/>
    <w:uiPriority w:val="99"/>
    <w:semiHidden/>
    <w:unhideWhenUsed/>
    <w:rsid w:val="002E6BA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2E6BA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E6BA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289933">
      <w:bodyDiv w:val="1"/>
      <w:marLeft w:val="0"/>
      <w:marRight w:val="0"/>
      <w:marTop w:val="0"/>
      <w:marBottom w:val="0"/>
      <w:divBdr>
        <w:top w:val="none" w:sz="0" w:space="0" w:color="auto"/>
        <w:left w:val="none" w:sz="0" w:space="0" w:color="auto"/>
        <w:bottom w:val="none" w:sz="0" w:space="0" w:color="auto"/>
        <w:right w:val="none" w:sz="0" w:space="0" w:color="auto"/>
      </w:divBdr>
      <w:divsChild>
        <w:div w:id="665321743">
          <w:marLeft w:val="0"/>
          <w:marRight w:val="0"/>
          <w:marTop w:val="0"/>
          <w:marBottom w:val="0"/>
          <w:divBdr>
            <w:top w:val="single" w:sz="2" w:space="0" w:color="E3E3E3"/>
            <w:left w:val="single" w:sz="2" w:space="0" w:color="E3E3E3"/>
            <w:bottom w:val="single" w:sz="2" w:space="0" w:color="E3E3E3"/>
            <w:right w:val="single" w:sz="2" w:space="0" w:color="E3E3E3"/>
          </w:divBdr>
          <w:divsChild>
            <w:div w:id="381945050">
              <w:marLeft w:val="0"/>
              <w:marRight w:val="0"/>
              <w:marTop w:val="0"/>
              <w:marBottom w:val="0"/>
              <w:divBdr>
                <w:top w:val="single" w:sz="2" w:space="0" w:color="E3E3E3"/>
                <w:left w:val="single" w:sz="2" w:space="0" w:color="E3E3E3"/>
                <w:bottom w:val="single" w:sz="2" w:space="0" w:color="E3E3E3"/>
                <w:right w:val="single" w:sz="2" w:space="0" w:color="E3E3E3"/>
              </w:divBdr>
              <w:divsChild>
                <w:div w:id="294676941">
                  <w:marLeft w:val="0"/>
                  <w:marRight w:val="0"/>
                  <w:marTop w:val="0"/>
                  <w:marBottom w:val="0"/>
                  <w:divBdr>
                    <w:top w:val="single" w:sz="2" w:space="0" w:color="E3E3E3"/>
                    <w:left w:val="single" w:sz="2" w:space="0" w:color="E3E3E3"/>
                    <w:bottom w:val="single" w:sz="2" w:space="0" w:color="E3E3E3"/>
                    <w:right w:val="single" w:sz="2" w:space="0" w:color="E3E3E3"/>
                  </w:divBdr>
                  <w:divsChild>
                    <w:div w:id="812212198">
                      <w:marLeft w:val="0"/>
                      <w:marRight w:val="0"/>
                      <w:marTop w:val="0"/>
                      <w:marBottom w:val="0"/>
                      <w:divBdr>
                        <w:top w:val="single" w:sz="2" w:space="0" w:color="E3E3E3"/>
                        <w:left w:val="single" w:sz="2" w:space="0" w:color="E3E3E3"/>
                        <w:bottom w:val="single" w:sz="2" w:space="0" w:color="E3E3E3"/>
                        <w:right w:val="single" w:sz="2" w:space="0" w:color="E3E3E3"/>
                      </w:divBdr>
                      <w:divsChild>
                        <w:div w:id="777722076">
                          <w:marLeft w:val="0"/>
                          <w:marRight w:val="0"/>
                          <w:marTop w:val="0"/>
                          <w:marBottom w:val="0"/>
                          <w:divBdr>
                            <w:top w:val="single" w:sz="2" w:space="0" w:color="E3E3E3"/>
                            <w:left w:val="single" w:sz="2" w:space="0" w:color="E3E3E3"/>
                            <w:bottom w:val="single" w:sz="2" w:space="0" w:color="E3E3E3"/>
                            <w:right w:val="single" w:sz="2" w:space="0" w:color="E3E3E3"/>
                          </w:divBdr>
                          <w:divsChild>
                            <w:div w:id="1112167304">
                              <w:marLeft w:val="0"/>
                              <w:marRight w:val="0"/>
                              <w:marTop w:val="0"/>
                              <w:marBottom w:val="0"/>
                              <w:divBdr>
                                <w:top w:val="single" w:sz="2" w:space="0" w:color="E3E3E3"/>
                                <w:left w:val="single" w:sz="2" w:space="0" w:color="E3E3E3"/>
                                <w:bottom w:val="single" w:sz="2" w:space="0" w:color="E3E3E3"/>
                                <w:right w:val="single" w:sz="2" w:space="0" w:color="E3E3E3"/>
                              </w:divBdr>
                              <w:divsChild>
                                <w:div w:id="620501249">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33846">
                                      <w:marLeft w:val="0"/>
                                      <w:marRight w:val="0"/>
                                      <w:marTop w:val="0"/>
                                      <w:marBottom w:val="0"/>
                                      <w:divBdr>
                                        <w:top w:val="single" w:sz="2" w:space="0" w:color="E3E3E3"/>
                                        <w:left w:val="single" w:sz="2" w:space="0" w:color="E3E3E3"/>
                                        <w:bottom w:val="single" w:sz="2" w:space="0" w:color="E3E3E3"/>
                                        <w:right w:val="single" w:sz="2" w:space="0" w:color="E3E3E3"/>
                                      </w:divBdr>
                                      <w:divsChild>
                                        <w:div w:id="1110470451">
                                          <w:marLeft w:val="0"/>
                                          <w:marRight w:val="0"/>
                                          <w:marTop w:val="0"/>
                                          <w:marBottom w:val="0"/>
                                          <w:divBdr>
                                            <w:top w:val="single" w:sz="2" w:space="0" w:color="E3E3E3"/>
                                            <w:left w:val="single" w:sz="2" w:space="0" w:color="E3E3E3"/>
                                            <w:bottom w:val="single" w:sz="2" w:space="0" w:color="E3E3E3"/>
                                            <w:right w:val="single" w:sz="2" w:space="0" w:color="E3E3E3"/>
                                          </w:divBdr>
                                          <w:divsChild>
                                            <w:div w:id="241573265">
                                              <w:marLeft w:val="0"/>
                                              <w:marRight w:val="0"/>
                                              <w:marTop w:val="0"/>
                                              <w:marBottom w:val="0"/>
                                              <w:divBdr>
                                                <w:top w:val="single" w:sz="2" w:space="0" w:color="E3E3E3"/>
                                                <w:left w:val="single" w:sz="2" w:space="0" w:color="E3E3E3"/>
                                                <w:bottom w:val="single" w:sz="2" w:space="0" w:color="E3E3E3"/>
                                                <w:right w:val="single" w:sz="2" w:space="0" w:color="E3E3E3"/>
                                              </w:divBdr>
                                              <w:divsChild>
                                                <w:div w:id="1148592274">
                                                  <w:marLeft w:val="0"/>
                                                  <w:marRight w:val="0"/>
                                                  <w:marTop w:val="0"/>
                                                  <w:marBottom w:val="0"/>
                                                  <w:divBdr>
                                                    <w:top w:val="single" w:sz="2" w:space="0" w:color="E3E3E3"/>
                                                    <w:left w:val="single" w:sz="2" w:space="0" w:color="E3E3E3"/>
                                                    <w:bottom w:val="single" w:sz="2" w:space="0" w:color="E3E3E3"/>
                                                    <w:right w:val="single" w:sz="2" w:space="0" w:color="E3E3E3"/>
                                                  </w:divBdr>
                                                  <w:divsChild>
                                                    <w:div w:id="525563347">
                                                      <w:marLeft w:val="0"/>
                                                      <w:marRight w:val="0"/>
                                                      <w:marTop w:val="0"/>
                                                      <w:marBottom w:val="0"/>
                                                      <w:divBdr>
                                                        <w:top w:val="single" w:sz="2" w:space="0" w:color="E3E3E3"/>
                                                        <w:left w:val="single" w:sz="2" w:space="0" w:color="E3E3E3"/>
                                                        <w:bottom w:val="single" w:sz="2" w:space="0" w:color="E3E3E3"/>
                                                        <w:right w:val="single" w:sz="2" w:space="0" w:color="E3E3E3"/>
                                                      </w:divBdr>
                                                      <w:divsChild>
                                                        <w:div w:id="97024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3527280">
          <w:marLeft w:val="0"/>
          <w:marRight w:val="0"/>
          <w:marTop w:val="0"/>
          <w:marBottom w:val="0"/>
          <w:divBdr>
            <w:top w:val="none" w:sz="0" w:space="0" w:color="auto"/>
            <w:left w:val="none" w:sz="0" w:space="0" w:color="auto"/>
            <w:bottom w:val="none" w:sz="0" w:space="0" w:color="auto"/>
            <w:right w:val="none" w:sz="0" w:space="0" w:color="auto"/>
          </w:divBdr>
          <w:divsChild>
            <w:div w:id="1305550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625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2</cp:revision>
  <dcterms:created xsi:type="dcterms:W3CDTF">2024-05-28T00:20:00Z</dcterms:created>
  <dcterms:modified xsi:type="dcterms:W3CDTF">2024-05-28T00:20:00Z</dcterms:modified>
</cp:coreProperties>
</file>