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4BFB" w14:textId="77777777" w:rsidR="002E3A06" w:rsidRDefault="00A72E2F" w:rsidP="00A72E2F">
      <w:pPr>
        <w:ind w:left="-1247"/>
        <w:rPr>
          <w:noProof/>
        </w:rPr>
      </w:pPr>
      <w:r w:rsidRPr="005C785A">
        <w:rPr>
          <w:noProof/>
        </w:rPr>
        <w:drawing>
          <wp:inline distT="0" distB="0" distL="0" distR="0" wp14:anchorId="631AE1F1" wp14:editId="195ABD29">
            <wp:extent cx="2847975" cy="451089"/>
            <wp:effectExtent l="0" t="0" r="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4862" cy="47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2D1530">
        <w:rPr>
          <w:noProof/>
        </w:rPr>
        <w:drawing>
          <wp:inline distT="0" distB="0" distL="0" distR="0" wp14:anchorId="491782DE" wp14:editId="26046899">
            <wp:extent cx="7353300" cy="546735"/>
            <wp:effectExtent l="0" t="0" r="0" b="571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99047" cy="60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14:paraId="0A478A6B" w14:textId="77777777" w:rsidR="00B91F45" w:rsidRDefault="00735610" w:rsidP="00B91F45">
      <w:pPr>
        <w:ind w:left="567"/>
        <w:jc w:val="center"/>
        <w:rPr>
          <w:noProof/>
        </w:rPr>
      </w:pPr>
      <w:r w:rsidRPr="00735610">
        <w:rPr>
          <w:noProof/>
        </w:rPr>
        <w:drawing>
          <wp:anchor distT="0" distB="0" distL="114300" distR="114300" simplePos="0" relativeHeight="251665408" behindDoc="1" locked="0" layoutInCell="1" allowOverlap="1" wp14:anchorId="122D8948" wp14:editId="77F83E82">
            <wp:simplePos x="0" y="0"/>
            <wp:positionH relativeFrom="margin">
              <wp:posOffset>-347345</wp:posOffset>
            </wp:positionH>
            <wp:positionV relativeFrom="paragraph">
              <wp:posOffset>6985</wp:posOffset>
            </wp:positionV>
            <wp:extent cx="6419850" cy="7439025"/>
            <wp:effectExtent l="0" t="0" r="0" b="9525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raster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062"/>
      </w:tblGrid>
      <w:tr w:rsidR="00B91F45" w:rsidRPr="006E4363" w14:paraId="612A2EA9" w14:textId="77777777" w:rsidTr="001A68FE">
        <w:trPr>
          <w:trHeight w:val="10658"/>
        </w:trPr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595E11E" w14:textId="77777777" w:rsidR="00B91F45" w:rsidRDefault="007F0DB1" w:rsidP="00735610">
            <w:pPr>
              <w:spacing w:before="100" w:beforeAutospacing="1" w:after="240"/>
              <w:jc w:val="center"/>
              <w:rPr>
                <w:noProof/>
              </w:rPr>
            </w:pPr>
            <w:r w:rsidRPr="00252935">
              <w:rPr>
                <w:noProof/>
                <w:shd w:val="clear" w:color="auto" w:fill="FFFFFF" w:themeFill="background1"/>
              </w:rPr>
              <w:drawing>
                <wp:inline distT="0" distB="0" distL="0" distR="0" wp14:anchorId="0982F9A4" wp14:editId="00AFB829">
                  <wp:extent cx="4810125" cy="523875"/>
                  <wp:effectExtent l="0" t="0" r="9525" b="9525"/>
                  <wp:docPr id="29" name="Afbeelding 29" descr="Afbeelding met tekst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Afbeelding 29" descr="Afbeelding met tekst&#10;&#10;Automatisch gegenereerde beschrijvi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5588" cy="52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EA2939" w14:textId="7821C3B0" w:rsidR="00B91F45" w:rsidRDefault="00D65F6F" w:rsidP="00D65F6F">
            <w:pPr>
              <w:tabs>
                <w:tab w:val="left" w:pos="2280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 xml:space="preserve">          </w:t>
            </w:r>
            <w:sdt>
              <w:sdtPr>
                <w:rPr>
                  <w:noProof/>
                </w:rPr>
                <w:id w:val="1109781013"/>
                <w:picture/>
              </w:sdtPr>
              <w:sdtContent>
                <w:r w:rsidR="006E4363">
                  <w:rPr>
                    <w:noProof/>
                  </w:rPr>
                  <w:drawing>
                    <wp:inline distT="0" distB="0" distL="0" distR="0" wp14:anchorId="5B5254E9" wp14:editId="7C776FF6">
                      <wp:extent cx="876300" cy="660123"/>
                      <wp:effectExtent l="0" t="0" r="0" b="6985"/>
                      <wp:docPr id="6" name="Afbeelding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Afbeelding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92548" cy="6723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DC10EA">
              <w:rPr>
                <w:noProof/>
              </w:rPr>
              <w:tab/>
            </w:r>
            <w:sdt>
              <w:sdtPr>
                <w:rPr>
                  <w:noProof/>
                </w:rPr>
                <w:id w:val="1390232809"/>
                <w:placeholder>
                  <w:docPart w:val="9B0B2EA41C744C91AE7FC5CFDD41C7E0"/>
                </w:placeholder>
                <w15:color w:val="FFFFFF"/>
              </w:sdtPr>
              <w:sdtContent>
                <w:r w:rsidR="000B31F6">
                  <w:rPr>
                    <w:noProof/>
                  </w:rPr>
                  <w:t>ARITA</w:t>
                </w:r>
              </w:sdtContent>
            </w:sdt>
          </w:p>
          <w:p w14:paraId="5F3C23C8" w14:textId="77777777" w:rsidR="00B91F45" w:rsidRDefault="00735610" w:rsidP="00B91F45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09098F2" wp14:editId="664844E4">
                      <wp:simplePos x="0" y="0"/>
                      <wp:positionH relativeFrom="column">
                        <wp:posOffset>1298575</wp:posOffset>
                      </wp:positionH>
                      <wp:positionV relativeFrom="paragraph">
                        <wp:posOffset>121920</wp:posOffset>
                      </wp:positionV>
                      <wp:extent cx="4057650" cy="295275"/>
                      <wp:effectExtent l="0" t="0" r="19050" b="28575"/>
                      <wp:wrapNone/>
                      <wp:docPr id="8" name="Tekstvak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576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960C918" w14:textId="526F1AA0" w:rsidR="00735610" w:rsidRDefault="00B4770C">
                                  <w:r>
                                    <w:fldChar w:fldCharType="begin"/>
                                  </w:r>
                                  <w:r>
                                    <w:instrText xml:space="preserve"> DATE  \@ "yyyy-MM-dd HH:mm"  \* MERGEFORMAT </w:instrText>
                                  </w:r>
                                  <w:r>
                                    <w:fldChar w:fldCharType="separate"/>
                                  </w:r>
                                  <w:r w:rsidR="006E4363">
                                    <w:rPr>
                                      <w:noProof/>
                                    </w:rPr>
                                    <w:t>2022-11-13 13:38</w: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9098F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8" o:spid="_x0000_s1026" type="#_x0000_t202" style="position:absolute;left:0;text-align:left;margin-left:102.25pt;margin-top:9.6pt;width:319.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" fillcolor="white [3201]" strokecolor="white [3212]" strokeweight=".5pt">
                      <v:textbox>
                        <w:txbxContent>
                          <w:p w14:paraId="3960C918" w14:textId="526F1AA0" w:rsidR="00735610" w:rsidRDefault="00B4770C">
                            <w:r>
                              <w:fldChar w:fldCharType="begin"/>
                            </w:r>
                            <w:r>
                              <w:instrText xml:space="preserve"> DATE  \@ "yyyy-MM-dd HH:mm"  \* MERGEFORMAT </w:instrText>
                            </w:r>
                            <w:r>
                              <w:fldChar w:fldCharType="separate"/>
                            </w:r>
                            <w:r w:rsidR="006E4363">
                              <w:rPr>
                                <w:noProof/>
                              </w:rPr>
                              <w:t>2022-11-13 13:38</w: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13592B7" w14:textId="77777777" w:rsidR="007A4A23" w:rsidRDefault="0049708F" w:rsidP="00DC10EA">
            <w:pPr>
              <w:tabs>
                <w:tab w:val="left" w:pos="1260"/>
              </w:tabs>
              <w:rPr>
                <w:noProof/>
              </w:rPr>
            </w:pPr>
            <w:r>
              <w:rPr>
                <w:noProof/>
              </w:rPr>
              <w:tab/>
            </w:r>
          </w:p>
          <w:p w14:paraId="1F4A2EE7" w14:textId="77777777" w:rsidR="00DC10EA" w:rsidRDefault="00DC10EA" w:rsidP="00B91F45">
            <w:pPr>
              <w:rPr>
                <w:noProof/>
              </w:rPr>
            </w:pPr>
            <w:r>
              <w:rPr>
                <w:noProof/>
              </w:rPr>
              <w:t xml:space="preserve">         </w:t>
            </w:r>
          </w:p>
          <w:tbl>
            <w:tblPr>
              <w:tblStyle w:val="Tabelraster"/>
              <w:tblW w:w="0" w:type="auto"/>
              <w:tblInd w:w="599" w:type="dxa"/>
              <w:tblLook w:val="04A0" w:firstRow="1" w:lastRow="0" w:firstColumn="1" w:lastColumn="0" w:noHBand="0" w:noVBand="1"/>
            </w:tblPr>
            <w:tblGrid>
              <w:gridCol w:w="7597"/>
            </w:tblGrid>
            <w:tr w:rsidR="00DC10EA" w14:paraId="2CFBAC06" w14:textId="77777777" w:rsidTr="00943D47">
              <w:trPr>
                <w:trHeight w:val="1361"/>
              </w:trPr>
              <w:tc>
                <w:tcPr>
                  <w:tcW w:w="7597" w:type="dxa"/>
                  <w:tcBorders>
                    <w:bottom w:val="nil"/>
                  </w:tcBorders>
                </w:tcPr>
                <w:p w14:paraId="7BF62523" w14:textId="77777777" w:rsidR="00DC10EA" w:rsidRDefault="00000000" w:rsidP="00DC10EA">
                  <w:pPr>
                    <w:spacing w:after="100" w:afterAutospacing="1"/>
                    <w:rPr>
                      <w:noProof/>
                    </w:rPr>
                  </w:pPr>
                  <w:sdt>
                    <w:sdtPr>
                      <w:rPr>
                        <w:noProof/>
                      </w:rPr>
                      <w:id w:val="118432844"/>
                      <w:showingPlcHdr/>
                      <w:picture/>
                    </w:sdtPr>
                    <w:sdtContent>
                      <w:r w:rsidR="00DC10EA">
                        <w:rPr>
                          <w:noProof/>
                        </w:rPr>
                        <w:drawing>
                          <wp:inline distT="0" distB="0" distL="0" distR="0" wp14:anchorId="7D87DBE1" wp14:editId="62240F49">
                            <wp:extent cx="4591050" cy="876300"/>
                            <wp:effectExtent l="0" t="0" r="0" b="0"/>
                            <wp:docPr id="5" name="Afbeelding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Afbeelding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91050" cy="876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sdtContent>
                  </w:sdt>
                </w:p>
              </w:tc>
            </w:tr>
            <w:tr w:rsidR="00DC10EA" w:rsidRPr="006E4363" w14:paraId="1E2B27B4" w14:textId="77777777" w:rsidTr="00943D47">
              <w:trPr>
                <w:trHeight w:val="1361"/>
              </w:trPr>
              <w:tc>
                <w:tcPr>
                  <w:tcW w:w="7597" w:type="dxa"/>
                  <w:tcBorders>
                    <w:top w:val="nil"/>
                  </w:tcBorders>
                </w:tcPr>
                <w:p w14:paraId="5818807A" w14:textId="41EF2A88" w:rsidR="003547DF" w:rsidRDefault="00000000" w:rsidP="00DC10EA">
                  <w:pPr>
                    <w:rPr>
                      <w:noProof/>
                      <w:lang w:val="en-GB"/>
                    </w:rPr>
                  </w:pPr>
                  <w:sdt>
                    <w:sdtPr>
                      <w:rPr>
                        <w:noProof/>
                      </w:rPr>
                      <w:id w:val="-270408465"/>
                      <w:placeholder>
                        <w:docPart w:val="18E05F2CF6CB41C9BF5846996FD3F9CB"/>
                      </w:placeholder>
                      <w15:color w:val="FFFFFF"/>
                    </w:sdtPr>
                    <w:sdtContent>
                      <w:r w:rsidR="00EC4EE1" w:rsidRPr="00EC4EE1">
                        <w:rPr>
                          <w:noProof/>
                          <w:lang w:val="en-GB"/>
                        </w:rPr>
                        <w:t>T</w:t>
                      </w:r>
                      <w:r w:rsidR="00EC4EE1" w:rsidRPr="00EC4EE1">
                        <w:rPr>
                          <w:noProof/>
                          <w:lang w:val="en-GB"/>
                        </w:rPr>
                        <w:t>he All Round IT Agency</w:t>
                      </w:r>
                      <w:r w:rsidR="00EC4EE1">
                        <w:rPr>
                          <w:noProof/>
                          <w:lang w:val="en-GB"/>
                        </w:rPr>
                        <w:t xml:space="preserve"> is</w:t>
                      </w:r>
                      <w:r w:rsidR="00EC4EE1" w:rsidRPr="00EC4EE1">
                        <w:rPr>
                          <w:noProof/>
                          <w:lang w:val="en-GB"/>
                        </w:rPr>
                        <w:t xml:space="preserve"> a business that works with Kempen-area schools on IT-related projects.</w:t>
                      </w:r>
                      <w:r w:rsidR="00EC4EE1">
                        <w:rPr>
                          <w:noProof/>
                          <w:lang w:val="en-GB"/>
                        </w:rPr>
                        <w:br/>
                      </w:r>
                      <w:r w:rsidR="00EC4EE1">
                        <w:rPr>
                          <w:noProof/>
                        </w:rPr>
                        <w:br/>
                      </w:r>
                      <w:r w:rsidR="00EC4EE1" w:rsidRPr="00EC4EE1">
                        <w:rPr>
                          <w:noProof/>
                          <w:lang w:val="en-GB"/>
                        </w:rPr>
                        <w:t>We offer cybersecurity services to safeguard your business against online threats and prevent the loss of sensitive data.</w:t>
                      </w:r>
                      <w:r w:rsidR="00EC4EE1">
                        <w:rPr>
                          <w:noProof/>
                          <w:lang w:val="en-GB"/>
                        </w:rPr>
                        <w:t xml:space="preserve"> </w:t>
                      </w:r>
                      <w:r w:rsidR="00EC4EE1" w:rsidRPr="00EC4EE1">
                        <w:rPr>
                          <w:noProof/>
                          <w:lang w:val="en-GB"/>
                        </w:rPr>
                        <w:t xml:space="preserve">The school server and website </w:t>
                      </w:r>
                      <w:r w:rsidR="00EC4EE1">
                        <w:rPr>
                          <w:noProof/>
                          <w:lang w:val="en-GB"/>
                        </w:rPr>
                        <w:t>can</w:t>
                      </w:r>
                      <w:r w:rsidR="00EC4EE1" w:rsidRPr="00EC4EE1">
                        <w:rPr>
                          <w:noProof/>
                          <w:lang w:val="en-GB"/>
                        </w:rPr>
                        <w:t xml:space="preserve"> also </w:t>
                      </w:r>
                      <w:r w:rsidR="00EC4EE1">
                        <w:rPr>
                          <w:noProof/>
                          <w:lang w:val="en-GB"/>
                        </w:rPr>
                        <w:t xml:space="preserve">be </w:t>
                      </w:r>
                      <w:r w:rsidR="00EC4EE1" w:rsidRPr="00EC4EE1">
                        <w:rPr>
                          <w:noProof/>
                          <w:lang w:val="en-GB"/>
                        </w:rPr>
                        <w:t>updated and maintained by us</w:t>
                      </w:r>
                      <w:r w:rsidR="007C657B">
                        <w:rPr>
                          <w:noProof/>
                          <w:lang w:val="en-GB"/>
                        </w:rPr>
                        <w:t xml:space="preserve"> and we try to keep them as quick and as up-to-date as possible. </w:t>
                      </w:r>
                      <w:r w:rsidR="007C657B" w:rsidRPr="007C657B">
                        <w:rPr>
                          <w:noProof/>
                          <w:lang w:val="en-GB"/>
                        </w:rPr>
                        <w:t>We provide services to schools in the Kempen area and are constantly accessible during school hours.</w:t>
                      </w:r>
                      <w:r w:rsidR="00463FC2">
                        <w:rPr>
                          <w:noProof/>
                          <w:lang w:val="en-GB"/>
                        </w:rPr>
                        <w:t xml:space="preserve"> </w:t>
                      </w:r>
                      <w:r w:rsidR="00463FC2" w:rsidRPr="00463FC2">
                        <w:rPr>
                          <w:noProof/>
                          <w:lang w:val="en-GB"/>
                        </w:rPr>
                        <w:t>We make every effort to satisfy our customers and are confident that we will also satisfy your school.</w:t>
                      </w:r>
                      <w:r w:rsidR="007C657B">
                        <w:rPr>
                          <w:noProof/>
                          <w:lang w:val="en-GB"/>
                        </w:rPr>
                        <w:br/>
                      </w:r>
                      <w:r w:rsidR="007C657B" w:rsidRPr="00463FC2">
                        <w:rPr>
                          <w:noProof/>
                          <w:lang w:val="en-GB"/>
                        </w:rPr>
                        <w:br/>
                      </w:r>
                      <w:r w:rsidR="007C657B" w:rsidRPr="007C657B">
                        <w:rPr>
                          <w:noProof/>
                          <w:lang w:val="en-GB"/>
                        </w:rPr>
                        <w:t>You can always contact us by email at supportARITA@gmail.com, by phone at</w:t>
                      </w:r>
                      <w:r w:rsidR="007C657B">
                        <w:rPr>
                          <w:noProof/>
                          <w:lang w:val="en-GB"/>
                        </w:rPr>
                        <w:t xml:space="preserve"> </w:t>
                      </w:r>
                      <w:r w:rsidR="007C657B" w:rsidRPr="007C657B">
                        <w:rPr>
                          <w:noProof/>
                          <w:lang w:val="en-GB"/>
                        </w:rPr>
                        <w:t>0487116279, or by visiting WWW.ARITA.COM if you are interested in our services.</w:t>
                      </w:r>
                    </w:sdtContent>
                  </w:sdt>
                  <w:r w:rsidR="003547DF">
                    <w:rPr>
                      <w:noProof/>
                      <w:lang w:val="en-GB"/>
                    </w:rPr>
                    <w:t xml:space="preserve"> </w:t>
                  </w:r>
                </w:p>
                <w:p w14:paraId="1F32B994" w14:textId="77777777" w:rsidR="00DC10EA" w:rsidRPr="003547DF" w:rsidRDefault="00DC10EA" w:rsidP="00B91F45">
                  <w:pPr>
                    <w:rPr>
                      <w:noProof/>
                      <w:lang w:val="en-GB"/>
                    </w:rPr>
                  </w:pPr>
                </w:p>
                <w:p w14:paraId="780620F4" w14:textId="77777777" w:rsidR="00DC10EA" w:rsidRPr="003547DF" w:rsidRDefault="00DC10EA" w:rsidP="00B91F45">
                  <w:pPr>
                    <w:rPr>
                      <w:noProof/>
                      <w:lang w:val="en-GB"/>
                    </w:rPr>
                  </w:pPr>
                </w:p>
              </w:tc>
            </w:tr>
          </w:tbl>
          <w:p w14:paraId="789EEFFD" w14:textId="77777777" w:rsidR="007A4A23" w:rsidRPr="003547DF" w:rsidRDefault="00D65F6F" w:rsidP="00B91F45">
            <w:pPr>
              <w:rPr>
                <w:noProof/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C9632C0" wp14:editId="1925AE3E">
                  <wp:simplePos x="0" y="0"/>
                  <wp:positionH relativeFrom="column">
                    <wp:posOffset>393700</wp:posOffset>
                  </wp:positionH>
                  <wp:positionV relativeFrom="paragraph">
                    <wp:posOffset>19685</wp:posOffset>
                  </wp:positionV>
                  <wp:extent cx="4790214" cy="1362075"/>
                  <wp:effectExtent l="0" t="0" r="0" b="0"/>
                  <wp:wrapNone/>
                  <wp:docPr id="24" name="Afbeelding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952" cy="13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469C7AE" w14:textId="77777777" w:rsidR="007A4A23" w:rsidRPr="003547DF" w:rsidRDefault="007A4A23" w:rsidP="00B91F45">
            <w:pPr>
              <w:rPr>
                <w:noProof/>
                <w:lang w:val="en-GB"/>
              </w:rPr>
            </w:pPr>
          </w:p>
          <w:p w14:paraId="691E20F8" w14:textId="77777777" w:rsidR="007A4A23" w:rsidRPr="003547DF" w:rsidRDefault="007A4A23" w:rsidP="00B91F45">
            <w:pPr>
              <w:rPr>
                <w:noProof/>
                <w:lang w:val="en-GB"/>
              </w:rPr>
            </w:pPr>
          </w:p>
          <w:p w14:paraId="43E3C43A" w14:textId="77777777" w:rsidR="007A4A23" w:rsidRPr="003547DF" w:rsidRDefault="007A4A23" w:rsidP="00B91F45">
            <w:pPr>
              <w:rPr>
                <w:noProof/>
                <w:lang w:val="en-GB"/>
              </w:rPr>
            </w:pPr>
          </w:p>
          <w:p w14:paraId="13EBC1C2" w14:textId="77777777" w:rsidR="007A4A23" w:rsidRPr="003547DF" w:rsidRDefault="007A4A23" w:rsidP="00B91F45">
            <w:pPr>
              <w:rPr>
                <w:noProof/>
                <w:lang w:val="en-GB"/>
              </w:rPr>
            </w:pPr>
          </w:p>
          <w:p w14:paraId="5674FD67" w14:textId="77777777" w:rsidR="007A4A23" w:rsidRPr="003547DF" w:rsidRDefault="007A4A23" w:rsidP="00DC10EA">
            <w:pPr>
              <w:rPr>
                <w:noProof/>
                <w:lang w:val="en-GB"/>
              </w:rPr>
            </w:pPr>
          </w:p>
        </w:tc>
      </w:tr>
    </w:tbl>
    <w:p w14:paraId="2A4CE5DC" w14:textId="77777777" w:rsidR="00A72E2F" w:rsidRPr="003547DF" w:rsidRDefault="00A72E2F" w:rsidP="00B91F45">
      <w:pPr>
        <w:ind w:left="567"/>
        <w:jc w:val="center"/>
        <w:rPr>
          <w:noProof/>
          <w:lang w:val="en-GB"/>
        </w:rPr>
      </w:pPr>
    </w:p>
    <w:sectPr w:rsidR="00A72E2F" w:rsidRPr="003547DF" w:rsidSect="00A72E2F">
      <w:headerReference w:type="default" r:id="rId14"/>
      <w:pgSz w:w="11906" w:h="16838"/>
      <w:pgMar w:top="1417" w:right="1417" w:bottom="1417" w:left="1417" w:header="39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BEA2C" w14:textId="77777777" w:rsidR="00C67E37" w:rsidRDefault="00C67E37" w:rsidP="00A72E2F">
      <w:pPr>
        <w:spacing w:after="0" w:line="240" w:lineRule="auto"/>
      </w:pPr>
      <w:r>
        <w:separator/>
      </w:r>
    </w:p>
  </w:endnote>
  <w:endnote w:type="continuationSeparator" w:id="0">
    <w:p w14:paraId="3077E16A" w14:textId="77777777" w:rsidR="00C67E37" w:rsidRDefault="00C67E37" w:rsidP="00A72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4D7F4" w14:textId="77777777" w:rsidR="00C67E37" w:rsidRDefault="00C67E37" w:rsidP="00A72E2F">
      <w:pPr>
        <w:spacing w:after="0" w:line="240" w:lineRule="auto"/>
      </w:pPr>
      <w:r>
        <w:separator/>
      </w:r>
    </w:p>
  </w:footnote>
  <w:footnote w:type="continuationSeparator" w:id="0">
    <w:p w14:paraId="46B7C007" w14:textId="77777777" w:rsidR="00C67E37" w:rsidRDefault="00C67E37" w:rsidP="00A72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F6787" w14:textId="77777777" w:rsidR="007435D7" w:rsidRDefault="007435D7" w:rsidP="00F32F7B">
    <w:pPr>
      <w:pStyle w:val="Koptekst"/>
      <w:spacing w:before="100" w:beforeAutospacing="1"/>
      <w:ind w:left="-1417"/>
    </w:pPr>
    <w:r>
      <w:rPr>
        <w:noProof/>
      </w:rPr>
      <w:drawing>
        <wp:inline distT="0" distB="0" distL="0" distR="0" wp14:anchorId="3B7DB804" wp14:editId="610935C6">
          <wp:extent cx="17352000" cy="317491"/>
          <wp:effectExtent l="0" t="0" r="0" b="6985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52000" cy="3174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cumentProtection w:edit="forms" w:enforcement="1" w:cryptProviderType="rsaAES" w:cryptAlgorithmClass="hash" w:cryptAlgorithmType="typeAny" w:cryptAlgorithmSid="14" w:cryptSpinCount="100000" w:hash="ZhQ32AD08X1HBc9SVpqAoG5Y45cIK+tMGAB1ZHggAal6uCTEM8DhhE9XMMUAMIIyMHPzV9Tx06KV4rvZls2sUA==" w:salt="WjVg+KBljiTrQCYIhHsy0Q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F6"/>
    <w:rsid w:val="000219A7"/>
    <w:rsid w:val="000B31F6"/>
    <w:rsid w:val="000D763F"/>
    <w:rsid w:val="001137CA"/>
    <w:rsid w:val="001A68FE"/>
    <w:rsid w:val="00252935"/>
    <w:rsid w:val="002C251B"/>
    <w:rsid w:val="002C32C6"/>
    <w:rsid w:val="002D55F6"/>
    <w:rsid w:val="002E3A06"/>
    <w:rsid w:val="003027BC"/>
    <w:rsid w:val="003547DF"/>
    <w:rsid w:val="00376089"/>
    <w:rsid w:val="003B3FD5"/>
    <w:rsid w:val="003D7FFE"/>
    <w:rsid w:val="00463FC2"/>
    <w:rsid w:val="0049708F"/>
    <w:rsid w:val="004F75F2"/>
    <w:rsid w:val="00510B51"/>
    <w:rsid w:val="0057437C"/>
    <w:rsid w:val="0058690E"/>
    <w:rsid w:val="005F4D65"/>
    <w:rsid w:val="00647E7C"/>
    <w:rsid w:val="00681343"/>
    <w:rsid w:val="006E4363"/>
    <w:rsid w:val="00735610"/>
    <w:rsid w:val="007435D7"/>
    <w:rsid w:val="00761889"/>
    <w:rsid w:val="00772FB0"/>
    <w:rsid w:val="007856F3"/>
    <w:rsid w:val="007A4A23"/>
    <w:rsid w:val="007B3274"/>
    <w:rsid w:val="007C657B"/>
    <w:rsid w:val="007F0DB1"/>
    <w:rsid w:val="00856D43"/>
    <w:rsid w:val="008D6B0D"/>
    <w:rsid w:val="00912554"/>
    <w:rsid w:val="00943D47"/>
    <w:rsid w:val="009E745A"/>
    <w:rsid w:val="009F214D"/>
    <w:rsid w:val="00A02614"/>
    <w:rsid w:val="00A238A1"/>
    <w:rsid w:val="00A72E2F"/>
    <w:rsid w:val="00AD1E0B"/>
    <w:rsid w:val="00AF4FCE"/>
    <w:rsid w:val="00B05419"/>
    <w:rsid w:val="00B4770C"/>
    <w:rsid w:val="00B71290"/>
    <w:rsid w:val="00B91F45"/>
    <w:rsid w:val="00BD5F86"/>
    <w:rsid w:val="00C543DA"/>
    <w:rsid w:val="00C63523"/>
    <w:rsid w:val="00C66A07"/>
    <w:rsid w:val="00C67E37"/>
    <w:rsid w:val="00CD1810"/>
    <w:rsid w:val="00D65F6F"/>
    <w:rsid w:val="00D806A5"/>
    <w:rsid w:val="00DB3D79"/>
    <w:rsid w:val="00DB5F7B"/>
    <w:rsid w:val="00DC10EA"/>
    <w:rsid w:val="00E277BC"/>
    <w:rsid w:val="00E6495B"/>
    <w:rsid w:val="00E71773"/>
    <w:rsid w:val="00EC4EE1"/>
    <w:rsid w:val="00ED1780"/>
    <w:rsid w:val="00EF2A75"/>
    <w:rsid w:val="00F30432"/>
    <w:rsid w:val="00F32F7B"/>
    <w:rsid w:val="00F44117"/>
    <w:rsid w:val="00F856DC"/>
    <w:rsid w:val="00FF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E9ECF7"/>
  <w15:chartTrackingRefBased/>
  <w15:docId w15:val="{024385E2-3C11-46CD-AFBF-B4A5FFF3E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72E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72E2F"/>
  </w:style>
  <w:style w:type="paragraph" w:styleId="Voettekst">
    <w:name w:val="footer"/>
    <w:basedOn w:val="Standaard"/>
    <w:link w:val="VoettekstChar"/>
    <w:uiPriority w:val="99"/>
    <w:unhideWhenUsed/>
    <w:rsid w:val="00A72E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72E2F"/>
  </w:style>
  <w:style w:type="character" w:styleId="Tekstvantijdelijkeaanduiding">
    <w:name w:val="Placeholder Text"/>
    <w:basedOn w:val="Standaardalinea-lettertype"/>
    <w:uiPriority w:val="99"/>
    <w:semiHidden/>
    <w:rsid w:val="00E6495B"/>
    <w:rPr>
      <w:color w:val="808080"/>
    </w:rPr>
  </w:style>
  <w:style w:type="table" w:styleId="Tabelraster">
    <w:name w:val="Table Grid"/>
    <w:basedOn w:val="Standaardtabel"/>
    <w:uiPriority w:val="39"/>
    <w:rsid w:val="00B91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-Accent3">
    <w:name w:val="Grid Table 1 Light Accent 3"/>
    <w:basedOn w:val="Standaardtabel"/>
    <w:uiPriority w:val="46"/>
    <w:rsid w:val="00A026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jsttabel4-Accent3">
    <w:name w:val="List Table 4 Accent 3"/>
    <w:basedOn w:val="Standaardtabel"/>
    <w:uiPriority w:val="49"/>
    <w:rsid w:val="00A026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2-Accent6">
    <w:name w:val="List Table 2 Accent 6"/>
    <w:basedOn w:val="Standaardtabel"/>
    <w:uiPriority w:val="47"/>
    <w:rsid w:val="00A026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4-Accent1">
    <w:name w:val="Grid Table 4 Accent 1"/>
    <w:basedOn w:val="Standaardtabel"/>
    <w:uiPriority w:val="49"/>
    <w:rsid w:val="00A026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A026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2-Accent1">
    <w:name w:val="Grid Table 2 Accent 1"/>
    <w:basedOn w:val="Standaardtabel"/>
    <w:uiPriority w:val="47"/>
    <w:rsid w:val="00A026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1licht-Accent5">
    <w:name w:val="Grid Table 1 Light Accent 5"/>
    <w:basedOn w:val="Standaardtabel"/>
    <w:uiPriority w:val="46"/>
    <w:rsid w:val="00A0261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A026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Onopgemaaktetabel3">
    <w:name w:val="Plain Table 3"/>
    <w:basedOn w:val="Standaardtabel"/>
    <w:uiPriority w:val="43"/>
    <w:rsid w:val="00A026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A026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A026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1licht">
    <w:name w:val="Grid Table 1 Light"/>
    <w:basedOn w:val="Standaardtabel"/>
    <w:uiPriority w:val="46"/>
    <w:rsid w:val="004970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Standaardalinea-lettertype"/>
    <w:uiPriority w:val="99"/>
    <w:unhideWhenUsed/>
    <w:rsid w:val="00943D4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43D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erling19616\Downloads\Sjabloon%20Rayane%20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0B2EA41C744C91AE7FC5CFDD41C7E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EC123F-E1C1-4863-A3B3-0FFC47F91160}"/>
      </w:docPartPr>
      <w:docPartBody>
        <w:p w:rsidR="00500DC2" w:rsidRDefault="00000000">
          <w:pPr>
            <w:pStyle w:val="9B0B2EA41C744C91AE7FC5CFDD41C7E0"/>
          </w:pPr>
          <w:r>
            <w:rPr>
              <w:noProof/>
            </w:rPr>
            <w:t>Naam:</w:t>
          </w:r>
        </w:p>
      </w:docPartBody>
    </w:docPart>
    <w:docPart>
      <w:docPartPr>
        <w:name w:val="18E05F2CF6CB41C9BF5846996FD3F9C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63F819D-A3B5-4C17-8992-AD6DD0802ABF}"/>
      </w:docPartPr>
      <w:docPartBody>
        <w:p w:rsidR="00500DC2" w:rsidRDefault="00000000">
          <w:pPr>
            <w:pStyle w:val="18E05F2CF6CB41C9BF5846996FD3F9CB"/>
          </w:pPr>
          <w:r>
            <w:rPr>
              <w:noProof/>
            </w:rPr>
            <w:t>Bericht: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F5"/>
    <w:rsid w:val="0027680A"/>
    <w:rsid w:val="00500DC2"/>
    <w:rsid w:val="006B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B0B2EA41C744C91AE7FC5CFDD41C7E0">
    <w:name w:val="9B0B2EA41C744C91AE7FC5CFDD41C7E0"/>
  </w:style>
  <w:style w:type="paragraph" w:customStyle="1" w:styleId="18E05F2CF6CB41C9BF5846996FD3F9CB">
    <w:name w:val="18E05F2CF6CB41C9BF5846996FD3F9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66436-C22B-4690-A846-9A93B54C2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Rayane  (2).dotx</Template>
  <TotalTime>0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Van de Venne</dc:creator>
  <cp:keywords/>
  <dc:description/>
  <cp:lastModifiedBy>Rayane Van de Venne</cp:lastModifiedBy>
  <cp:revision>2</cp:revision>
  <dcterms:created xsi:type="dcterms:W3CDTF">2022-11-13T13:02:00Z</dcterms:created>
  <dcterms:modified xsi:type="dcterms:W3CDTF">2022-11-13T13:02:00Z</dcterms:modified>
</cp:coreProperties>
</file>