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40"/>
        <w:gridCol w:w="7435"/>
      </w:tblGrid>
      <w:tr w:rsidR="00C57074" w:rsidRPr="00C57074" w14:paraId="2BCE4576" w14:textId="77777777" w:rsidTr="005E3C10">
        <w:trPr>
          <w:trHeight w:val="576"/>
        </w:trPr>
        <w:tc>
          <w:tcPr>
            <w:tcW w:w="9675" w:type="dxa"/>
            <w:gridSpan w:val="2"/>
            <w:shd w:val="clear" w:color="auto" w:fill="D9D9D9" w:themeFill="background1" w:themeFillShade="D9"/>
            <w:tcMar>
              <w:top w:w="100" w:type="dxa"/>
              <w:left w:w="100" w:type="dxa"/>
              <w:bottom w:w="100" w:type="dxa"/>
              <w:right w:w="100" w:type="dxa"/>
            </w:tcMar>
            <w:vAlign w:val="center"/>
          </w:tcPr>
          <w:p w14:paraId="53DEF79E" w14:textId="562DBECB" w:rsidR="00C57074" w:rsidRPr="00C57074" w:rsidRDefault="00C57074" w:rsidP="004E00B0">
            <w:pPr>
              <w:widowControl w:val="0"/>
              <w:pBdr>
                <w:top w:val="nil"/>
                <w:left w:val="nil"/>
                <w:bottom w:val="nil"/>
                <w:right w:val="nil"/>
                <w:between w:val="nil"/>
              </w:pBdr>
              <w:spacing w:after="0" w:line="240" w:lineRule="auto"/>
              <w:jc w:val="center"/>
              <w:rPr>
                <w:rFonts w:ascii="Arial" w:eastAsia="Arial" w:hAnsi="Arial" w:cs="Arial"/>
                <w:b/>
                <w:color w:val="000000"/>
                <w:sz w:val="28"/>
                <w:szCs w:val="28"/>
                <w:lang w:eastAsia="en-CA"/>
              </w:rPr>
            </w:pPr>
            <w:r>
              <w:rPr>
                <w:rFonts w:ascii="Arial" w:eastAsia="Arial" w:hAnsi="Arial" w:cs="Arial"/>
                <w:b/>
                <w:color w:val="000000"/>
                <w:sz w:val="28"/>
                <w:szCs w:val="28"/>
                <w:lang w:eastAsia="en-CA"/>
              </w:rPr>
              <w:t>BUSINESS CASE</w:t>
            </w:r>
          </w:p>
        </w:tc>
      </w:tr>
      <w:tr w:rsidR="00C57074" w:rsidRPr="00C57074" w14:paraId="570CA782" w14:textId="77777777" w:rsidTr="00AB6ADE">
        <w:trPr>
          <w:trHeight w:val="400"/>
        </w:trPr>
        <w:tc>
          <w:tcPr>
            <w:tcW w:w="2240" w:type="dxa"/>
            <w:tcBorders>
              <w:right w:val="nil"/>
            </w:tcBorders>
            <w:shd w:val="clear" w:color="auto" w:fill="D9D9D9" w:themeFill="background1" w:themeFillShade="D9"/>
            <w:tcMar>
              <w:top w:w="100" w:type="dxa"/>
              <w:left w:w="100" w:type="dxa"/>
              <w:bottom w:w="100" w:type="dxa"/>
              <w:right w:w="100" w:type="dxa"/>
            </w:tcMar>
          </w:tcPr>
          <w:p w14:paraId="234B8A46" w14:textId="77777777"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b/>
                <w:color w:val="000000"/>
                <w:sz w:val="24"/>
                <w:szCs w:val="24"/>
                <w:lang w:eastAsia="en-CA"/>
              </w:rPr>
            </w:pPr>
            <w:r w:rsidRPr="00C57074">
              <w:rPr>
                <w:rFonts w:ascii="Arial" w:eastAsia="Arial" w:hAnsi="Arial" w:cs="Arial"/>
                <w:b/>
                <w:color w:val="000000"/>
                <w:sz w:val="24"/>
                <w:szCs w:val="24"/>
                <w:lang w:eastAsia="en-CA"/>
              </w:rPr>
              <w:t>Proposed Project</w:t>
            </w:r>
          </w:p>
        </w:tc>
        <w:tc>
          <w:tcPr>
            <w:tcW w:w="7435" w:type="dxa"/>
            <w:tcBorders>
              <w:left w:val="nil"/>
            </w:tcBorders>
            <w:tcMar>
              <w:top w:w="100" w:type="dxa"/>
              <w:left w:w="100" w:type="dxa"/>
              <w:bottom w:w="100" w:type="dxa"/>
              <w:right w:w="100" w:type="dxa"/>
            </w:tcMar>
          </w:tcPr>
          <w:p w14:paraId="306F1DB4" w14:textId="79192ED9" w:rsidR="001F681C" w:rsidRPr="001F681C" w:rsidRDefault="0055518B" w:rsidP="001F681C">
            <w:pPr>
              <w:widowControl w:val="0"/>
              <w:pBdr>
                <w:top w:val="nil"/>
                <w:left w:val="nil"/>
                <w:bottom w:val="nil"/>
                <w:right w:val="nil"/>
                <w:between w:val="nil"/>
              </w:pBdr>
              <w:spacing w:after="0" w:line="240" w:lineRule="auto"/>
              <w:rPr>
                <w:rFonts w:ascii="Times New Roman" w:eastAsia="Arial" w:hAnsi="Times New Roman" w:cs="Times New Roman"/>
                <w:b/>
                <w:bCs/>
                <w:color w:val="000000"/>
                <w:sz w:val="24"/>
                <w:szCs w:val="24"/>
                <w:lang w:eastAsia="en-CA"/>
              </w:rPr>
            </w:pPr>
            <w:r w:rsidRPr="0055518B">
              <w:rPr>
                <w:rFonts w:ascii="Times New Roman" w:eastAsia="Arial" w:hAnsi="Times New Roman" w:cs="Times New Roman"/>
                <w:b/>
                <w:bCs/>
                <w:color w:val="000000"/>
                <w:sz w:val="24"/>
                <w:szCs w:val="24"/>
                <w:lang w:eastAsia="en-CA"/>
              </w:rPr>
              <w:t>Ecosystem Discovery App</w:t>
            </w:r>
            <w:r w:rsidR="00551B14">
              <w:rPr>
                <w:rFonts w:ascii="Times New Roman" w:eastAsia="Arial" w:hAnsi="Times New Roman" w:cs="Times New Roman"/>
                <w:b/>
                <w:bCs/>
                <w:color w:val="000000"/>
                <w:sz w:val="24"/>
                <w:szCs w:val="24"/>
                <w:lang w:eastAsia="en-CA"/>
              </w:rPr>
              <w:t>lication</w:t>
            </w:r>
          </w:p>
          <w:p w14:paraId="4C078B86"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p>
          <w:p w14:paraId="31D35B8E"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A web-based educational application designed for elementary school children that introduces freshwater animals through simple, interactive discovery, with an emphasis on basic ecosystem understanding and conservation awareness.</w:t>
            </w:r>
          </w:p>
          <w:p w14:paraId="24046112" w14:textId="5C793AA4" w:rsidR="00C57074" w:rsidRPr="001F681C" w:rsidRDefault="00C57074"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p>
        </w:tc>
      </w:tr>
      <w:tr w:rsidR="00C57074" w:rsidRPr="00C57074" w14:paraId="3AF656D8" w14:textId="77777777" w:rsidTr="00AB6ADE">
        <w:trPr>
          <w:trHeight w:val="400"/>
        </w:trPr>
        <w:tc>
          <w:tcPr>
            <w:tcW w:w="2240" w:type="dxa"/>
            <w:tcBorders>
              <w:right w:val="nil"/>
            </w:tcBorders>
            <w:shd w:val="clear" w:color="auto" w:fill="D9D9D9"/>
            <w:tcMar>
              <w:top w:w="100" w:type="dxa"/>
              <w:left w:w="100" w:type="dxa"/>
              <w:bottom w:w="100" w:type="dxa"/>
              <w:right w:w="100" w:type="dxa"/>
            </w:tcMar>
          </w:tcPr>
          <w:p w14:paraId="1B831A5E" w14:textId="77777777"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b/>
                <w:color w:val="000000"/>
                <w:sz w:val="24"/>
                <w:szCs w:val="24"/>
                <w:lang w:eastAsia="en-CA"/>
              </w:rPr>
            </w:pPr>
            <w:r w:rsidRPr="00C57074">
              <w:rPr>
                <w:rFonts w:ascii="Arial" w:eastAsia="Arial" w:hAnsi="Arial" w:cs="Arial"/>
                <w:b/>
                <w:color w:val="000000"/>
                <w:sz w:val="24"/>
                <w:szCs w:val="24"/>
                <w:lang w:eastAsia="en-CA"/>
              </w:rPr>
              <w:t>Date Produced</w:t>
            </w:r>
          </w:p>
        </w:tc>
        <w:tc>
          <w:tcPr>
            <w:tcW w:w="7435" w:type="dxa"/>
            <w:tcBorders>
              <w:left w:val="nil"/>
            </w:tcBorders>
            <w:shd w:val="clear" w:color="auto" w:fill="FFFFFF"/>
            <w:tcMar>
              <w:top w:w="100" w:type="dxa"/>
              <w:left w:w="100" w:type="dxa"/>
              <w:bottom w:w="100" w:type="dxa"/>
              <w:right w:w="100" w:type="dxa"/>
            </w:tcMar>
          </w:tcPr>
          <w:p w14:paraId="0F975075" w14:textId="588A86E6" w:rsidR="00C57074" w:rsidRPr="00C57074" w:rsidRDefault="00947542" w:rsidP="004E00B0">
            <w:pPr>
              <w:widowControl w:val="0"/>
              <w:pBdr>
                <w:top w:val="nil"/>
                <w:left w:val="nil"/>
                <w:bottom w:val="nil"/>
                <w:right w:val="nil"/>
                <w:between w:val="nil"/>
              </w:pBdr>
              <w:spacing w:after="0" w:line="240" w:lineRule="auto"/>
              <w:rPr>
                <w:rFonts w:ascii="Arial" w:eastAsia="Arial" w:hAnsi="Arial" w:cs="Arial"/>
                <w:color w:val="000000"/>
                <w:lang w:eastAsia="en-CA"/>
              </w:rPr>
            </w:pPr>
            <w:r>
              <w:rPr>
                <w:rFonts w:ascii="Arial" w:eastAsia="Arial" w:hAnsi="Arial" w:cs="Arial"/>
                <w:color w:val="000000"/>
                <w:lang w:eastAsia="en-CA"/>
              </w:rPr>
              <w:t>27 January 2026</w:t>
            </w:r>
          </w:p>
        </w:tc>
      </w:tr>
      <w:tr w:rsidR="00C57074" w:rsidRPr="00C57074" w14:paraId="2A733CE8" w14:textId="77777777" w:rsidTr="00AB6ADE">
        <w:trPr>
          <w:trHeight w:val="400"/>
        </w:trPr>
        <w:tc>
          <w:tcPr>
            <w:tcW w:w="2240" w:type="dxa"/>
            <w:tcBorders>
              <w:right w:val="nil"/>
            </w:tcBorders>
            <w:shd w:val="clear" w:color="auto" w:fill="D9D9D9"/>
            <w:tcMar>
              <w:top w:w="100" w:type="dxa"/>
              <w:left w:w="100" w:type="dxa"/>
              <w:bottom w:w="100" w:type="dxa"/>
              <w:right w:w="100" w:type="dxa"/>
            </w:tcMar>
          </w:tcPr>
          <w:p w14:paraId="176E7B1B" w14:textId="77777777"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b/>
                <w:color w:val="000000"/>
                <w:sz w:val="24"/>
                <w:szCs w:val="24"/>
                <w:lang w:eastAsia="en-CA"/>
              </w:rPr>
            </w:pPr>
            <w:r w:rsidRPr="00C57074">
              <w:rPr>
                <w:rFonts w:ascii="Arial" w:eastAsia="Arial" w:hAnsi="Arial" w:cs="Arial"/>
                <w:b/>
                <w:color w:val="000000"/>
                <w:sz w:val="24"/>
                <w:szCs w:val="24"/>
                <w:lang w:eastAsia="en-CA"/>
              </w:rPr>
              <w:t>Background</w:t>
            </w:r>
          </w:p>
        </w:tc>
        <w:tc>
          <w:tcPr>
            <w:tcW w:w="7435" w:type="dxa"/>
            <w:tcBorders>
              <w:left w:val="nil"/>
            </w:tcBorders>
            <w:shd w:val="clear" w:color="auto" w:fill="FFFFFF"/>
            <w:tcMar>
              <w:top w:w="100" w:type="dxa"/>
              <w:left w:w="100" w:type="dxa"/>
              <w:bottom w:w="100" w:type="dxa"/>
              <w:right w:w="100" w:type="dxa"/>
            </w:tcMar>
          </w:tcPr>
          <w:p w14:paraId="065BD91A" w14:textId="77777777"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Environmental education for elementary school children is often delivered through textbooks or static digital content, which can limit engagement and make ecosystem concepts difficult to understand. Freshwater ecosystems are among the most familiar and relevant environments for young learners, yet there are few age-appropriate, interactive tools that allow children to explore freshwater animals in a simple and meaningful way.</w:t>
            </w:r>
          </w:p>
          <w:p w14:paraId="110F8D6A" w14:textId="77777777"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p>
          <w:p w14:paraId="0CA45BF1" w14:textId="77777777"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This project proposes an educational web application that introduces freshwater ecosystems through interactive discovery, supporting early environmental awareness and curiosity-driven learning.</w:t>
            </w:r>
          </w:p>
          <w:p w14:paraId="04757E19" w14:textId="46A184BE"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color w:val="000000"/>
                <w:lang w:eastAsia="en-CA"/>
              </w:rPr>
            </w:pPr>
          </w:p>
        </w:tc>
      </w:tr>
      <w:tr w:rsidR="00C57074" w:rsidRPr="00C57074" w14:paraId="3FC43A27" w14:textId="77777777" w:rsidTr="00AB6ADE">
        <w:trPr>
          <w:trHeight w:val="400"/>
        </w:trPr>
        <w:tc>
          <w:tcPr>
            <w:tcW w:w="2240" w:type="dxa"/>
            <w:tcBorders>
              <w:right w:val="nil"/>
            </w:tcBorders>
            <w:shd w:val="clear" w:color="auto" w:fill="D9D9D9"/>
            <w:tcMar>
              <w:top w:w="100" w:type="dxa"/>
              <w:left w:w="100" w:type="dxa"/>
              <w:bottom w:w="100" w:type="dxa"/>
              <w:right w:w="100" w:type="dxa"/>
            </w:tcMar>
          </w:tcPr>
          <w:p w14:paraId="21F4501F" w14:textId="77777777"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b/>
                <w:color w:val="000000"/>
                <w:sz w:val="24"/>
                <w:szCs w:val="24"/>
                <w:lang w:eastAsia="en-CA"/>
              </w:rPr>
            </w:pPr>
            <w:r w:rsidRPr="00C57074">
              <w:rPr>
                <w:rFonts w:ascii="Arial" w:eastAsia="Arial" w:hAnsi="Arial" w:cs="Arial"/>
                <w:b/>
                <w:color w:val="000000"/>
                <w:sz w:val="24"/>
                <w:szCs w:val="24"/>
                <w:lang w:eastAsia="en-CA"/>
              </w:rPr>
              <w:t>Business Need/ Opportunity</w:t>
            </w:r>
          </w:p>
        </w:tc>
        <w:tc>
          <w:tcPr>
            <w:tcW w:w="7435" w:type="dxa"/>
            <w:tcBorders>
              <w:left w:val="nil"/>
            </w:tcBorders>
            <w:tcMar>
              <w:top w:w="100" w:type="dxa"/>
              <w:left w:w="100" w:type="dxa"/>
              <w:bottom w:w="100" w:type="dxa"/>
              <w:right w:w="100" w:type="dxa"/>
            </w:tcMar>
          </w:tcPr>
          <w:p w14:paraId="2B9FEB7B" w14:textId="52DBDEF1"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There is a need for engaging age-appropriate educational tools that help elementary school children actively learn about freshwater ecosystems and conservation. Traditional approaches rely heavily on passive learning, which can reduce understanding and retention.</w:t>
            </w:r>
          </w:p>
          <w:p w14:paraId="4791EEE9" w14:textId="77777777"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p>
          <w:p w14:paraId="31199D1C" w14:textId="77777777"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This project presents an opportunity to enhance early environmental education by providing an interactive, web-based application that encourages exploration and supports foundational ecosystem learning.</w:t>
            </w:r>
          </w:p>
          <w:p w14:paraId="34B285D0" w14:textId="09840112"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color w:val="000000"/>
                <w:lang w:eastAsia="en-CA"/>
              </w:rPr>
            </w:pPr>
          </w:p>
        </w:tc>
      </w:tr>
      <w:tr w:rsidR="00C57074" w:rsidRPr="00C57074" w14:paraId="2806472C" w14:textId="77777777" w:rsidTr="00AB6ADE">
        <w:trPr>
          <w:trHeight w:val="400"/>
        </w:trPr>
        <w:tc>
          <w:tcPr>
            <w:tcW w:w="2240" w:type="dxa"/>
            <w:tcBorders>
              <w:right w:val="nil"/>
            </w:tcBorders>
            <w:shd w:val="clear" w:color="auto" w:fill="D9D9D9"/>
            <w:tcMar>
              <w:top w:w="100" w:type="dxa"/>
              <w:left w:w="100" w:type="dxa"/>
              <w:bottom w:w="100" w:type="dxa"/>
              <w:right w:w="100" w:type="dxa"/>
            </w:tcMar>
          </w:tcPr>
          <w:p w14:paraId="65F7CFD8" w14:textId="77777777"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b/>
                <w:color w:val="000000"/>
                <w:sz w:val="24"/>
                <w:szCs w:val="24"/>
                <w:lang w:eastAsia="en-CA"/>
              </w:rPr>
            </w:pPr>
            <w:r w:rsidRPr="00C57074">
              <w:rPr>
                <w:rFonts w:ascii="Arial" w:eastAsia="Arial" w:hAnsi="Arial" w:cs="Arial"/>
                <w:b/>
                <w:color w:val="000000"/>
                <w:sz w:val="24"/>
                <w:szCs w:val="24"/>
                <w:lang w:eastAsia="en-CA"/>
              </w:rPr>
              <w:t>Options</w:t>
            </w:r>
          </w:p>
        </w:tc>
        <w:tc>
          <w:tcPr>
            <w:tcW w:w="7435" w:type="dxa"/>
            <w:tcBorders>
              <w:left w:val="nil"/>
            </w:tcBorders>
            <w:tcMar>
              <w:top w:w="100" w:type="dxa"/>
              <w:left w:w="100" w:type="dxa"/>
              <w:bottom w:w="100" w:type="dxa"/>
              <w:right w:w="100" w:type="dxa"/>
            </w:tcMar>
          </w:tcPr>
          <w:p w14:paraId="546B0105" w14:textId="77777777"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b/>
                <w:bCs/>
                <w:color w:val="000000"/>
                <w:sz w:val="24"/>
                <w:szCs w:val="24"/>
                <w:lang w:eastAsia="en-CA"/>
              </w:rPr>
            </w:pPr>
            <w:r w:rsidRPr="00947542">
              <w:rPr>
                <w:rFonts w:ascii="Times New Roman" w:eastAsia="Arial" w:hAnsi="Times New Roman" w:cs="Times New Roman"/>
                <w:b/>
                <w:bCs/>
                <w:color w:val="000000"/>
                <w:sz w:val="24"/>
                <w:szCs w:val="24"/>
                <w:lang w:eastAsia="en-CA"/>
              </w:rPr>
              <w:t>Option 1: Develop the Ecosystem Educational Discovery Application</w:t>
            </w:r>
          </w:p>
          <w:p w14:paraId="28130245" w14:textId="77777777" w:rsidR="00947542" w:rsidRPr="00947542" w:rsidRDefault="00947542" w:rsidP="00947542">
            <w:pPr>
              <w:widowControl w:val="0"/>
              <w:numPr>
                <w:ilvl w:val="0"/>
                <w:numId w:val="1"/>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Design and implement a web-based educational application</w:t>
            </w:r>
          </w:p>
          <w:p w14:paraId="7C4AE8A7" w14:textId="77777777" w:rsidR="00947542" w:rsidRPr="00947542" w:rsidRDefault="00947542" w:rsidP="00947542">
            <w:pPr>
              <w:widowControl w:val="0"/>
              <w:numPr>
                <w:ilvl w:val="0"/>
                <w:numId w:val="1"/>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Focus exclusively on freshwater animals</w:t>
            </w:r>
          </w:p>
          <w:p w14:paraId="60CC5BD5" w14:textId="77777777" w:rsidR="00947542" w:rsidRPr="00947542" w:rsidRDefault="00947542" w:rsidP="00947542">
            <w:pPr>
              <w:widowControl w:val="0"/>
              <w:numPr>
                <w:ilvl w:val="0"/>
                <w:numId w:val="1"/>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Tailor content and interactions for elementary school children</w:t>
            </w:r>
          </w:p>
          <w:p w14:paraId="1AEBDC50" w14:textId="77777777" w:rsidR="00947542" w:rsidRPr="00947542" w:rsidRDefault="00947542" w:rsidP="00947542">
            <w:pPr>
              <w:widowControl w:val="0"/>
              <w:numPr>
                <w:ilvl w:val="0"/>
                <w:numId w:val="1"/>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Follow an MVC architecture with a database-backed model</w:t>
            </w:r>
          </w:p>
          <w:p w14:paraId="656FAC0C" w14:textId="77777777" w:rsidR="00947542" w:rsidRPr="00947542" w:rsidRDefault="00947542" w:rsidP="00947542">
            <w:pPr>
              <w:widowControl w:val="0"/>
              <w:numPr>
                <w:ilvl w:val="0"/>
                <w:numId w:val="1"/>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Deliver a clearly defined Minimum Viable Product (MVP)</w:t>
            </w:r>
          </w:p>
          <w:p w14:paraId="0828310A" w14:textId="77777777" w:rsidR="00947542" w:rsidRPr="00947542" w:rsidRDefault="00947542" w:rsidP="00947542">
            <w:pPr>
              <w:widowControl w:val="0"/>
              <w:pBdr>
                <w:top w:val="nil"/>
                <w:left w:val="nil"/>
                <w:bottom w:val="nil"/>
                <w:right w:val="nil"/>
                <w:between w:val="nil"/>
              </w:pBdr>
              <w:spacing w:after="0" w:line="240" w:lineRule="auto"/>
              <w:rPr>
                <w:rFonts w:ascii="Times New Roman" w:eastAsia="Arial" w:hAnsi="Times New Roman" w:cs="Times New Roman"/>
                <w:b/>
                <w:bCs/>
                <w:color w:val="000000"/>
                <w:sz w:val="24"/>
                <w:szCs w:val="24"/>
                <w:lang w:eastAsia="en-CA"/>
              </w:rPr>
            </w:pPr>
            <w:r w:rsidRPr="00947542">
              <w:rPr>
                <w:rFonts w:ascii="Times New Roman" w:eastAsia="Arial" w:hAnsi="Times New Roman" w:cs="Times New Roman"/>
                <w:b/>
                <w:bCs/>
                <w:color w:val="000000"/>
                <w:sz w:val="24"/>
                <w:szCs w:val="24"/>
                <w:lang w:eastAsia="en-CA"/>
              </w:rPr>
              <w:t>Option 2: Do Nothing</w:t>
            </w:r>
          </w:p>
          <w:p w14:paraId="08EDF699" w14:textId="77777777" w:rsidR="00947542" w:rsidRPr="00947542" w:rsidRDefault="00947542" w:rsidP="00947542">
            <w:pPr>
              <w:widowControl w:val="0"/>
              <w:numPr>
                <w:ilvl w:val="0"/>
                <w:numId w:val="2"/>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Continue relying on existing static educational resources</w:t>
            </w:r>
          </w:p>
          <w:p w14:paraId="2C19F445" w14:textId="77777777" w:rsidR="00947542" w:rsidRPr="00947542" w:rsidRDefault="00947542" w:rsidP="00947542">
            <w:pPr>
              <w:widowControl w:val="0"/>
              <w:numPr>
                <w:ilvl w:val="0"/>
                <w:numId w:val="2"/>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No interactive or discovery-based learning experience</w:t>
            </w:r>
          </w:p>
          <w:p w14:paraId="7ABCC6BE" w14:textId="77777777" w:rsidR="00947542" w:rsidRPr="00947542" w:rsidRDefault="00947542" w:rsidP="00947542">
            <w:pPr>
              <w:widowControl w:val="0"/>
              <w:numPr>
                <w:ilvl w:val="0"/>
                <w:numId w:val="2"/>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947542">
              <w:rPr>
                <w:rFonts w:ascii="Times New Roman" w:eastAsia="Arial" w:hAnsi="Times New Roman" w:cs="Times New Roman"/>
                <w:color w:val="000000"/>
                <w:sz w:val="24"/>
                <w:szCs w:val="24"/>
                <w:lang w:eastAsia="en-CA"/>
              </w:rPr>
              <w:t>No improvement in student engagement or learning outcomes</w:t>
            </w:r>
          </w:p>
          <w:p w14:paraId="6EED7DF6" w14:textId="1CB0D5BB"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color w:val="000000"/>
                <w:lang w:eastAsia="en-CA"/>
              </w:rPr>
            </w:pPr>
          </w:p>
        </w:tc>
      </w:tr>
      <w:tr w:rsidR="00C57074" w:rsidRPr="00C57074" w14:paraId="57FFEE80" w14:textId="77777777" w:rsidTr="005E3C10">
        <w:trPr>
          <w:trHeight w:val="400"/>
        </w:trPr>
        <w:tc>
          <w:tcPr>
            <w:tcW w:w="9675" w:type="dxa"/>
            <w:gridSpan w:val="2"/>
            <w:shd w:val="clear" w:color="auto" w:fill="D9D9D9"/>
            <w:tcMar>
              <w:top w:w="100" w:type="dxa"/>
              <w:left w:w="100" w:type="dxa"/>
              <w:bottom w:w="100" w:type="dxa"/>
              <w:right w:w="100" w:type="dxa"/>
            </w:tcMar>
            <w:vAlign w:val="center"/>
          </w:tcPr>
          <w:p w14:paraId="13E51FC1" w14:textId="77777777"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b/>
                <w:color w:val="000000"/>
                <w:sz w:val="24"/>
                <w:szCs w:val="24"/>
                <w:lang w:eastAsia="en-CA"/>
              </w:rPr>
            </w:pPr>
            <w:r w:rsidRPr="00C57074">
              <w:rPr>
                <w:rFonts w:ascii="Arial" w:eastAsia="Arial" w:hAnsi="Arial" w:cs="Arial"/>
                <w:b/>
                <w:color w:val="000000"/>
                <w:sz w:val="24"/>
                <w:szCs w:val="24"/>
                <w:lang w:eastAsia="en-CA"/>
              </w:rPr>
              <w:lastRenderedPageBreak/>
              <w:t>Cost-Benefit Analysis</w:t>
            </w:r>
          </w:p>
        </w:tc>
      </w:tr>
      <w:tr w:rsidR="00C57074" w:rsidRPr="00C57074" w14:paraId="50ACD0A5" w14:textId="77777777" w:rsidTr="004E00B0">
        <w:trPr>
          <w:trHeight w:val="400"/>
        </w:trPr>
        <w:tc>
          <w:tcPr>
            <w:tcW w:w="9675" w:type="dxa"/>
            <w:gridSpan w:val="2"/>
            <w:shd w:val="clear" w:color="auto" w:fill="FFFFFF"/>
            <w:tcMar>
              <w:top w:w="100" w:type="dxa"/>
              <w:left w:w="100" w:type="dxa"/>
              <w:bottom w:w="100" w:type="dxa"/>
              <w:right w:w="100" w:type="dxa"/>
            </w:tcMar>
          </w:tcPr>
          <w:p w14:paraId="0ED0E6CE"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b/>
                <w:bCs/>
                <w:color w:val="000000"/>
                <w:sz w:val="24"/>
                <w:szCs w:val="24"/>
                <w:lang w:eastAsia="en-CA"/>
              </w:rPr>
            </w:pPr>
            <w:r w:rsidRPr="001F681C">
              <w:rPr>
                <w:rFonts w:ascii="Times New Roman" w:eastAsia="Arial" w:hAnsi="Times New Roman" w:cs="Times New Roman"/>
                <w:b/>
                <w:bCs/>
                <w:color w:val="000000"/>
                <w:sz w:val="24"/>
                <w:szCs w:val="24"/>
                <w:lang w:eastAsia="en-CA"/>
              </w:rPr>
              <w:t>Option 1: Develop the Application</w:t>
            </w:r>
          </w:p>
          <w:p w14:paraId="7F331AEA"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b/>
                <w:bCs/>
                <w:color w:val="000000"/>
                <w:sz w:val="24"/>
                <w:szCs w:val="24"/>
                <w:lang w:eastAsia="en-CA"/>
              </w:rPr>
              <w:t>Costs:</w:t>
            </w:r>
          </w:p>
          <w:p w14:paraId="669C780B" w14:textId="77777777" w:rsidR="001F681C" w:rsidRPr="001F681C" w:rsidRDefault="001F681C" w:rsidP="001F681C">
            <w:pPr>
              <w:widowControl w:val="0"/>
              <w:numPr>
                <w:ilvl w:val="0"/>
                <w:numId w:val="3"/>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Time and effort invested by team members</w:t>
            </w:r>
          </w:p>
          <w:p w14:paraId="1BB633B6" w14:textId="77777777" w:rsidR="001F681C" w:rsidRPr="001F681C" w:rsidRDefault="001F681C" w:rsidP="001F681C">
            <w:pPr>
              <w:widowControl w:val="0"/>
              <w:numPr>
                <w:ilvl w:val="0"/>
                <w:numId w:val="3"/>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Learning and coordination required for design and development</w:t>
            </w:r>
          </w:p>
          <w:p w14:paraId="37EA8E4E" w14:textId="77777777" w:rsidR="001F681C" w:rsidRPr="001F681C" w:rsidRDefault="001F681C" w:rsidP="001F681C">
            <w:pPr>
              <w:widowControl w:val="0"/>
              <w:numPr>
                <w:ilvl w:val="0"/>
                <w:numId w:val="3"/>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Potential technical challenges during implementation</w:t>
            </w:r>
          </w:p>
          <w:p w14:paraId="3C622139"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b/>
                <w:bCs/>
                <w:color w:val="000000"/>
                <w:sz w:val="24"/>
                <w:szCs w:val="24"/>
                <w:lang w:eastAsia="en-CA"/>
              </w:rPr>
              <w:t>Benefits:</w:t>
            </w:r>
          </w:p>
          <w:p w14:paraId="1BA16E36" w14:textId="77777777" w:rsidR="001F681C" w:rsidRPr="001F681C" w:rsidRDefault="001F681C" w:rsidP="001F681C">
            <w:pPr>
              <w:widowControl w:val="0"/>
              <w:numPr>
                <w:ilvl w:val="0"/>
                <w:numId w:val="4"/>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Increased engagement for young learners</w:t>
            </w:r>
          </w:p>
          <w:p w14:paraId="1B0DD3AD" w14:textId="77777777" w:rsidR="001F681C" w:rsidRPr="001F681C" w:rsidRDefault="001F681C" w:rsidP="001F681C">
            <w:pPr>
              <w:widowControl w:val="0"/>
              <w:numPr>
                <w:ilvl w:val="0"/>
                <w:numId w:val="4"/>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Improved understanding of freshwater ecosystems</w:t>
            </w:r>
          </w:p>
          <w:p w14:paraId="7C7E6750" w14:textId="77777777" w:rsidR="001F681C" w:rsidRPr="001F681C" w:rsidRDefault="001F681C" w:rsidP="001F681C">
            <w:pPr>
              <w:widowControl w:val="0"/>
              <w:numPr>
                <w:ilvl w:val="0"/>
                <w:numId w:val="4"/>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Supports interactive and exploratory learning</w:t>
            </w:r>
          </w:p>
          <w:p w14:paraId="184E759B" w14:textId="77777777" w:rsidR="001F681C" w:rsidRPr="001F681C" w:rsidRDefault="001F681C" w:rsidP="001F681C">
            <w:pPr>
              <w:widowControl w:val="0"/>
              <w:numPr>
                <w:ilvl w:val="0"/>
                <w:numId w:val="4"/>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Reinforces conservation awareness at an early age</w:t>
            </w:r>
          </w:p>
          <w:p w14:paraId="1502736F" w14:textId="77777777" w:rsidR="001F681C" w:rsidRPr="001F681C" w:rsidRDefault="001F681C" w:rsidP="001F681C">
            <w:pPr>
              <w:widowControl w:val="0"/>
              <w:numPr>
                <w:ilvl w:val="0"/>
                <w:numId w:val="4"/>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Meets course learning objectives related to software engineering, MVC architecture, and project management</w:t>
            </w:r>
          </w:p>
          <w:p w14:paraId="1A131EAD" w14:textId="77777777" w:rsidR="001F681C" w:rsidRPr="001F681C" w:rsidRDefault="001F681C" w:rsidP="001F681C">
            <w:pPr>
              <w:widowControl w:val="0"/>
              <w:numPr>
                <w:ilvl w:val="0"/>
                <w:numId w:val="4"/>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Produces a portfolio-quality academic project</w:t>
            </w:r>
          </w:p>
          <w:p w14:paraId="6A8C92E9" w14:textId="5A6F7A3C"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p>
          <w:p w14:paraId="2DECDA19"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b/>
                <w:bCs/>
                <w:color w:val="000000"/>
                <w:sz w:val="24"/>
                <w:szCs w:val="24"/>
                <w:lang w:eastAsia="en-CA"/>
              </w:rPr>
            </w:pPr>
            <w:r w:rsidRPr="001F681C">
              <w:rPr>
                <w:rFonts w:ascii="Times New Roman" w:eastAsia="Arial" w:hAnsi="Times New Roman" w:cs="Times New Roman"/>
                <w:b/>
                <w:bCs/>
                <w:color w:val="000000"/>
                <w:sz w:val="24"/>
                <w:szCs w:val="24"/>
                <w:lang w:eastAsia="en-CA"/>
              </w:rPr>
              <w:t>Option 2: Do Nothing</w:t>
            </w:r>
          </w:p>
          <w:p w14:paraId="090690CF"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b/>
                <w:bCs/>
                <w:color w:val="000000"/>
                <w:sz w:val="24"/>
                <w:szCs w:val="24"/>
                <w:lang w:eastAsia="en-CA"/>
              </w:rPr>
            </w:pPr>
          </w:p>
          <w:p w14:paraId="7277C8AC"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b/>
                <w:bCs/>
                <w:color w:val="000000"/>
                <w:sz w:val="24"/>
                <w:szCs w:val="24"/>
                <w:lang w:eastAsia="en-CA"/>
              </w:rPr>
              <w:t>Costs:</w:t>
            </w:r>
          </w:p>
          <w:p w14:paraId="785A5548" w14:textId="77777777" w:rsidR="001F681C" w:rsidRPr="001F681C" w:rsidRDefault="001F681C" w:rsidP="001F681C">
            <w:pPr>
              <w:widowControl w:val="0"/>
              <w:numPr>
                <w:ilvl w:val="0"/>
                <w:numId w:val="5"/>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No development or implementation effort required</w:t>
            </w:r>
          </w:p>
          <w:p w14:paraId="3C86B374"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b/>
                <w:bCs/>
                <w:color w:val="000000"/>
                <w:sz w:val="24"/>
                <w:szCs w:val="24"/>
                <w:lang w:eastAsia="en-CA"/>
              </w:rPr>
              <w:t>Benefits:</w:t>
            </w:r>
          </w:p>
          <w:p w14:paraId="169F2C34" w14:textId="77777777" w:rsidR="001F681C" w:rsidRPr="001F681C" w:rsidRDefault="001F681C" w:rsidP="001F681C">
            <w:pPr>
              <w:widowControl w:val="0"/>
              <w:numPr>
                <w:ilvl w:val="0"/>
                <w:numId w:val="6"/>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No short-term resource investment</w:t>
            </w:r>
          </w:p>
          <w:p w14:paraId="736F902B" w14:textId="13FB2F44" w:rsidR="001F681C" w:rsidRPr="001F681C" w:rsidRDefault="001F681C" w:rsidP="001F681C">
            <w:pPr>
              <w:widowControl w:val="0"/>
              <w:numPr>
                <w:ilvl w:val="0"/>
                <w:numId w:val="6"/>
              </w:numPr>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Pr>
                <w:rFonts w:ascii="Times New Roman" w:eastAsia="Arial" w:hAnsi="Times New Roman" w:cs="Times New Roman"/>
                <w:color w:val="000000"/>
                <w:sz w:val="24"/>
                <w:szCs w:val="24"/>
                <w:lang w:eastAsia="en-CA"/>
              </w:rPr>
              <w:t>N</w:t>
            </w:r>
            <w:r w:rsidRPr="001F681C">
              <w:rPr>
                <w:rFonts w:ascii="Times New Roman" w:eastAsia="Arial" w:hAnsi="Times New Roman" w:cs="Times New Roman"/>
                <w:color w:val="000000"/>
                <w:sz w:val="24"/>
                <w:szCs w:val="24"/>
                <w:lang w:eastAsia="en-CA"/>
              </w:rPr>
              <w:t>o educational improvement or innovation is achieved</w:t>
            </w:r>
          </w:p>
          <w:p w14:paraId="5A0D70CA" w14:textId="77777777" w:rsidR="00C57074" w:rsidRPr="001F681C" w:rsidRDefault="00C57074" w:rsidP="004E00B0">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p>
        </w:tc>
      </w:tr>
      <w:tr w:rsidR="00C57074" w:rsidRPr="00C57074" w14:paraId="2A41318D" w14:textId="77777777" w:rsidTr="005E3C10">
        <w:trPr>
          <w:trHeight w:val="400"/>
        </w:trPr>
        <w:tc>
          <w:tcPr>
            <w:tcW w:w="9675" w:type="dxa"/>
            <w:gridSpan w:val="2"/>
            <w:shd w:val="clear" w:color="auto" w:fill="D9D9D9"/>
            <w:tcMar>
              <w:top w:w="100" w:type="dxa"/>
              <w:left w:w="100" w:type="dxa"/>
              <w:bottom w:w="100" w:type="dxa"/>
              <w:right w:w="100" w:type="dxa"/>
            </w:tcMar>
            <w:vAlign w:val="center"/>
          </w:tcPr>
          <w:p w14:paraId="10CD2CED" w14:textId="77777777"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b/>
                <w:color w:val="000000"/>
                <w:sz w:val="24"/>
                <w:szCs w:val="24"/>
                <w:lang w:eastAsia="en-CA"/>
              </w:rPr>
            </w:pPr>
            <w:r w:rsidRPr="00C57074">
              <w:rPr>
                <w:rFonts w:ascii="Arial" w:eastAsia="Arial" w:hAnsi="Arial" w:cs="Arial"/>
                <w:b/>
                <w:color w:val="000000"/>
                <w:sz w:val="24"/>
                <w:szCs w:val="24"/>
                <w:lang w:eastAsia="en-CA"/>
              </w:rPr>
              <w:t>Recommendation</w:t>
            </w:r>
          </w:p>
        </w:tc>
      </w:tr>
      <w:tr w:rsidR="00C57074" w:rsidRPr="00C57074" w14:paraId="5E59673E" w14:textId="77777777" w:rsidTr="004E00B0">
        <w:trPr>
          <w:trHeight w:val="400"/>
        </w:trPr>
        <w:tc>
          <w:tcPr>
            <w:tcW w:w="9675" w:type="dxa"/>
            <w:gridSpan w:val="2"/>
            <w:shd w:val="clear" w:color="auto" w:fill="FFFFFF"/>
            <w:tcMar>
              <w:top w:w="100" w:type="dxa"/>
              <w:left w:w="100" w:type="dxa"/>
              <w:bottom w:w="100" w:type="dxa"/>
              <w:right w:w="100" w:type="dxa"/>
            </w:tcMar>
          </w:tcPr>
          <w:p w14:paraId="413E6C18"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It is recommended to proceed with Option 1: Development of the Ecosystem Educational Discovery Application.</w:t>
            </w:r>
          </w:p>
          <w:p w14:paraId="12C5AB6A" w14:textId="77777777" w:rsidR="001F681C" w:rsidRPr="001F681C" w:rsidRDefault="001F681C" w:rsidP="001F681C">
            <w:pPr>
              <w:widowControl w:val="0"/>
              <w:pBdr>
                <w:top w:val="nil"/>
                <w:left w:val="nil"/>
                <w:bottom w:val="nil"/>
                <w:right w:val="nil"/>
                <w:between w:val="nil"/>
              </w:pBdr>
              <w:spacing w:after="0" w:line="240" w:lineRule="auto"/>
              <w:rPr>
                <w:rFonts w:ascii="Times New Roman" w:eastAsia="Arial" w:hAnsi="Times New Roman" w:cs="Times New Roman"/>
                <w:color w:val="000000"/>
                <w:sz w:val="24"/>
                <w:szCs w:val="24"/>
                <w:lang w:eastAsia="en-CA"/>
              </w:rPr>
            </w:pPr>
            <w:r w:rsidRPr="001F681C">
              <w:rPr>
                <w:rFonts w:ascii="Times New Roman" w:eastAsia="Arial" w:hAnsi="Times New Roman" w:cs="Times New Roman"/>
                <w:color w:val="000000"/>
                <w:sz w:val="24"/>
                <w:szCs w:val="24"/>
                <w:lang w:eastAsia="en-CA"/>
              </w:rPr>
              <w:t>This option provides meaningful educational value by introducing elementary school children to freshwater animals through interactive learning. The project is appropriately scoped for an academic timeline, aligns with course requirements, and offers both educational benefits for users and practical learning outcomes for the project team.</w:t>
            </w:r>
          </w:p>
          <w:p w14:paraId="2216C391" w14:textId="687B4BA0" w:rsidR="00C57074" w:rsidRPr="00C57074" w:rsidRDefault="00C57074" w:rsidP="004E00B0">
            <w:pPr>
              <w:widowControl w:val="0"/>
              <w:pBdr>
                <w:top w:val="nil"/>
                <w:left w:val="nil"/>
                <w:bottom w:val="nil"/>
                <w:right w:val="nil"/>
                <w:between w:val="nil"/>
              </w:pBdr>
              <w:spacing w:after="0" w:line="240" w:lineRule="auto"/>
              <w:rPr>
                <w:rFonts w:ascii="Arial" w:eastAsia="Arial" w:hAnsi="Arial" w:cs="Arial"/>
                <w:color w:val="000000"/>
                <w:lang w:eastAsia="en-CA"/>
              </w:rPr>
            </w:pPr>
          </w:p>
        </w:tc>
      </w:tr>
    </w:tbl>
    <w:p w14:paraId="1BB999A0" w14:textId="77777777" w:rsidR="00C57074" w:rsidRDefault="00C57074"/>
    <w:sectPr w:rsidR="00C570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192"/>
    <w:multiLevelType w:val="multilevel"/>
    <w:tmpl w:val="178C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D79A9"/>
    <w:multiLevelType w:val="multilevel"/>
    <w:tmpl w:val="177E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C12924"/>
    <w:multiLevelType w:val="multilevel"/>
    <w:tmpl w:val="246E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235847"/>
    <w:multiLevelType w:val="multilevel"/>
    <w:tmpl w:val="BA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AC40E2"/>
    <w:multiLevelType w:val="multilevel"/>
    <w:tmpl w:val="DC52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BF53C0"/>
    <w:multiLevelType w:val="multilevel"/>
    <w:tmpl w:val="5BF2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4550056">
    <w:abstractNumId w:val="4"/>
  </w:num>
  <w:num w:numId="2" w16cid:durableId="2063484940">
    <w:abstractNumId w:val="0"/>
  </w:num>
  <w:num w:numId="3" w16cid:durableId="1458258801">
    <w:abstractNumId w:val="2"/>
  </w:num>
  <w:num w:numId="4" w16cid:durableId="255479464">
    <w:abstractNumId w:val="5"/>
  </w:num>
  <w:num w:numId="5" w16cid:durableId="1079525106">
    <w:abstractNumId w:val="3"/>
  </w:num>
  <w:num w:numId="6" w16cid:durableId="19621525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074"/>
    <w:rsid w:val="000C706A"/>
    <w:rsid w:val="001504B5"/>
    <w:rsid w:val="00163EAE"/>
    <w:rsid w:val="001F681C"/>
    <w:rsid w:val="00364DE5"/>
    <w:rsid w:val="004818DA"/>
    <w:rsid w:val="00551B14"/>
    <w:rsid w:val="0055518B"/>
    <w:rsid w:val="005E3C10"/>
    <w:rsid w:val="005F6E1A"/>
    <w:rsid w:val="00947542"/>
    <w:rsid w:val="00AB6ADE"/>
    <w:rsid w:val="00B0484D"/>
    <w:rsid w:val="00B743F4"/>
    <w:rsid w:val="00C5707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1DBD0"/>
  <w15:chartTrackingRefBased/>
  <w15:docId w15:val="{DB0B3493-388F-475B-ADDA-8137823C3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0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C57074"/>
    <w:rPr>
      <w:sz w:val="16"/>
      <w:szCs w:val="16"/>
    </w:rPr>
  </w:style>
  <w:style w:type="paragraph" w:styleId="CommentText">
    <w:name w:val="annotation text"/>
    <w:basedOn w:val="Normal"/>
    <w:link w:val="CommentTextChar"/>
    <w:uiPriority w:val="99"/>
    <w:unhideWhenUsed/>
    <w:rsid w:val="00C57074"/>
    <w:pPr>
      <w:spacing w:line="240" w:lineRule="auto"/>
    </w:pPr>
    <w:rPr>
      <w:sz w:val="20"/>
      <w:szCs w:val="20"/>
    </w:rPr>
  </w:style>
  <w:style w:type="character" w:customStyle="1" w:styleId="CommentTextChar">
    <w:name w:val="Comment Text Char"/>
    <w:basedOn w:val="DefaultParagraphFont"/>
    <w:link w:val="CommentText"/>
    <w:uiPriority w:val="99"/>
    <w:rsid w:val="00C57074"/>
    <w:rPr>
      <w:sz w:val="20"/>
      <w:szCs w:val="20"/>
    </w:rPr>
  </w:style>
  <w:style w:type="paragraph" w:styleId="BalloonText">
    <w:name w:val="Balloon Text"/>
    <w:basedOn w:val="Normal"/>
    <w:link w:val="BalloonTextChar"/>
    <w:uiPriority w:val="99"/>
    <w:semiHidden/>
    <w:unhideWhenUsed/>
    <w:rsid w:val="00C5707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707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479</Words>
  <Characters>2732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Conestoga College</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Barrett</dc:creator>
  <cp:keywords/>
  <dc:description/>
  <cp:lastModifiedBy>rayansh chowatia</cp:lastModifiedBy>
  <cp:revision>5</cp:revision>
  <dcterms:created xsi:type="dcterms:W3CDTF">2026-01-31T01:14:00Z</dcterms:created>
  <dcterms:modified xsi:type="dcterms:W3CDTF">2026-01-31T03:17:00Z</dcterms:modified>
</cp:coreProperties>
</file>