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EF2B" w14:textId="4600BCA7" w:rsidR="008E2027" w:rsidRDefault="008E20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Raymond Costa</w:t>
      </w:r>
    </w:p>
    <w:p w14:paraId="5A09E559" w14:textId="197D0801" w:rsidR="008E2027" w:rsidRDefault="008E20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</w:t>
      </w:r>
      <w:r w:rsidR="00791DBA">
        <w:rPr>
          <w:rFonts w:ascii="Times New Roman" w:hAnsi="Times New Roman" w:cs="Times New Roman"/>
        </w:rPr>
        <w:t>499</w:t>
      </w:r>
    </w:p>
    <w:p w14:paraId="247627F8" w14:textId="1E1CE4CF" w:rsidR="008E2027" w:rsidRDefault="001938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</w:t>
      </w:r>
      <w:r w:rsidR="00A12193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/</w:t>
      </w:r>
      <w:r w:rsidR="00A12193">
        <w:rPr>
          <w:rFonts w:ascii="Times New Roman" w:hAnsi="Times New Roman" w:cs="Times New Roman"/>
        </w:rPr>
        <w:t>06</w:t>
      </w:r>
      <w:r w:rsidR="008E2027">
        <w:rPr>
          <w:rFonts w:ascii="Times New Roman" w:hAnsi="Times New Roman" w:cs="Times New Roman"/>
        </w:rPr>
        <w:t>/202</w:t>
      </w:r>
      <w:r w:rsidR="00A12193">
        <w:rPr>
          <w:rFonts w:ascii="Times New Roman" w:hAnsi="Times New Roman" w:cs="Times New Roman"/>
        </w:rPr>
        <w:t>6</w:t>
      </w:r>
    </w:p>
    <w:p w14:paraId="024EBB6B" w14:textId="390BD23B" w:rsidR="008B42D8" w:rsidRDefault="008B42D8" w:rsidP="008B42D8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8B42D8">
        <w:rPr>
          <w:rFonts w:ascii="Times New Roman" w:hAnsi="Times New Roman" w:cs="Times New Roman"/>
          <w:b/>
          <w:bCs/>
        </w:rPr>
        <w:t xml:space="preserve">Milestone </w:t>
      </w:r>
      <w:r w:rsidR="00A12193">
        <w:rPr>
          <w:rFonts w:ascii="Times New Roman" w:hAnsi="Times New Roman" w:cs="Times New Roman"/>
          <w:b/>
          <w:bCs/>
        </w:rPr>
        <w:t>Four</w:t>
      </w:r>
      <w:r w:rsidRPr="008B42D8">
        <w:rPr>
          <w:rFonts w:ascii="Times New Roman" w:hAnsi="Times New Roman" w:cs="Times New Roman"/>
          <w:b/>
          <w:bCs/>
        </w:rPr>
        <w:t xml:space="preserve"> Narrative</w:t>
      </w:r>
      <w:r>
        <w:rPr>
          <w:rFonts w:ascii="Times New Roman" w:hAnsi="Times New Roman" w:cs="Times New Roman"/>
          <w:b/>
          <w:bCs/>
        </w:rPr>
        <w:t>:</w:t>
      </w:r>
      <w:r w:rsidRPr="008B42D8">
        <w:rPr>
          <w:rFonts w:ascii="Times New Roman" w:hAnsi="Times New Roman" w:cs="Times New Roman"/>
          <w:b/>
          <w:bCs/>
        </w:rPr>
        <w:t xml:space="preserve"> </w:t>
      </w:r>
      <w:r w:rsidR="00A12193" w:rsidRPr="00A12193">
        <w:rPr>
          <w:rFonts w:ascii="Times New Roman" w:hAnsi="Times New Roman" w:cs="Times New Roman"/>
          <w:b/>
          <w:bCs/>
        </w:rPr>
        <w:t>Databases (CS</w:t>
      </w:r>
      <w:r w:rsidR="00A12193" w:rsidRPr="00A12193">
        <w:rPr>
          <w:rFonts w:ascii="Times New Roman" w:hAnsi="Times New Roman" w:cs="Times New Roman"/>
          <w:b/>
          <w:bCs/>
        </w:rPr>
        <w:noBreakHyphen/>
        <w:t>340 MongoDB CRUD Class)</w:t>
      </w:r>
    </w:p>
    <w:p w14:paraId="333728D5" w14:textId="77777777" w:rsidR="00FE646C" w:rsidRPr="00FE646C" w:rsidRDefault="00FE646C" w:rsidP="00FE646C">
      <w:pPr>
        <w:spacing w:line="480" w:lineRule="auto"/>
        <w:rPr>
          <w:rFonts w:ascii="Times New Roman" w:hAnsi="Times New Roman" w:cs="Times New Roman"/>
          <w:b/>
          <w:bCs/>
        </w:rPr>
      </w:pPr>
      <w:r w:rsidRPr="00FE646C">
        <w:rPr>
          <w:rFonts w:ascii="Times New Roman" w:hAnsi="Times New Roman" w:cs="Times New Roman"/>
          <w:b/>
          <w:bCs/>
        </w:rPr>
        <w:t>Artifact description</w:t>
      </w:r>
    </w:p>
    <w:p w14:paraId="66264CC4" w14:textId="77777777" w:rsidR="00FE646C" w:rsidRPr="00FE646C" w:rsidRDefault="00FE646C" w:rsidP="00FE646C">
      <w:p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</w:rPr>
        <w:t>The artifact I selected for the databases category is my MongoDB CRUD class from CS</w:t>
      </w:r>
      <w:r w:rsidRPr="00FE646C">
        <w:rPr>
          <w:rFonts w:ascii="Times New Roman" w:hAnsi="Times New Roman" w:cs="Times New Roman"/>
        </w:rPr>
        <w:noBreakHyphen/>
        <w:t xml:space="preserve">340. This Python class, </w:t>
      </w:r>
      <w:proofErr w:type="spellStart"/>
      <w:r w:rsidRPr="00FE646C">
        <w:rPr>
          <w:rFonts w:ascii="Times New Roman" w:hAnsi="Times New Roman" w:cs="Times New Roman"/>
        </w:rPr>
        <w:t>AnimalShelter</w:t>
      </w:r>
      <w:proofErr w:type="spellEnd"/>
      <w:r w:rsidRPr="00FE646C">
        <w:rPr>
          <w:rFonts w:ascii="Times New Roman" w:hAnsi="Times New Roman" w:cs="Times New Roman"/>
        </w:rPr>
        <w:t xml:space="preserve">, provides create, read, update, and delete operations for the Austin Animal Center (AAC) dataset using MongoDB and </w:t>
      </w:r>
      <w:proofErr w:type="spellStart"/>
      <w:r w:rsidRPr="00FE646C">
        <w:rPr>
          <w:rFonts w:ascii="Times New Roman" w:hAnsi="Times New Roman" w:cs="Times New Roman"/>
        </w:rPr>
        <w:t>PyMongo</w:t>
      </w:r>
      <w:proofErr w:type="spellEnd"/>
      <w:r w:rsidRPr="00FE646C">
        <w:rPr>
          <w:rFonts w:ascii="Times New Roman" w:hAnsi="Times New Roman" w:cs="Times New Roman"/>
        </w:rPr>
        <w:t>. It was originally created in 2024 as part of a course project focused on building a data</w:t>
      </w:r>
      <w:r w:rsidRPr="00FE646C">
        <w:rPr>
          <w:rFonts w:ascii="Times New Roman" w:hAnsi="Times New Roman" w:cs="Times New Roman"/>
        </w:rPr>
        <w:noBreakHyphen/>
        <w:t>driven application that interacts with a live database.</w:t>
      </w:r>
    </w:p>
    <w:p w14:paraId="665BEFCA" w14:textId="77777777" w:rsidR="00FE646C" w:rsidRPr="00FE646C" w:rsidRDefault="00FE646C" w:rsidP="00FE646C">
      <w:p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</w:rPr>
        <w:t xml:space="preserve">In its original form, the class </w:t>
      </w:r>
      <w:proofErr w:type="gramStart"/>
      <w:r w:rsidRPr="00FE646C">
        <w:rPr>
          <w:rFonts w:ascii="Times New Roman" w:hAnsi="Times New Roman" w:cs="Times New Roman"/>
        </w:rPr>
        <w:t>connected</w:t>
      </w:r>
      <w:proofErr w:type="gramEnd"/>
      <w:r w:rsidRPr="00FE646C">
        <w:rPr>
          <w:rFonts w:ascii="Times New Roman" w:hAnsi="Times New Roman" w:cs="Times New Roman"/>
        </w:rPr>
        <w:t xml:space="preserve"> to a MongoDB instance using hardcoded host, port, and database values. It implemented basic CRUD methods but had limited error handling, no schema validation, and minimal separation between configuration and operational logic.</w:t>
      </w:r>
    </w:p>
    <w:p w14:paraId="700B0A7F" w14:textId="6F2C154A" w:rsidR="00FE646C" w:rsidRPr="00FE646C" w:rsidRDefault="00FE646C" w:rsidP="00FE646C">
      <w:pPr>
        <w:spacing w:line="480" w:lineRule="auto"/>
        <w:rPr>
          <w:rFonts w:ascii="Times New Roman" w:hAnsi="Times New Roman" w:cs="Times New Roman"/>
          <w:b/>
          <w:bCs/>
        </w:rPr>
      </w:pPr>
      <w:r w:rsidRPr="00FE646C">
        <w:rPr>
          <w:rFonts w:ascii="Times New Roman" w:hAnsi="Times New Roman" w:cs="Times New Roman"/>
          <w:b/>
          <w:bCs/>
        </w:rPr>
        <w:t xml:space="preserve">Justification for inclusion in my </w:t>
      </w:r>
      <w:proofErr w:type="spellStart"/>
      <w:r w:rsidRPr="00FE646C">
        <w:rPr>
          <w:rFonts w:ascii="Times New Roman" w:hAnsi="Times New Roman" w:cs="Times New Roman"/>
          <w:b/>
          <w:bCs/>
        </w:rPr>
        <w:t>ePortfolio</w:t>
      </w:r>
      <w:proofErr w:type="spellEnd"/>
    </w:p>
    <w:p w14:paraId="729E9C79" w14:textId="77777777" w:rsidR="00FE646C" w:rsidRPr="00FE646C" w:rsidRDefault="00FE646C" w:rsidP="00FE646C">
      <w:p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</w:rPr>
        <w:t xml:space="preserve">I chose this artifact for my </w:t>
      </w:r>
      <w:proofErr w:type="spellStart"/>
      <w:r w:rsidRPr="00FE646C">
        <w:rPr>
          <w:rFonts w:ascii="Times New Roman" w:hAnsi="Times New Roman" w:cs="Times New Roman"/>
        </w:rPr>
        <w:t>ePortfolio</w:t>
      </w:r>
      <w:proofErr w:type="spellEnd"/>
      <w:r w:rsidRPr="00FE646C">
        <w:rPr>
          <w:rFonts w:ascii="Times New Roman" w:hAnsi="Times New Roman" w:cs="Times New Roman"/>
        </w:rPr>
        <w:t xml:space="preserve"> because it demonstrates my ability to design and implement database</w:t>
      </w:r>
      <w:r w:rsidRPr="00FE646C">
        <w:rPr>
          <w:rFonts w:ascii="Times New Roman" w:hAnsi="Times New Roman" w:cs="Times New Roman"/>
        </w:rPr>
        <w:noBreakHyphen/>
        <w:t>driven solutions that interact with real data. It showcases skills in:</w:t>
      </w:r>
    </w:p>
    <w:p w14:paraId="49E5D55A" w14:textId="77777777" w:rsidR="00FE646C" w:rsidRPr="00FE646C" w:rsidRDefault="00FE646C" w:rsidP="00FE646C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</w:rPr>
        <w:t xml:space="preserve">Connecting to a MongoDB database using </w:t>
      </w:r>
      <w:proofErr w:type="spellStart"/>
      <w:r w:rsidRPr="00FE646C">
        <w:rPr>
          <w:rFonts w:ascii="Times New Roman" w:hAnsi="Times New Roman" w:cs="Times New Roman"/>
        </w:rPr>
        <w:t>PyMongo</w:t>
      </w:r>
      <w:proofErr w:type="spellEnd"/>
    </w:p>
    <w:p w14:paraId="1136C03B" w14:textId="77777777" w:rsidR="00FE646C" w:rsidRPr="00FE646C" w:rsidRDefault="00FE646C" w:rsidP="00FE646C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</w:rPr>
        <w:t>Implementing CRUD operations for storing, retrieving, updating, and deleting records</w:t>
      </w:r>
    </w:p>
    <w:p w14:paraId="7C794570" w14:textId="77777777" w:rsidR="00FE646C" w:rsidRPr="00FE646C" w:rsidRDefault="00FE646C" w:rsidP="00FE646C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</w:rPr>
        <w:t>Working with query filters and update operators</w:t>
      </w:r>
    </w:p>
    <w:p w14:paraId="5369C7C2" w14:textId="77777777" w:rsidR="00FE646C" w:rsidRPr="00FE646C" w:rsidRDefault="00FE646C" w:rsidP="00FE646C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</w:rPr>
        <w:t>Structuring Python classes to encapsulate database access</w:t>
      </w:r>
    </w:p>
    <w:p w14:paraId="1C2130E0" w14:textId="77777777" w:rsidR="00FE646C" w:rsidRPr="00FE646C" w:rsidRDefault="00FE646C" w:rsidP="00FE646C">
      <w:p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</w:rPr>
        <w:t>At the same time, my Milestone One code review identified several areas for improvement:</w:t>
      </w:r>
    </w:p>
    <w:p w14:paraId="405CBB38" w14:textId="77777777" w:rsidR="00FE646C" w:rsidRPr="00FE646C" w:rsidRDefault="00FE646C" w:rsidP="00FE646C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  <w:b/>
          <w:bCs/>
        </w:rPr>
        <w:lastRenderedPageBreak/>
        <w:t>No schema validation:</w:t>
      </w:r>
      <w:r w:rsidRPr="00FE646C">
        <w:rPr>
          <w:rFonts w:ascii="Times New Roman" w:hAnsi="Times New Roman" w:cs="Times New Roman"/>
        </w:rPr>
        <w:t xml:space="preserve"> Documents could be inserted without checking for required fields or structure.</w:t>
      </w:r>
    </w:p>
    <w:p w14:paraId="408735E0" w14:textId="77777777" w:rsidR="00FE646C" w:rsidRPr="00FE646C" w:rsidRDefault="00FE646C" w:rsidP="00FE646C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  <w:b/>
          <w:bCs/>
        </w:rPr>
        <w:t>Hardcoded configuration:</w:t>
      </w:r>
      <w:r w:rsidRPr="00FE646C">
        <w:rPr>
          <w:rFonts w:ascii="Times New Roman" w:hAnsi="Times New Roman" w:cs="Times New Roman"/>
        </w:rPr>
        <w:t xml:space="preserve"> Host, port, database, and collection names were embedded directly in the class.</w:t>
      </w:r>
    </w:p>
    <w:p w14:paraId="1E2AA6BF" w14:textId="77777777" w:rsidR="00FE646C" w:rsidRPr="00FE646C" w:rsidRDefault="00FE646C" w:rsidP="00FE646C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  <w:b/>
          <w:bCs/>
        </w:rPr>
        <w:t>Limited error handling:</w:t>
      </w:r>
      <w:r w:rsidRPr="00FE646C">
        <w:rPr>
          <w:rFonts w:ascii="Times New Roman" w:hAnsi="Times New Roman" w:cs="Times New Roman"/>
        </w:rPr>
        <w:t xml:space="preserve"> Exceptions were printed but not clearly distinguished or surfaced in a structured way.</w:t>
      </w:r>
    </w:p>
    <w:p w14:paraId="654BB517" w14:textId="77777777" w:rsidR="00FE646C" w:rsidRPr="00FE646C" w:rsidRDefault="00FE646C" w:rsidP="00FE646C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  <w:b/>
          <w:bCs/>
        </w:rPr>
        <w:t>No explicit security mindset:</w:t>
      </w:r>
      <w:r w:rsidRPr="00FE646C">
        <w:rPr>
          <w:rFonts w:ascii="Times New Roman" w:hAnsi="Times New Roman" w:cs="Times New Roman"/>
        </w:rPr>
        <w:t xml:space="preserve"> There was no validation of inputs or clear separation of configuration from credentials.</w:t>
      </w:r>
    </w:p>
    <w:p w14:paraId="246F2D0B" w14:textId="77777777" w:rsidR="00FE646C" w:rsidRPr="00FE646C" w:rsidRDefault="00FE646C" w:rsidP="00FE646C">
      <w:p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</w:rPr>
        <w:t>These issues made the artifact a strong candidate for enhancement. Improving it allowed me to demonstrate more advanced database practices, including validation, configurability, and defensive programming.</w:t>
      </w:r>
    </w:p>
    <w:p w14:paraId="581FB1DF" w14:textId="1923B969" w:rsidR="00FE646C" w:rsidRPr="00FE646C" w:rsidRDefault="00FE646C" w:rsidP="00FE646C">
      <w:pPr>
        <w:spacing w:line="480" w:lineRule="auto"/>
        <w:rPr>
          <w:rFonts w:ascii="Times New Roman" w:hAnsi="Times New Roman" w:cs="Times New Roman"/>
          <w:b/>
          <w:bCs/>
        </w:rPr>
      </w:pPr>
      <w:r w:rsidRPr="00FE646C">
        <w:rPr>
          <w:rFonts w:ascii="Times New Roman" w:hAnsi="Times New Roman" w:cs="Times New Roman"/>
          <w:b/>
          <w:bCs/>
        </w:rPr>
        <w:t>How the artifact was improved and outcomes addressed</w:t>
      </w:r>
    </w:p>
    <w:p w14:paraId="52F79EAA" w14:textId="77777777" w:rsidR="00FE646C" w:rsidRPr="00FE646C" w:rsidRDefault="00FE646C" w:rsidP="00FE646C">
      <w:p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</w:rPr>
        <w:t xml:space="preserve">For this </w:t>
      </w:r>
      <w:proofErr w:type="gramStart"/>
      <w:r w:rsidRPr="00FE646C">
        <w:rPr>
          <w:rFonts w:ascii="Times New Roman" w:hAnsi="Times New Roman" w:cs="Times New Roman"/>
        </w:rPr>
        <w:t>enhancement</w:t>
      </w:r>
      <w:proofErr w:type="gramEnd"/>
      <w:r w:rsidRPr="00FE646C">
        <w:rPr>
          <w:rFonts w:ascii="Times New Roman" w:hAnsi="Times New Roman" w:cs="Times New Roman"/>
        </w:rPr>
        <w:t>, I focused on making the database layer more secure, maintainable, and robust, while preserving the original functionality:</w:t>
      </w:r>
    </w:p>
    <w:p w14:paraId="008EB3C2" w14:textId="77777777" w:rsidR="00FE646C" w:rsidRPr="00FE646C" w:rsidRDefault="00FE646C" w:rsidP="00FE646C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</w:rPr>
        <w:t xml:space="preserve">I introduced a </w:t>
      </w:r>
      <w:proofErr w:type="spellStart"/>
      <w:r w:rsidRPr="00FE646C">
        <w:rPr>
          <w:rFonts w:ascii="Times New Roman" w:hAnsi="Times New Roman" w:cs="Times New Roman"/>
        </w:rPr>
        <w:t>MongoConfig</w:t>
      </w:r>
      <w:proofErr w:type="spellEnd"/>
      <w:r w:rsidRPr="00FE646C">
        <w:rPr>
          <w:rFonts w:ascii="Times New Roman" w:hAnsi="Times New Roman" w:cs="Times New Roman"/>
        </w:rPr>
        <w:t xml:space="preserve"> class to encapsulate host, port, database, and collection settings. This removed hardcoded values from the main class and made the connection more flexible and maintainable.</w:t>
      </w:r>
    </w:p>
    <w:p w14:paraId="7D92BE56" w14:textId="77777777" w:rsidR="00FE646C" w:rsidRPr="00FE646C" w:rsidRDefault="00FE646C" w:rsidP="00FE646C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</w:rPr>
        <w:t xml:space="preserve">I added </w:t>
      </w:r>
      <w:proofErr w:type="gramStart"/>
      <w:r w:rsidRPr="00FE646C">
        <w:rPr>
          <w:rFonts w:ascii="Times New Roman" w:hAnsi="Times New Roman" w:cs="Times New Roman"/>
        </w:rPr>
        <w:t xml:space="preserve">an </w:t>
      </w:r>
      <w:proofErr w:type="spellStart"/>
      <w:r w:rsidRPr="00FE646C">
        <w:rPr>
          <w:rFonts w:ascii="Times New Roman" w:hAnsi="Times New Roman" w:cs="Times New Roman"/>
        </w:rPr>
        <w:t>AnimalSchema</w:t>
      </w:r>
      <w:proofErr w:type="spellEnd"/>
      <w:proofErr w:type="gramEnd"/>
      <w:r w:rsidRPr="00FE646C">
        <w:rPr>
          <w:rFonts w:ascii="Times New Roman" w:hAnsi="Times New Roman" w:cs="Times New Roman"/>
        </w:rPr>
        <w:t xml:space="preserve"> helper with a lightweight validation method to ensure that required fields are present before inserting documents. This helps maintain data integrity and prevents incomplete records from being stored.</w:t>
      </w:r>
    </w:p>
    <w:p w14:paraId="019CF789" w14:textId="77777777" w:rsidR="00FE646C" w:rsidRPr="00FE646C" w:rsidRDefault="00FE646C" w:rsidP="00FE646C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</w:rPr>
        <w:lastRenderedPageBreak/>
        <w:t xml:space="preserve">I created a custom </w:t>
      </w:r>
      <w:proofErr w:type="spellStart"/>
      <w:r w:rsidRPr="00FE646C">
        <w:rPr>
          <w:rFonts w:ascii="Times New Roman" w:hAnsi="Times New Roman" w:cs="Times New Roman"/>
        </w:rPr>
        <w:t>ValidationError</w:t>
      </w:r>
      <w:proofErr w:type="spellEnd"/>
      <w:r w:rsidRPr="00FE646C">
        <w:rPr>
          <w:rFonts w:ascii="Times New Roman" w:hAnsi="Times New Roman" w:cs="Times New Roman"/>
        </w:rPr>
        <w:t xml:space="preserve"> exception to clearly distinguish schema issues from other runtime errors.</w:t>
      </w:r>
    </w:p>
    <w:p w14:paraId="7DD0FF62" w14:textId="77777777" w:rsidR="00FE646C" w:rsidRPr="00FE646C" w:rsidRDefault="00FE646C" w:rsidP="00FE646C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</w:rPr>
        <w:t xml:space="preserve">I enhanced the connection logic by adding error handling for connection failures and using </w:t>
      </w:r>
      <w:proofErr w:type="spellStart"/>
      <w:r w:rsidRPr="00FE646C">
        <w:rPr>
          <w:rFonts w:ascii="Times New Roman" w:hAnsi="Times New Roman" w:cs="Times New Roman"/>
        </w:rPr>
        <w:t>serverSelectionTimeoutMS</w:t>
      </w:r>
      <w:proofErr w:type="spellEnd"/>
      <w:r w:rsidRPr="00FE646C">
        <w:rPr>
          <w:rFonts w:ascii="Times New Roman" w:hAnsi="Times New Roman" w:cs="Times New Roman"/>
        </w:rPr>
        <w:t xml:space="preserve"> to avoid hanging on unreachable servers.</w:t>
      </w:r>
    </w:p>
    <w:p w14:paraId="55E250C8" w14:textId="77777777" w:rsidR="00FE646C" w:rsidRPr="00FE646C" w:rsidRDefault="00FE646C" w:rsidP="00FE646C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</w:rPr>
        <w:t xml:space="preserve">I improved input validation in the CRUD methods by checking for empty or missing criteria and </w:t>
      </w:r>
      <w:proofErr w:type="gramStart"/>
      <w:r w:rsidRPr="00FE646C">
        <w:rPr>
          <w:rFonts w:ascii="Times New Roman" w:hAnsi="Times New Roman" w:cs="Times New Roman"/>
        </w:rPr>
        <w:t>update</w:t>
      </w:r>
      <w:proofErr w:type="gramEnd"/>
      <w:r w:rsidRPr="00FE646C">
        <w:rPr>
          <w:rFonts w:ascii="Times New Roman" w:hAnsi="Times New Roman" w:cs="Times New Roman"/>
        </w:rPr>
        <w:t xml:space="preserve"> values, raising </w:t>
      </w:r>
      <w:proofErr w:type="spellStart"/>
      <w:r w:rsidRPr="00FE646C">
        <w:rPr>
          <w:rFonts w:ascii="Times New Roman" w:hAnsi="Times New Roman" w:cs="Times New Roman"/>
        </w:rPr>
        <w:t>ValueError</w:t>
      </w:r>
      <w:proofErr w:type="spellEnd"/>
      <w:r w:rsidRPr="00FE646C">
        <w:rPr>
          <w:rFonts w:ascii="Times New Roman" w:hAnsi="Times New Roman" w:cs="Times New Roman"/>
        </w:rPr>
        <w:t xml:space="preserve"> when </w:t>
      </w:r>
      <w:proofErr w:type="gramStart"/>
      <w:r w:rsidRPr="00FE646C">
        <w:rPr>
          <w:rFonts w:ascii="Times New Roman" w:hAnsi="Times New Roman" w:cs="Times New Roman"/>
        </w:rPr>
        <w:t>necessary</w:t>
      </w:r>
      <w:proofErr w:type="gramEnd"/>
      <w:r w:rsidRPr="00FE646C">
        <w:rPr>
          <w:rFonts w:ascii="Times New Roman" w:hAnsi="Times New Roman" w:cs="Times New Roman"/>
        </w:rPr>
        <w:t xml:space="preserve"> instead of silently failing.</w:t>
      </w:r>
    </w:p>
    <w:p w14:paraId="6641E989" w14:textId="77777777" w:rsidR="00FE646C" w:rsidRPr="00FE646C" w:rsidRDefault="00FE646C" w:rsidP="00FE646C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</w:rPr>
        <w:t>I added type hints and docstrings to improve readability, clarify method contracts, and make the code easier to understand and maintain.</w:t>
      </w:r>
    </w:p>
    <w:p w14:paraId="09A927A8" w14:textId="77777777" w:rsidR="00FE646C" w:rsidRPr="00FE646C" w:rsidRDefault="00FE646C" w:rsidP="00FE646C">
      <w:p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</w:rPr>
        <w:t>These enhancements directly support the following Computer Science program outcomes:</w:t>
      </w:r>
    </w:p>
    <w:p w14:paraId="39630750" w14:textId="77777777" w:rsidR="00FE646C" w:rsidRPr="00FE646C" w:rsidRDefault="00FE646C" w:rsidP="00FE646C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  <w:b/>
          <w:bCs/>
        </w:rPr>
        <w:t xml:space="preserve">Outcome 4: </w:t>
      </w:r>
      <w:r w:rsidRPr="00FE646C">
        <w:rPr>
          <w:rFonts w:ascii="Times New Roman" w:hAnsi="Times New Roman" w:cs="Times New Roman"/>
        </w:rPr>
        <w:t>Demonstrate an ability to use well</w:t>
      </w:r>
      <w:r w:rsidRPr="00FE646C">
        <w:rPr>
          <w:rFonts w:ascii="Times New Roman" w:hAnsi="Times New Roman" w:cs="Times New Roman"/>
        </w:rPr>
        <w:noBreakHyphen/>
        <w:t>founded and innovative techniques, skills, and tools in computing practices (software engineering/design/database). The refactored artifact uses configuration objects, validation, and structured error handling to deliver a more professional database solution.</w:t>
      </w:r>
    </w:p>
    <w:p w14:paraId="271C5324" w14:textId="77777777" w:rsidR="00FE646C" w:rsidRPr="00FE646C" w:rsidRDefault="00FE646C" w:rsidP="00FE646C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  <w:b/>
          <w:bCs/>
        </w:rPr>
        <w:t xml:space="preserve">Outcome 5: </w:t>
      </w:r>
      <w:r w:rsidRPr="00FE646C">
        <w:rPr>
          <w:rFonts w:ascii="Times New Roman" w:hAnsi="Times New Roman" w:cs="Times New Roman"/>
        </w:rPr>
        <w:t>Develop a security mindset that anticipates adversarial exploits and design flaws. By validating inputs, enforcing basic schema rules, and handling connection errors, the enhanced artifact reflects a stronger security posture and awareness of potential failure points.</w:t>
      </w:r>
    </w:p>
    <w:p w14:paraId="04AE6612" w14:textId="77777777" w:rsidR="00FE646C" w:rsidRPr="00FE646C" w:rsidRDefault="00FE646C" w:rsidP="00FE646C">
      <w:p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</w:rPr>
        <w:t>These outcomes align with the goals I set in Module One, so I do not need to change my outcome</w:t>
      </w:r>
      <w:r w:rsidRPr="00FE646C">
        <w:rPr>
          <w:rFonts w:ascii="Times New Roman" w:hAnsi="Times New Roman" w:cs="Times New Roman"/>
        </w:rPr>
        <w:noBreakHyphen/>
        <w:t>coverage plan.</w:t>
      </w:r>
    </w:p>
    <w:p w14:paraId="318E79C9" w14:textId="5ECA9E02" w:rsidR="00FE646C" w:rsidRPr="00FE646C" w:rsidRDefault="00FE646C" w:rsidP="00FE646C">
      <w:pPr>
        <w:spacing w:line="480" w:lineRule="auto"/>
        <w:rPr>
          <w:rFonts w:ascii="Times New Roman" w:hAnsi="Times New Roman" w:cs="Times New Roman"/>
          <w:b/>
          <w:bCs/>
        </w:rPr>
      </w:pPr>
      <w:r w:rsidRPr="00FE646C">
        <w:rPr>
          <w:rFonts w:ascii="Times New Roman" w:hAnsi="Times New Roman" w:cs="Times New Roman"/>
          <w:b/>
          <w:bCs/>
        </w:rPr>
        <w:t>Reflection on the enhancement process</w:t>
      </w:r>
    </w:p>
    <w:p w14:paraId="41E2E52B" w14:textId="77777777" w:rsidR="00FE646C" w:rsidRPr="00FE646C" w:rsidRDefault="00FE646C" w:rsidP="00FE646C">
      <w:p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</w:rPr>
        <w:lastRenderedPageBreak/>
        <w:t>Enhancing this artifact helped me move from a “working demo” mindset to a production</w:t>
      </w:r>
      <w:r w:rsidRPr="00FE646C">
        <w:rPr>
          <w:rFonts w:ascii="Times New Roman" w:hAnsi="Times New Roman" w:cs="Times New Roman"/>
        </w:rPr>
        <w:noBreakHyphen/>
        <w:t>oriented database design mindset. The original class was functional but optimistic: it assumed valid data, a reliable connection, and correct usage. Through the enhancement process, I learned to think more critically about:</w:t>
      </w:r>
    </w:p>
    <w:p w14:paraId="387E7199" w14:textId="77777777" w:rsidR="00FE646C" w:rsidRPr="00FE646C" w:rsidRDefault="00FE646C" w:rsidP="00FE646C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</w:rPr>
        <w:t>What happens when the database is unavailable</w:t>
      </w:r>
    </w:p>
    <w:p w14:paraId="65D8BF4A" w14:textId="77777777" w:rsidR="00FE646C" w:rsidRPr="00FE646C" w:rsidRDefault="00FE646C" w:rsidP="00FE646C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</w:rPr>
        <w:t>What happens when a caller passes invalid or incomplete data</w:t>
      </w:r>
    </w:p>
    <w:p w14:paraId="472F6960" w14:textId="77777777" w:rsidR="00FE646C" w:rsidRPr="00FE646C" w:rsidRDefault="00FE646C" w:rsidP="00FE646C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</w:rPr>
        <w:t>How to prevent bad data from entering the system</w:t>
      </w:r>
    </w:p>
    <w:p w14:paraId="00EA6C82" w14:textId="77777777" w:rsidR="00FE646C" w:rsidRPr="00FE646C" w:rsidRDefault="00FE646C" w:rsidP="00FE646C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</w:rPr>
        <w:t>How to separate configuration from logic so the code can be reused in different environments</w:t>
      </w:r>
    </w:p>
    <w:p w14:paraId="3C516888" w14:textId="77777777" w:rsidR="00FE646C" w:rsidRPr="00FE646C" w:rsidRDefault="00FE646C" w:rsidP="00FE646C">
      <w:p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</w:rPr>
        <w:t>One of the main challenges was deciding how much validation to implement without overcomplicating the design. I chose a lightweight schema validator that enforces required fields while still allowing flexibility in the rest of the document structure. This struck a good balance between robustness and simplicity.</w:t>
      </w:r>
    </w:p>
    <w:p w14:paraId="1A23F0D1" w14:textId="77777777" w:rsidR="00FE646C" w:rsidRPr="00FE646C" w:rsidRDefault="00FE646C" w:rsidP="00FE646C">
      <w:p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</w:rPr>
        <w:t>Another challenge was designing error handling that is both informative and safe. I improved logging and exception messages while avoiding exposing sensitive connection details. This experience reinforced the importance of defensive programming and thoughtful error reporting in database applications.</w:t>
      </w:r>
    </w:p>
    <w:p w14:paraId="6FDA44D6" w14:textId="77777777" w:rsidR="00FE646C" w:rsidRPr="00FE646C" w:rsidRDefault="00FE646C" w:rsidP="00FE646C">
      <w:pPr>
        <w:spacing w:line="480" w:lineRule="auto"/>
        <w:rPr>
          <w:rFonts w:ascii="Times New Roman" w:hAnsi="Times New Roman" w:cs="Times New Roman"/>
        </w:rPr>
      </w:pPr>
      <w:r w:rsidRPr="00FE646C">
        <w:rPr>
          <w:rFonts w:ascii="Times New Roman" w:hAnsi="Times New Roman" w:cs="Times New Roman"/>
        </w:rPr>
        <w:t xml:space="preserve">Overall, this enhancement strengthened my skills in database design, secure coding practices, and maintainable software architecture. The improved </w:t>
      </w:r>
      <w:proofErr w:type="spellStart"/>
      <w:r w:rsidRPr="00FE646C">
        <w:rPr>
          <w:rFonts w:ascii="Times New Roman" w:hAnsi="Times New Roman" w:cs="Times New Roman"/>
        </w:rPr>
        <w:t>AnimalShelter</w:t>
      </w:r>
      <w:proofErr w:type="spellEnd"/>
      <w:r w:rsidRPr="00FE646C">
        <w:rPr>
          <w:rFonts w:ascii="Times New Roman" w:hAnsi="Times New Roman" w:cs="Times New Roman"/>
        </w:rPr>
        <w:t xml:space="preserve"> class is now a database artifact I am confident including in my </w:t>
      </w:r>
      <w:proofErr w:type="spellStart"/>
      <w:r w:rsidRPr="00FE646C">
        <w:rPr>
          <w:rFonts w:ascii="Times New Roman" w:hAnsi="Times New Roman" w:cs="Times New Roman"/>
        </w:rPr>
        <w:t>ePortfolio</w:t>
      </w:r>
      <w:proofErr w:type="spellEnd"/>
      <w:r w:rsidRPr="00FE646C">
        <w:rPr>
          <w:rFonts w:ascii="Times New Roman" w:hAnsi="Times New Roman" w:cs="Times New Roman"/>
        </w:rPr>
        <w:t xml:space="preserve"> as evidence of my ability to build reliable, well</w:t>
      </w:r>
      <w:r w:rsidRPr="00FE646C">
        <w:rPr>
          <w:rFonts w:ascii="Times New Roman" w:hAnsi="Times New Roman" w:cs="Times New Roman"/>
        </w:rPr>
        <w:noBreakHyphen/>
        <w:t>structured, and security</w:t>
      </w:r>
      <w:r w:rsidRPr="00FE646C">
        <w:rPr>
          <w:rFonts w:ascii="Times New Roman" w:hAnsi="Times New Roman" w:cs="Times New Roman"/>
        </w:rPr>
        <w:noBreakHyphen/>
        <w:t>aware data access layers.</w:t>
      </w:r>
    </w:p>
    <w:p w14:paraId="10DC1C87" w14:textId="77777777" w:rsidR="008B42D8" w:rsidRPr="008B42D8" w:rsidRDefault="008B42D8" w:rsidP="008B42D8">
      <w:pPr>
        <w:spacing w:line="480" w:lineRule="auto"/>
        <w:rPr>
          <w:rFonts w:ascii="Times New Roman" w:hAnsi="Times New Roman" w:cs="Times New Roman"/>
        </w:rPr>
      </w:pPr>
    </w:p>
    <w:sectPr w:rsidR="008B42D8" w:rsidRPr="008B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34532"/>
    <w:multiLevelType w:val="multilevel"/>
    <w:tmpl w:val="A58A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52CC5"/>
    <w:multiLevelType w:val="multilevel"/>
    <w:tmpl w:val="5660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A6C75"/>
    <w:multiLevelType w:val="multilevel"/>
    <w:tmpl w:val="070E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77ACE"/>
    <w:multiLevelType w:val="multilevel"/>
    <w:tmpl w:val="F664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D5977"/>
    <w:multiLevelType w:val="multilevel"/>
    <w:tmpl w:val="DA32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F73DB"/>
    <w:multiLevelType w:val="multilevel"/>
    <w:tmpl w:val="E10A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B0D09"/>
    <w:multiLevelType w:val="multilevel"/>
    <w:tmpl w:val="8994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6477E"/>
    <w:multiLevelType w:val="multilevel"/>
    <w:tmpl w:val="0332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84F19"/>
    <w:multiLevelType w:val="multilevel"/>
    <w:tmpl w:val="7670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C411A"/>
    <w:multiLevelType w:val="multilevel"/>
    <w:tmpl w:val="89C2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45211"/>
    <w:multiLevelType w:val="multilevel"/>
    <w:tmpl w:val="2D2E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A0E08"/>
    <w:multiLevelType w:val="multilevel"/>
    <w:tmpl w:val="D36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1F7450"/>
    <w:multiLevelType w:val="multilevel"/>
    <w:tmpl w:val="06E0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F17A6"/>
    <w:multiLevelType w:val="multilevel"/>
    <w:tmpl w:val="DDF0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A53A5"/>
    <w:multiLevelType w:val="multilevel"/>
    <w:tmpl w:val="6E36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883585">
    <w:abstractNumId w:val="0"/>
  </w:num>
  <w:num w:numId="2" w16cid:durableId="1640987814">
    <w:abstractNumId w:val="9"/>
  </w:num>
  <w:num w:numId="3" w16cid:durableId="1667123431">
    <w:abstractNumId w:val="10"/>
  </w:num>
  <w:num w:numId="4" w16cid:durableId="764304084">
    <w:abstractNumId w:val="1"/>
  </w:num>
  <w:num w:numId="5" w16cid:durableId="461190132">
    <w:abstractNumId w:val="5"/>
  </w:num>
  <w:num w:numId="6" w16cid:durableId="430662728">
    <w:abstractNumId w:val="13"/>
  </w:num>
  <w:num w:numId="7" w16cid:durableId="2110811349">
    <w:abstractNumId w:val="11"/>
  </w:num>
  <w:num w:numId="8" w16cid:durableId="1726487288">
    <w:abstractNumId w:val="14"/>
  </w:num>
  <w:num w:numId="9" w16cid:durableId="25838098">
    <w:abstractNumId w:val="8"/>
  </w:num>
  <w:num w:numId="10" w16cid:durableId="1351490840">
    <w:abstractNumId w:val="12"/>
  </w:num>
  <w:num w:numId="11" w16cid:durableId="1638607131">
    <w:abstractNumId w:val="6"/>
  </w:num>
  <w:num w:numId="12" w16cid:durableId="423767716">
    <w:abstractNumId w:val="4"/>
  </w:num>
  <w:num w:numId="13" w16cid:durableId="1345786774">
    <w:abstractNumId w:val="2"/>
  </w:num>
  <w:num w:numId="14" w16cid:durableId="7872194">
    <w:abstractNumId w:val="3"/>
  </w:num>
  <w:num w:numId="15" w16cid:durableId="624172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27"/>
    <w:rsid w:val="000F3479"/>
    <w:rsid w:val="00193803"/>
    <w:rsid w:val="002A2BB5"/>
    <w:rsid w:val="00301E32"/>
    <w:rsid w:val="00375A15"/>
    <w:rsid w:val="003C43E4"/>
    <w:rsid w:val="0040015C"/>
    <w:rsid w:val="00456144"/>
    <w:rsid w:val="004B2C21"/>
    <w:rsid w:val="004C1BDE"/>
    <w:rsid w:val="004F327B"/>
    <w:rsid w:val="005B3DDE"/>
    <w:rsid w:val="005E4737"/>
    <w:rsid w:val="006A00F7"/>
    <w:rsid w:val="006E30BF"/>
    <w:rsid w:val="00744ED6"/>
    <w:rsid w:val="00791DBA"/>
    <w:rsid w:val="007C3F43"/>
    <w:rsid w:val="00843573"/>
    <w:rsid w:val="008B42D8"/>
    <w:rsid w:val="008E2027"/>
    <w:rsid w:val="00902E35"/>
    <w:rsid w:val="009730B6"/>
    <w:rsid w:val="00A12193"/>
    <w:rsid w:val="00A617C8"/>
    <w:rsid w:val="00AC3F6B"/>
    <w:rsid w:val="00B42153"/>
    <w:rsid w:val="00BA5CE8"/>
    <w:rsid w:val="00CA387E"/>
    <w:rsid w:val="00D13023"/>
    <w:rsid w:val="00D8205D"/>
    <w:rsid w:val="00D8448A"/>
    <w:rsid w:val="00DE72E9"/>
    <w:rsid w:val="00E31F80"/>
    <w:rsid w:val="00F5373F"/>
    <w:rsid w:val="00F6092E"/>
    <w:rsid w:val="00F8353F"/>
    <w:rsid w:val="00FE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E835A"/>
  <w15:chartTrackingRefBased/>
  <w15:docId w15:val="{FCA25CC9-9188-4046-8005-4C778C921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0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47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7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F1778-2002-48D8-B487-9B1E310BA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820</Words>
  <Characters>4679</Characters>
  <Application>Microsoft Office Word</Application>
  <DocSecurity>0</DocSecurity>
  <Lines>38</Lines>
  <Paragraphs>10</Paragraphs>
  <ScaleCrop>false</ScaleCrop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Costa</dc:creator>
  <cp:keywords/>
  <dc:description/>
  <cp:lastModifiedBy>Raymond Costa</cp:lastModifiedBy>
  <cp:revision>3</cp:revision>
  <dcterms:created xsi:type="dcterms:W3CDTF">2026-01-23T22:19:00Z</dcterms:created>
  <dcterms:modified xsi:type="dcterms:W3CDTF">2026-01-23T22:20:00Z</dcterms:modified>
</cp:coreProperties>
</file>