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EF2B" w14:textId="4600BCA7" w:rsidR="008E2027" w:rsidRDefault="008E2027">
      <w:pPr>
        <w:rPr>
          <w:rFonts w:ascii="Times New Roman" w:hAnsi="Times New Roman" w:cs="Times New Roman"/>
        </w:rPr>
      </w:pPr>
      <w:r>
        <w:rPr>
          <w:rFonts w:ascii="Times New Roman" w:hAnsi="Times New Roman" w:cs="Times New Roman"/>
        </w:rPr>
        <w:t>Raymond Costa</w:t>
      </w:r>
    </w:p>
    <w:p w14:paraId="5A09E559" w14:textId="197D0801" w:rsidR="008E2027" w:rsidRDefault="008E2027">
      <w:pPr>
        <w:rPr>
          <w:rFonts w:ascii="Times New Roman" w:hAnsi="Times New Roman" w:cs="Times New Roman"/>
        </w:rPr>
      </w:pPr>
      <w:r>
        <w:rPr>
          <w:rFonts w:ascii="Times New Roman" w:hAnsi="Times New Roman" w:cs="Times New Roman"/>
        </w:rPr>
        <w:t>CS-</w:t>
      </w:r>
      <w:r w:rsidR="00791DBA">
        <w:rPr>
          <w:rFonts w:ascii="Times New Roman" w:hAnsi="Times New Roman" w:cs="Times New Roman"/>
        </w:rPr>
        <w:t>499</w:t>
      </w:r>
    </w:p>
    <w:p w14:paraId="247627F8" w14:textId="610BBD86" w:rsidR="008E2027" w:rsidRDefault="00193803">
      <w:pPr>
        <w:rPr>
          <w:rFonts w:ascii="Times New Roman" w:hAnsi="Times New Roman" w:cs="Times New Roman"/>
        </w:rPr>
      </w:pPr>
      <w:r>
        <w:rPr>
          <w:rFonts w:ascii="Times New Roman" w:hAnsi="Times New Roman" w:cs="Times New Roman"/>
        </w:rPr>
        <w:t>01/</w:t>
      </w:r>
      <w:r w:rsidR="000F3479">
        <w:rPr>
          <w:rFonts w:ascii="Times New Roman" w:hAnsi="Times New Roman" w:cs="Times New Roman"/>
        </w:rPr>
        <w:t>30</w:t>
      </w:r>
      <w:r w:rsidR="008E2027">
        <w:rPr>
          <w:rFonts w:ascii="Times New Roman" w:hAnsi="Times New Roman" w:cs="Times New Roman"/>
        </w:rPr>
        <w:t>/202</w:t>
      </w:r>
      <w:r w:rsidR="00002F09">
        <w:rPr>
          <w:rFonts w:ascii="Times New Roman" w:hAnsi="Times New Roman" w:cs="Times New Roman"/>
        </w:rPr>
        <w:t>6</w:t>
      </w:r>
    </w:p>
    <w:p w14:paraId="024EBB6B" w14:textId="315CB627" w:rsidR="008B42D8" w:rsidRDefault="008B42D8" w:rsidP="008B42D8">
      <w:pPr>
        <w:spacing w:line="480" w:lineRule="auto"/>
        <w:jc w:val="center"/>
        <w:rPr>
          <w:rFonts w:ascii="Times New Roman" w:hAnsi="Times New Roman" w:cs="Times New Roman"/>
          <w:b/>
          <w:bCs/>
        </w:rPr>
      </w:pPr>
      <w:r w:rsidRPr="008B42D8">
        <w:rPr>
          <w:rFonts w:ascii="Times New Roman" w:hAnsi="Times New Roman" w:cs="Times New Roman"/>
          <w:b/>
          <w:bCs/>
        </w:rPr>
        <w:t>Milestone T</w:t>
      </w:r>
      <w:r w:rsidR="000F3479">
        <w:rPr>
          <w:rFonts w:ascii="Times New Roman" w:hAnsi="Times New Roman" w:cs="Times New Roman"/>
          <w:b/>
          <w:bCs/>
        </w:rPr>
        <w:t>hree</w:t>
      </w:r>
      <w:r w:rsidRPr="008B42D8">
        <w:rPr>
          <w:rFonts w:ascii="Times New Roman" w:hAnsi="Times New Roman" w:cs="Times New Roman"/>
          <w:b/>
          <w:bCs/>
        </w:rPr>
        <w:t xml:space="preserve"> Narrative</w:t>
      </w:r>
      <w:r>
        <w:rPr>
          <w:rFonts w:ascii="Times New Roman" w:hAnsi="Times New Roman" w:cs="Times New Roman"/>
          <w:b/>
          <w:bCs/>
        </w:rPr>
        <w:t>:</w:t>
      </w:r>
      <w:r w:rsidRPr="008B42D8">
        <w:rPr>
          <w:rFonts w:ascii="Times New Roman" w:hAnsi="Times New Roman" w:cs="Times New Roman"/>
          <w:b/>
          <w:bCs/>
        </w:rPr>
        <w:t xml:space="preserve"> </w:t>
      </w:r>
      <w:r w:rsidR="000F3479" w:rsidRPr="000F3479">
        <w:rPr>
          <w:rFonts w:ascii="Times New Roman" w:hAnsi="Times New Roman" w:cs="Times New Roman"/>
          <w:b/>
          <w:bCs/>
        </w:rPr>
        <w:t>Algorithms &amp; data structure (CS</w:t>
      </w:r>
      <w:r w:rsidR="000F3479" w:rsidRPr="000F3479">
        <w:rPr>
          <w:rFonts w:ascii="Times New Roman" w:hAnsi="Times New Roman" w:cs="Times New Roman"/>
          <w:b/>
          <w:bCs/>
        </w:rPr>
        <w:noBreakHyphen/>
        <w:t>370 Q</w:t>
      </w:r>
      <w:r w:rsidR="000F3479" w:rsidRPr="000F3479">
        <w:rPr>
          <w:rFonts w:ascii="Times New Roman" w:hAnsi="Times New Roman" w:cs="Times New Roman"/>
          <w:b/>
          <w:bCs/>
        </w:rPr>
        <w:noBreakHyphen/>
        <w:t>learning agent)</w:t>
      </w:r>
    </w:p>
    <w:p w14:paraId="016F42C4" w14:textId="77777777" w:rsidR="000F3479" w:rsidRPr="000F3479" w:rsidRDefault="000F3479" w:rsidP="000F3479">
      <w:pPr>
        <w:spacing w:line="480" w:lineRule="auto"/>
        <w:rPr>
          <w:rFonts w:ascii="Times New Roman" w:hAnsi="Times New Roman" w:cs="Times New Roman"/>
          <w:b/>
          <w:bCs/>
        </w:rPr>
      </w:pPr>
      <w:r w:rsidRPr="000F3479">
        <w:rPr>
          <w:rFonts w:ascii="Times New Roman" w:hAnsi="Times New Roman" w:cs="Times New Roman"/>
          <w:b/>
          <w:bCs/>
        </w:rPr>
        <w:t>Artifact description</w:t>
      </w:r>
    </w:p>
    <w:p w14:paraId="24610E8E"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The artifact I selected for the algorithms and data structure category is my Q</w:t>
      </w:r>
      <w:r w:rsidRPr="000F3479">
        <w:rPr>
          <w:rFonts w:ascii="Times New Roman" w:hAnsi="Times New Roman" w:cs="Times New Roman"/>
        </w:rPr>
        <w:noBreakHyphen/>
        <w:t>learning agent from CS</w:t>
      </w:r>
      <w:r w:rsidRPr="000F3479">
        <w:rPr>
          <w:rFonts w:ascii="Times New Roman" w:hAnsi="Times New Roman" w:cs="Times New Roman"/>
        </w:rPr>
        <w:noBreakHyphen/>
        <w:t>370. This program trains an agent to navigate a grid</w:t>
      </w:r>
      <w:r w:rsidRPr="000F3479">
        <w:rPr>
          <w:rFonts w:ascii="Times New Roman" w:hAnsi="Times New Roman" w:cs="Times New Roman"/>
        </w:rPr>
        <w:noBreakHyphen/>
        <w:t>based maze using reinforcement learning. The original implementation used a neural network to approximate Q</w:t>
      </w:r>
      <w:r w:rsidRPr="000F3479">
        <w:rPr>
          <w:rFonts w:ascii="Times New Roman" w:hAnsi="Times New Roman" w:cs="Times New Roman"/>
        </w:rPr>
        <w:noBreakHyphen/>
        <w:t>values, an experience replay buffer, and an epsilon</w:t>
      </w:r>
      <w:r w:rsidRPr="000F3479">
        <w:rPr>
          <w:rFonts w:ascii="Times New Roman" w:hAnsi="Times New Roman" w:cs="Times New Roman"/>
        </w:rPr>
        <w:noBreakHyphen/>
        <w:t>greedy exploration strategy. It was created in 2024 as part of a course module focused on reinforcement learning and intelligent agents.</w:t>
      </w:r>
    </w:p>
    <w:p w14:paraId="3A781DA7"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In its original form, the artifact consisted of a single qtrain function that combined environment setup, agent behavior, training logic, and logging into one large, monolithic block of code.</w:t>
      </w:r>
    </w:p>
    <w:p w14:paraId="2D165A43" w14:textId="77777777" w:rsidR="000F3479" w:rsidRPr="000F3479" w:rsidRDefault="000F3479" w:rsidP="000F3479">
      <w:pPr>
        <w:spacing w:line="480" w:lineRule="auto"/>
        <w:rPr>
          <w:rFonts w:ascii="Times New Roman" w:hAnsi="Times New Roman" w:cs="Times New Roman"/>
          <w:b/>
          <w:bCs/>
        </w:rPr>
      </w:pPr>
      <w:r w:rsidRPr="000F3479">
        <w:rPr>
          <w:rFonts w:ascii="Times New Roman" w:hAnsi="Times New Roman" w:cs="Times New Roman"/>
          <w:b/>
          <w:bCs/>
        </w:rPr>
        <w:t>2. Justification for inclusion in my ePortfolio</w:t>
      </w:r>
    </w:p>
    <w:p w14:paraId="4D917C2E"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I chose this artifact because it showcases my ability to work with algorithms, data structures, and machine learning–oriented control logic. It demonstrates my understanding of:</w:t>
      </w:r>
    </w:p>
    <w:p w14:paraId="6155C142" w14:textId="77777777" w:rsidR="000F3479" w:rsidRPr="000F3479" w:rsidRDefault="000F3479" w:rsidP="000F3479">
      <w:pPr>
        <w:numPr>
          <w:ilvl w:val="0"/>
          <w:numId w:val="6"/>
        </w:numPr>
        <w:spacing w:line="480" w:lineRule="auto"/>
        <w:rPr>
          <w:rFonts w:ascii="Times New Roman" w:hAnsi="Times New Roman" w:cs="Times New Roman"/>
        </w:rPr>
      </w:pPr>
      <w:r w:rsidRPr="000F3479">
        <w:rPr>
          <w:rFonts w:ascii="Times New Roman" w:hAnsi="Times New Roman" w:cs="Times New Roman"/>
        </w:rPr>
        <w:t>Q</w:t>
      </w:r>
      <w:r w:rsidRPr="000F3479">
        <w:rPr>
          <w:rFonts w:ascii="Times New Roman" w:hAnsi="Times New Roman" w:cs="Times New Roman"/>
        </w:rPr>
        <w:noBreakHyphen/>
        <w:t>learning and value</w:t>
      </w:r>
      <w:r w:rsidRPr="000F3479">
        <w:rPr>
          <w:rFonts w:ascii="Times New Roman" w:hAnsi="Times New Roman" w:cs="Times New Roman"/>
        </w:rPr>
        <w:noBreakHyphen/>
        <w:t>based reinforcement learning</w:t>
      </w:r>
    </w:p>
    <w:p w14:paraId="31E3E4EF" w14:textId="77777777" w:rsidR="000F3479" w:rsidRPr="000F3479" w:rsidRDefault="000F3479" w:rsidP="000F3479">
      <w:pPr>
        <w:numPr>
          <w:ilvl w:val="0"/>
          <w:numId w:val="6"/>
        </w:numPr>
        <w:spacing w:line="480" w:lineRule="auto"/>
        <w:rPr>
          <w:rFonts w:ascii="Times New Roman" w:hAnsi="Times New Roman" w:cs="Times New Roman"/>
        </w:rPr>
      </w:pPr>
      <w:r w:rsidRPr="000F3479">
        <w:rPr>
          <w:rFonts w:ascii="Times New Roman" w:hAnsi="Times New Roman" w:cs="Times New Roman"/>
        </w:rPr>
        <w:t>Exploration vs. exploitation strategies</w:t>
      </w:r>
    </w:p>
    <w:p w14:paraId="0ED26424" w14:textId="77777777" w:rsidR="000F3479" w:rsidRPr="000F3479" w:rsidRDefault="000F3479" w:rsidP="000F3479">
      <w:pPr>
        <w:numPr>
          <w:ilvl w:val="0"/>
          <w:numId w:val="6"/>
        </w:numPr>
        <w:spacing w:line="480" w:lineRule="auto"/>
        <w:rPr>
          <w:rFonts w:ascii="Times New Roman" w:hAnsi="Times New Roman" w:cs="Times New Roman"/>
        </w:rPr>
      </w:pPr>
      <w:r w:rsidRPr="000F3479">
        <w:rPr>
          <w:rFonts w:ascii="Times New Roman" w:hAnsi="Times New Roman" w:cs="Times New Roman"/>
        </w:rPr>
        <w:t>Experience replay as a data structure for learning from past transitions</w:t>
      </w:r>
    </w:p>
    <w:p w14:paraId="38587F36" w14:textId="77777777" w:rsidR="000F3479" w:rsidRPr="000F3479" w:rsidRDefault="000F3479" w:rsidP="000F3479">
      <w:pPr>
        <w:numPr>
          <w:ilvl w:val="0"/>
          <w:numId w:val="6"/>
        </w:numPr>
        <w:spacing w:line="480" w:lineRule="auto"/>
        <w:rPr>
          <w:rFonts w:ascii="Times New Roman" w:hAnsi="Times New Roman" w:cs="Times New Roman"/>
        </w:rPr>
      </w:pPr>
      <w:r w:rsidRPr="000F3479">
        <w:rPr>
          <w:rFonts w:ascii="Times New Roman" w:hAnsi="Times New Roman" w:cs="Times New Roman"/>
        </w:rPr>
        <w:t>Neural network–based function approximation</w:t>
      </w:r>
    </w:p>
    <w:p w14:paraId="3615150E" w14:textId="77777777" w:rsidR="000F3479" w:rsidRPr="000F3479" w:rsidRDefault="000F3479" w:rsidP="000F3479">
      <w:pPr>
        <w:numPr>
          <w:ilvl w:val="0"/>
          <w:numId w:val="6"/>
        </w:numPr>
        <w:spacing w:line="480" w:lineRule="auto"/>
        <w:rPr>
          <w:rFonts w:ascii="Times New Roman" w:hAnsi="Times New Roman" w:cs="Times New Roman"/>
        </w:rPr>
      </w:pPr>
      <w:r w:rsidRPr="000F3479">
        <w:rPr>
          <w:rFonts w:ascii="Times New Roman" w:hAnsi="Times New Roman" w:cs="Times New Roman"/>
        </w:rPr>
        <w:t>Performance tracking via win rate and loss metrics</w:t>
      </w:r>
    </w:p>
    <w:p w14:paraId="61D59D24"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lastRenderedPageBreak/>
        <w:t>At the same time, the original version had several structural and design issues that I identified in my Milestone One code review:</w:t>
      </w:r>
    </w:p>
    <w:p w14:paraId="5AFA4CDC" w14:textId="77777777" w:rsidR="000F3479" w:rsidRPr="000F3479" w:rsidRDefault="000F3479" w:rsidP="000F3479">
      <w:pPr>
        <w:numPr>
          <w:ilvl w:val="0"/>
          <w:numId w:val="7"/>
        </w:numPr>
        <w:spacing w:line="480" w:lineRule="auto"/>
        <w:rPr>
          <w:rFonts w:ascii="Times New Roman" w:hAnsi="Times New Roman" w:cs="Times New Roman"/>
        </w:rPr>
      </w:pPr>
      <w:r w:rsidRPr="000F3479">
        <w:rPr>
          <w:rFonts w:ascii="Times New Roman" w:hAnsi="Times New Roman" w:cs="Times New Roman"/>
        </w:rPr>
        <w:t>All logic was contained in a single function with no abstraction or separation of concerns</w:t>
      </w:r>
    </w:p>
    <w:p w14:paraId="4F638B82" w14:textId="0D9BB58C" w:rsidR="000F3479" w:rsidRPr="000F3479" w:rsidRDefault="000F3479" w:rsidP="000F3479">
      <w:pPr>
        <w:numPr>
          <w:ilvl w:val="0"/>
          <w:numId w:val="7"/>
        </w:numPr>
        <w:spacing w:line="480" w:lineRule="auto"/>
        <w:rPr>
          <w:rFonts w:ascii="Times New Roman" w:hAnsi="Times New Roman" w:cs="Times New Roman"/>
        </w:rPr>
      </w:pPr>
      <w:r w:rsidRPr="000F3479">
        <w:rPr>
          <w:rFonts w:ascii="Times New Roman" w:hAnsi="Times New Roman" w:cs="Times New Roman"/>
        </w:rPr>
        <w:t>The global variable epsilon-controlled exploration, making the code harder to reason about and test</w:t>
      </w:r>
    </w:p>
    <w:p w14:paraId="38EBD02C" w14:textId="77777777" w:rsidR="000F3479" w:rsidRPr="000F3479" w:rsidRDefault="000F3479" w:rsidP="000F3479">
      <w:pPr>
        <w:numPr>
          <w:ilvl w:val="0"/>
          <w:numId w:val="7"/>
        </w:numPr>
        <w:spacing w:line="480" w:lineRule="auto"/>
        <w:rPr>
          <w:rFonts w:ascii="Times New Roman" w:hAnsi="Times New Roman" w:cs="Times New Roman"/>
        </w:rPr>
      </w:pPr>
      <w:r w:rsidRPr="000F3479">
        <w:rPr>
          <w:rFonts w:ascii="Times New Roman" w:hAnsi="Times New Roman" w:cs="Times New Roman"/>
        </w:rPr>
        <w:t>Hyperparameters were scattered and not encapsulated</w:t>
      </w:r>
    </w:p>
    <w:p w14:paraId="499DE893" w14:textId="77777777" w:rsidR="000F3479" w:rsidRPr="000F3479" w:rsidRDefault="000F3479" w:rsidP="000F3479">
      <w:pPr>
        <w:numPr>
          <w:ilvl w:val="0"/>
          <w:numId w:val="7"/>
        </w:numPr>
        <w:spacing w:line="480" w:lineRule="auto"/>
        <w:rPr>
          <w:rFonts w:ascii="Times New Roman" w:hAnsi="Times New Roman" w:cs="Times New Roman"/>
        </w:rPr>
      </w:pPr>
      <w:r w:rsidRPr="000F3479">
        <w:rPr>
          <w:rFonts w:ascii="Times New Roman" w:hAnsi="Times New Roman" w:cs="Times New Roman"/>
        </w:rPr>
        <w:t>Environment, agent, and training responsibilities were tightly coupled</w:t>
      </w:r>
    </w:p>
    <w:p w14:paraId="49F018E8" w14:textId="77777777" w:rsidR="000F3479" w:rsidRPr="000F3479" w:rsidRDefault="000F3479" w:rsidP="000F3479">
      <w:pPr>
        <w:numPr>
          <w:ilvl w:val="0"/>
          <w:numId w:val="7"/>
        </w:numPr>
        <w:spacing w:line="480" w:lineRule="auto"/>
        <w:rPr>
          <w:rFonts w:ascii="Times New Roman" w:hAnsi="Times New Roman" w:cs="Times New Roman"/>
        </w:rPr>
      </w:pPr>
      <w:r w:rsidRPr="000F3479">
        <w:rPr>
          <w:rFonts w:ascii="Times New Roman" w:hAnsi="Times New Roman" w:cs="Times New Roman"/>
        </w:rPr>
        <w:t>There was minimal defensive programming and no clear way to extend or reuse components</w:t>
      </w:r>
    </w:p>
    <w:p w14:paraId="1AF85D64"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These weaknesses made the artifact an excellent candidate for enhancement. The improved version now highlights my ability to design clean algorithmic structures, manage state and configuration, and build maintainable, testable code around a nontrivial learning algorithm.</w:t>
      </w:r>
    </w:p>
    <w:p w14:paraId="45238864" w14:textId="77777777" w:rsidR="000F3479" w:rsidRPr="000F3479" w:rsidRDefault="000F3479" w:rsidP="000F3479">
      <w:pPr>
        <w:spacing w:line="480" w:lineRule="auto"/>
        <w:rPr>
          <w:rFonts w:ascii="Times New Roman" w:hAnsi="Times New Roman" w:cs="Times New Roman"/>
          <w:b/>
          <w:bCs/>
        </w:rPr>
      </w:pPr>
      <w:r w:rsidRPr="000F3479">
        <w:rPr>
          <w:rFonts w:ascii="Times New Roman" w:hAnsi="Times New Roman" w:cs="Times New Roman"/>
          <w:b/>
          <w:bCs/>
        </w:rPr>
        <w:t>3. How the artifact was improved and outcomes addressed</w:t>
      </w:r>
    </w:p>
    <w:p w14:paraId="7F342D9B"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For this enhancement, I refactored the original qtrain function into a modular, object</w:t>
      </w:r>
      <w:r w:rsidRPr="000F3479">
        <w:rPr>
          <w:rFonts w:ascii="Times New Roman" w:hAnsi="Times New Roman" w:cs="Times New Roman"/>
        </w:rPr>
        <w:noBreakHyphen/>
        <w:t>oriented design:</w:t>
      </w:r>
    </w:p>
    <w:p w14:paraId="0FC685E1" w14:textId="77777777" w:rsidR="000F3479" w:rsidRPr="000F3479" w:rsidRDefault="000F3479" w:rsidP="000F3479">
      <w:pPr>
        <w:numPr>
          <w:ilvl w:val="0"/>
          <w:numId w:val="8"/>
        </w:numPr>
        <w:spacing w:line="480" w:lineRule="auto"/>
        <w:rPr>
          <w:rFonts w:ascii="Times New Roman" w:hAnsi="Times New Roman" w:cs="Times New Roman"/>
        </w:rPr>
      </w:pPr>
      <w:r w:rsidRPr="000F3479">
        <w:rPr>
          <w:rFonts w:ascii="Times New Roman" w:hAnsi="Times New Roman" w:cs="Times New Roman"/>
        </w:rPr>
        <w:t>I introduced a TrainingConfig class to encapsulate all hyperparameters (epochs, memory size, batch size, epsilon schedule, and win</w:t>
      </w:r>
      <w:r w:rsidRPr="000F3479">
        <w:rPr>
          <w:rFonts w:ascii="Times New Roman" w:hAnsi="Times New Roman" w:cs="Times New Roman"/>
        </w:rPr>
        <w:noBreakHyphen/>
        <w:t>rate thresholds). This improves clarity, makes experiments reproducible, and separates configuration from logic.</w:t>
      </w:r>
    </w:p>
    <w:p w14:paraId="4E0AB1E0" w14:textId="77777777" w:rsidR="000F3479" w:rsidRPr="000F3479" w:rsidRDefault="000F3479" w:rsidP="000F3479">
      <w:pPr>
        <w:numPr>
          <w:ilvl w:val="0"/>
          <w:numId w:val="8"/>
        </w:numPr>
        <w:spacing w:line="480" w:lineRule="auto"/>
        <w:rPr>
          <w:rFonts w:ascii="Times New Roman" w:hAnsi="Times New Roman" w:cs="Times New Roman"/>
        </w:rPr>
      </w:pPr>
      <w:r w:rsidRPr="000F3479">
        <w:rPr>
          <w:rFonts w:ascii="Times New Roman" w:hAnsi="Times New Roman" w:cs="Times New Roman"/>
        </w:rPr>
        <w:t>I created a QLearningAgent class responsible for action selection and epsilon</w:t>
      </w:r>
      <w:r w:rsidRPr="000F3479">
        <w:rPr>
          <w:rFonts w:ascii="Times New Roman" w:hAnsi="Times New Roman" w:cs="Times New Roman"/>
        </w:rPr>
        <w:noBreakHyphen/>
        <w:t>greedy behavior. This removed the global epsilon variable and made the exploration policy explicit and testable.</w:t>
      </w:r>
    </w:p>
    <w:p w14:paraId="0B56AD81" w14:textId="77777777" w:rsidR="000F3479" w:rsidRPr="000F3479" w:rsidRDefault="000F3479" w:rsidP="000F3479">
      <w:pPr>
        <w:numPr>
          <w:ilvl w:val="0"/>
          <w:numId w:val="8"/>
        </w:numPr>
        <w:spacing w:line="480" w:lineRule="auto"/>
        <w:rPr>
          <w:rFonts w:ascii="Times New Roman" w:hAnsi="Times New Roman" w:cs="Times New Roman"/>
        </w:rPr>
      </w:pPr>
      <w:r w:rsidRPr="000F3479">
        <w:rPr>
          <w:rFonts w:ascii="Times New Roman" w:hAnsi="Times New Roman" w:cs="Times New Roman"/>
        </w:rPr>
        <w:lastRenderedPageBreak/>
        <w:t>I implemented a QTrainer class to coordinate the environment, agent, experience replay, and training loop. This class now owns the main training process, tracks win history, and manages logging and early stopping.</w:t>
      </w:r>
    </w:p>
    <w:p w14:paraId="174ADA26" w14:textId="77777777" w:rsidR="000F3479" w:rsidRPr="000F3479" w:rsidRDefault="000F3479" w:rsidP="000F3479">
      <w:pPr>
        <w:numPr>
          <w:ilvl w:val="0"/>
          <w:numId w:val="8"/>
        </w:numPr>
        <w:spacing w:line="480" w:lineRule="auto"/>
        <w:rPr>
          <w:rFonts w:ascii="Times New Roman" w:hAnsi="Times New Roman" w:cs="Times New Roman"/>
        </w:rPr>
      </w:pPr>
      <w:r w:rsidRPr="000F3479">
        <w:rPr>
          <w:rFonts w:ascii="Times New Roman" w:hAnsi="Times New Roman" w:cs="Times New Roman"/>
        </w:rPr>
        <w:t>I preserved the original algorithmic behavior—experience replay, Q</w:t>
      </w:r>
      <w:r w:rsidRPr="000F3479">
        <w:rPr>
          <w:rFonts w:ascii="Times New Roman" w:hAnsi="Times New Roman" w:cs="Times New Roman"/>
        </w:rPr>
        <w:noBreakHyphen/>
        <w:t>value prediction, reward</w:t>
      </w:r>
      <w:r w:rsidRPr="000F3479">
        <w:rPr>
          <w:rFonts w:ascii="Times New Roman" w:hAnsi="Times New Roman" w:cs="Times New Roman"/>
        </w:rPr>
        <w:noBreakHyphen/>
        <w:t>driven updates, and win</w:t>
      </w:r>
      <w:r w:rsidRPr="000F3479">
        <w:rPr>
          <w:rFonts w:ascii="Times New Roman" w:hAnsi="Times New Roman" w:cs="Times New Roman"/>
        </w:rPr>
        <w:noBreakHyphen/>
        <w:t>rate tracking—while restructuring the code to be more readable, maintainable, and extensible.</w:t>
      </w:r>
    </w:p>
    <w:p w14:paraId="2D9FA4B2"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These changes directly support the following CS program outcomes:</w:t>
      </w:r>
    </w:p>
    <w:p w14:paraId="607DFFAD" w14:textId="77777777" w:rsidR="000F3479" w:rsidRPr="000F3479" w:rsidRDefault="000F3479" w:rsidP="000F3479">
      <w:pPr>
        <w:numPr>
          <w:ilvl w:val="0"/>
          <w:numId w:val="9"/>
        </w:numPr>
        <w:spacing w:line="480" w:lineRule="auto"/>
        <w:rPr>
          <w:rFonts w:ascii="Times New Roman" w:hAnsi="Times New Roman" w:cs="Times New Roman"/>
        </w:rPr>
      </w:pPr>
      <w:r w:rsidRPr="000F3479">
        <w:rPr>
          <w:rFonts w:ascii="Times New Roman" w:hAnsi="Times New Roman" w:cs="Times New Roman"/>
          <w:b/>
          <w:bCs/>
        </w:rPr>
        <w:t xml:space="preserve">Outcome 3: </w:t>
      </w:r>
      <w:r w:rsidRPr="000F3479">
        <w:rPr>
          <w:rFonts w:ascii="Times New Roman" w:hAnsi="Times New Roman" w:cs="Times New Roman"/>
        </w:rPr>
        <w:t>Design and evaluate computing solutions using algorithmic principles and data structures. The enhanced artifact demonstrates a clear algorithmic structure for reinforcement learning, with explicit control over state transitions, action selection, and convergence criteria.</w:t>
      </w:r>
    </w:p>
    <w:p w14:paraId="5CC686D5" w14:textId="77777777" w:rsidR="000F3479" w:rsidRPr="000F3479" w:rsidRDefault="000F3479" w:rsidP="000F3479">
      <w:pPr>
        <w:numPr>
          <w:ilvl w:val="0"/>
          <w:numId w:val="9"/>
        </w:numPr>
        <w:spacing w:line="480" w:lineRule="auto"/>
        <w:rPr>
          <w:rFonts w:ascii="Times New Roman" w:hAnsi="Times New Roman" w:cs="Times New Roman"/>
        </w:rPr>
      </w:pPr>
      <w:r w:rsidRPr="000F3479">
        <w:rPr>
          <w:rFonts w:ascii="Times New Roman" w:hAnsi="Times New Roman" w:cs="Times New Roman"/>
          <w:b/>
          <w:bCs/>
        </w:rPr>
        <w:t xml:space="preserve">Outcome 4: </w:t>
      </w:r>
      <w:r w:rsidRPr="000F3479">
        <w:rPr>
          <w:rFonts w:ascii="Times New Roman" w:hAnsi="Times New Roman" w:cs="Times New Roman"/>
        </w:rPr>
        <w:t>Use innovative techniques, skills, and tools in computing practices. I applied object</w:t>
      </w:r>
      <w:r w:rsidRPr="000F3479">
        <w:rPr>
          <w:rFonts w:ascii="Times New Roman" w:hAnsi="Times New Roman" w:cs="Times New Roman"/>
        </w:rPr>
        <w:noBreakHyphen/>
        <w:t>oriented design, configuration management, and modular architecture to a machine learning–driven system, making it more suitable for real</w:t>
      </w:r>
      <w:r w:rsidRPr="000F3479">
        <w:rPr>
          <w:rFonts w:ascii="Times New Roman" w:hAnsi="Times New Roman" w:cs="Times New Roman"/>
        </w:rPr>
        <w:noBreakHyphen/>
        <w:t>world use and extension.</w:t>
      </w:r>
    </w:p>
    <w:p w14:paraId="472F844D"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I do not need to update my outcome</w:t>
      </w:r>
      <w:r w:rsidRPr="000F3479">
        <w:rPr>
          <w:rFonts w:ascii="Times New Roman" w:hAnsi="Times New Roman" w:cs="Times New Roman"/>
        </w:rPr>
        <w:noBreakHyphen/>
        <w:t>coverage plan from Module One; this enhancement meets the outcomes I originally targeted.</w:t>
      </w:r>
    </w:p>
    <w:p w14:paraId="04F35F89" w14:textId="77777777" w:rsidR="000F3479" w:rsidRPr="000F3479" w:rsidRDefault="000F3479" w:rsidP="000F3479">
      <w:pPr>
        <w:spacing w:line="480" w:lineRule="auto"/>
        <w:rPr>
          <w:rFonts w:ascii="Times New Roman" w:hAnsi="Times New Roman" w:cs="Times New Roman"/>
          <w:b/>
          <w:bCs/>
        </w:rPr>
      </w:pPr>
      <w:r w:rsidRPr="000F3479">
        <w:rPr>
          <w:rFonts w:ascii="Times New Roman" w:hAnsi="Times New Roman" w:cs="Times New Roman"/>
          <w:b/>
          <w:bCs/>
        </w:rPr>
        <w:t>4. Reflection on the enhancement process</w:t>
      </w:r>
    </w:p>
    <w:p w14:paraId="07A4AAEB"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 xml:space="preserve">Enhancing this artifact required me to think beyond “getting the algorithm to work” and instead focus on how the algorithm is structured, maintained, and extended. The original code was </w:t>
      </w:r>
      <w:r w:rsidRPr="000F3479">
        <w:rPr>
          <w:rFonts w:ascii="Times New Roman" w:hAnsi="Times New Roman" w:cs="Times New Roman"/>
        </w:rPr>
        <w:lastRenderedPageBreak/>
        <w:t>functional but tightly coupled and difficult to modify without risk. Refactoring it into a set of collaborating classes forced me to clarify the responsibilities of each component:</w:t>
      </w:r>
    </w:p>
    <w:p w14:paraId="533DA9EC" w14:textId="77777777" w:rsidR="000F3479" w:rsidRPr="000F3479" w:rsidRDefault="000F3479" w:rsidP="000F3479">
      <w:pPr>
        <w:numPr>
          <w:ilvl w:val="0"/>
          <w:numId w:val="10"/>
        </w:numPr>
        <w:spacing w:line="480" w:lineRule="auto"/>
        <w:rPr>
          <w:rFonts w:ascii="Times New Roman" w:hAnsi="Times New Roman" w:cs="Times New Roman"/>
        </w:rPr>
      </w:pPr>
      <w:r w:rsidRPr="000F3479">
        <w:rPr>
          <w:rFonts w:ascii="Times New Roman" w:hAnsi="Times New Roman" w:cs="Times New Roman"/>
        </w:rPr>
        <w:t>The agent decides how to act.</w:t>
      </w:r>
    </w:p>
    <w:p w14:paraId="7FACB78B" w14:textId="77777777" w:rsidR="000F3479" w:rsidRPr="000F3479" w:rsidRDefault="000F3479" w:rsidP="000F3479">
      <w:pPr>
        <w:numPr>
          <w:ilvl w:val="0"/>
          <w:numId w:val="10"/>
        </w:numPr>
        <w:spacing w:line="480" w:lineRule="auto"/>
        <w:rPr>
          <w:rFonts w:ascii="Times New Roman" w:hAnsi="Times New Roman" w:cs="Times New Roman"/>
        </w:rPr>
      </w:pPr>
      <w:r w:rsidRPr="000F3479">
        <w:rPr>
          <w:rFonts w:ascii="Times New Roman" w:hAnsi="Times New Roman" w:cs="Times New Roman"/>
        </w:rPr>
        <w:t>The trainer manages episodes, learning, and metrics.</w:t>
      </w:r>
    </w:p>
    <w:p w14:paraId="200A5685" w14:textId="77777777" w:rsidR="000F3479" w:rsidRPr="000F3479" w:rsidRDefault="000F3479" w:rsidP="000F3479">
      <w:pPr>
        <w:numPr>
          <w:ilvl w:val="0"/>
          <w:numId w:val="10"/>
        </w:numPr>
        <w:spacing w:line="480" w:lineRule="auto"/>
        <w:rPr>
          <w:rFonts w:ascii="Times New Roman" w:hAnsi="Times New Roman" w:cs="Times New Roman"/>
        </w:rPr>
      </w:pPr>
      <w:r w:rsidRPr="000F3479">
        <w:rPr>
          <w:rFonts w:ascii="Times New Roman" w:hAnsi="Times New Roman" w:cs="Times New Roman"/>
        </w:rPr>
        <w:t>The configuration defines how training should behave.</w:t>
      </w:r>
    </w:p>
    <w:p w14:paraId="47A5EC15"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I learned how powerful it is to separate algorithmic logic from configuration and orchestration. This makes it easier to experiment with different hyperparameters, swap models, or change environments without rewriting the core training loop. I also gained a deeper appreciation for testability in algorithmic code—by isolating the action selection and epsilon</w:t>
      </w:r>
      <w:r w:rsidRPr="000F3479">
        <w:rPr>
          <w:rFonts w:ascii="Times New Roman" w:hAnsi="Times New Roman" w:cs="Times New Roman"/>
        </w:rPr>
        <w:noBreakHyphen/>
        <w:t>decay logic, I can now reason about and validate those behaviors independently.</w:t>
      </w:r>
    </w:p>
    <w:p w14:paraId="435EAB35"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The main challenges were preserving the original learning behavior while restructuring the code and ensuring that the refactor did not introduce subtle bugs in the training loop. Working through that tension—between refactoring and preserving correctness—was a valuable experience that mirrors real</w:t>
      </w:r>
      <w:r w:rsidRPr="000F3479">
        <w:rPr>
          <w:rFonts w:ascii="Times New Roman" w:hAnsi="Times New Roman" w:cs="Times New Roman"/>
        </w:rPr>
        <w:noBreakHyphen/>
        <w:t>world software engineering around complex algorithms.</w:t>
      </w:r>
    </w:p>
    <w:p w14:paraId="21DAF855" w14:textId="77777777" w:rsidR="000F3479" w:rsidRPr="000F3479" w:rsidRDefault="000F3479" w:rsidP="000F3479">
      <w:pPr>
        <w:spacing w:line="480" w:lineRule="auto"/>
        <w:rPr>
          <w:rFonts w:ascii="Times New Roman" w:hAnsi="Times New Roman" w:cs="Times New Roman"/>
        </w:rPr>
      </w:pPr>
      <w:r w:rsidRPr="000F3479">
        <w:rPr>
          <w:rFonts w:ascii="Times New Roman" w:hAnsi="Times New Roman" w:cs="Times New Roman"/>
        </w:rPr>
        <w:t>Overall, this enhancement strengthened my skills in algorithms, data structures, and software design for intelligent systems. It turned a working but monolithic script into a professional</w:t>
      </w:r>
      <w:r w:rsidRPr="000F3479">
        <w:rPr>
          <w:rFonts w:ascii="Times New Roman" w:hAnsi="Times New Roman" w:cs="Times New Roman"/>
        </w:rPr>
        <w:noBreakHyphen/>
        <w:t>quality artifact that I am confident including in my ePortfolio.</w:t>
      </w:r>
    </w:p>
    <w:p w14:paraId="10DC1C87" w14:textId="77777777" w:rsidR="008B42D8" w:rsidRPr="008B42D8" w:rsidRDefault="008B42D8" w:rsidP="008B42D8">
      <w:pPr>
        <w:spacing w:line="480" w:lineRule="auto"/>
        <w:rPr>
          <w:rFonts w:ascii="Times New Roman" w:hAnsi="Times New Roman" w:cs="Times New Roman"/>
        </w:rPr>
      </w:pPr>
    </w:p>
    <w:sectPr w:rsidR="008B42D8" w:rsidRPr="008B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532"/>
    <w:multiLevelType w:val="multilevel"/>
    <w:tmpl w:val="A58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2CC5"/>
    <w:multiLevelType w:val="multilevel"/>
    <w:tmpl w:val="566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F73DB"/>
    <w:multiLevelType w:val="multilevel"/>
    <w:tmpl w:val="E10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84F19"/>
    <w:multiLevelType w:val="multilevel"/>
    <w:tmpl w:val="767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C411A"/>
    <w:multiLevelType w:val="multilevel"/>
    <w:tmpl w:val="89C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45211"/>
    <w:multiLevelType w:val="multilevel"/>
    <w:tmpl w:val="2D2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A0E08"/>
    <w:multiLevelType w:val="multilevel"/>
    <w:tmpl w:val="D36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F7450"/>
    <w:multiLevelType w:val="multilevel"/>
    <w:tmpl w:val="06E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F17A6"/>
    <w:multiLevelType w:val="multilevel"/>
    <w:tmpl w:val="DDF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A53A5"/>
    <w:multiLevelType w:val="multilevel"/>
    <w:tmpl w:val="6E3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83585">
    <w:abstractNumId w:val="0"/>
  </w:num>
  <w:num w:numId="2" w16cid:durableId="1640987814">
    <w:abstractNumId w:val="4"/>
  </w:num>
  <w:num w:numId="3" w16cid:durableId="1667123431">
    <w:abstractNumId w:val="5"/>
  </w:num>
  <w:num w:numId="4" w16cid:durableId="764304084">
    <w:abstractNumId w:val="1"/>
  </w:num>
  <w:num w:numId="5" w16cid:durableId="461190132">
    <w:abstractNumId w:val="2"/>
  </w:num>
  <w:num w:numId="6" w16cid:durableId="430662728">
    <w:abstractNumId w:val="8"/>
  </w:num>
  <w:num w:numId="7" w16cid:durableId="2110811349">
    <w:abstractNumId w:val="6"/>
  </w:num>
  <w:num w:numId="8" w16cid:durableId="1726487288">
    <w:abstractNumId w:val="9"/>
  </w:num>
  <w:num w:numId="9" w16cid:durableId="25838098">
    <w:abstractNumId w:val="3"/>
  </w:num>
  <w:num w:numId="10" w16cid:durableId="1351490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027"/>
    <w:rsid w:val="00002F09"/>
    <w:rsid w:val="000F3479"/>
    <w:rsid w:val="00193803"/>
    <w:rsid w:val="002A2BB5"/>
    <w:rsid w:val="00301E32"/>
    <w:rsid w:val="00375A15"/>
    <w:rsid w:val="003C43E4"/>
    <w:rsid w:val="0040015C"/>
    <w:rsid w:val="00456144"/>
    <w:rsid w:val="004B2C21"/>
    <w:rsid w:val="004C1BDE"/>
    <w:rsid w:val="004F327B"/>
    <w:rsid w:val="0059560C"/>
    <w:rsid w:val="005B3DDE"/>
    <w:rsid w:val="005E4737"/>
    <w:rsid w:val="006A00F7"/>
    <w:rsid w:val="006E30BF"/>
    <w:rsid w:val="00744ED6"/>
    <w:rsid w:val="00791DBA"/>
    <w:rsid w:val="007C3F43"/>
    <w:rsid w:val="00843573"/>
    <w:rsid w:val="008B42D8"/>
    <w:rsid w:val="008E2027"/>
    <w:rsid w:val="00902E35"/>
    <w:rsid w:val="009730B6"/>
    <w:rsid w:val="00A617C8"/>
    <w:rsid w:val="00AC3F6B"/>
    <w:rsid w:val="00B42153"/>
    <w:rsid w:val="00BA5CE8"/>
    <w:rsid w:val="00CA387E"/>
    <w:rsid w:val="00D13023"/>
    <w:rsid w:val="00D8205D"/>
    <w:rsid w:val="00D8448A"/>
    <w:rsid w:val="00DE72E9"/>
    <w:rsid w:val="00E31F80"/>
    <w:rsid w:val="00F5373F"/>
    <w:rsid w:val="00F6092E"/>
    <w:rsid w:val="00F8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835A"/>
  <w15:chartTrackingRefBased/>
  <w15:docId w15:val="{FCA25CC9-9188-4046-8005-4C778C92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027"/>
    <w:rPr>
      <w:rFonts w:eastAsiaTheme="majorEastAsia" w:cstheme="majorBidi"/>
      <w:color w:val="272727" w:themeColor="text1" w:themeTint="D8"/>
    </w:rPr>
  </w:style>
  <w:style w:type="paragraph" w:styleId="Title">
    <w:name w:val="Title"/>
    <w:basedOn w:val="Normal"/>
    <w:next w:val="Normal"/>
    <w:link w:val="TitleChar"/>
    <w:uiPriority w:val="10"/>
    <w:qFormat/>
    <w:rsid w:val="008E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027"/>
    <w:pPr>
      <w:spacing w:before="160"/>
      <w:jc w:val="center"/>
    </w:pPr>
    <w:rPr>
      <w:i/>
      <w:iCs/>
      <w:color w:val="404040" w:themeColor="text1" w:themeTint="BF"/>
    </w:rPr>
  </w:style>
  <w:style w:type="character" w:customStyle="1" w:styleId="QuoteChar">
    <w:name w:val="Quote Char"/>
    <w:basedOn w:val="DefaultParagraphFont"/>
    <w:link w:val="Quote"/>
    <w:uiPriority w:val="29"/>
    <w:rsid w:val="008E2027"/>
    <w:rPr>
      <w:i/>
      <w:iCs/>
      <w:color w:val="404040" w:themeColor="text1" w:themeTint="BF"/>
    </w:rPr>
  </w:style>
  <w:style w:type="paragraph" w:styleId="ListParagraph">
    <w:name w:val="List Paragraph"/>
    <w:basedOn w:val="Normal"/>
    <w:uiPriority w:val="34"/>
    <w:qFormat/>
    <w:rsid w:val="008E2027"/>
    <w:pPr>
      <w:ind w:left="720"/>
      <w:contextualSpacing/>
    </w:pPr>
  </w:style>
  <w:style w:type="character" w:styleId="IntenseEmphasis">
    <w:name w:val="Intense Emphasis"/>
    <w:basedOn w:val="DefaultParagraphFont"/>
    <w:uiPriority w:val="21"/>
    <w:qFormat/>
    <w:rsid w:val="008E2027"/>
    <w:rPr>
      <w:i/>
      <w:iCs/>
      <w:color w:val="0F4761" w:themeColor="accent1" w:themeShade="BF"/>
    </w:rPr>
  </w:style>
  <w:style w:type="paragraph" w:styleId="IntenseQuote">
    <w:name w:val="Intense Quote"/>
    <w:basedOn w:val="Normal"/>
    <w:next w:val="Normal"/>
    <w:link w:val="IntenseQuoteChar"/>
    <w:uiPriority w:val="30"/>
    <w:qFormat/>
    <w:rsid w:val="008E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027"/>
    <w:rPr>
      <w:i/>
      <w:iCs/>
      <w:color w:val="0F4761" w:themeColor="accent1" w:themeShade="BF"/>
    </w:rPr>
  </w:style>
  <w:style w:type="character" w:styleId="IntenseReference">
    <w:name w:val="Intense Reference"/>
    <w:basedOn w:val="DefaultParagraphFont"/>
    <w:uiPriority w:val="32"/>
    <w:qFormat/>
    <w:rsid w:val="008E2027"/>
    <w:rPr>
      <w:b/>
      <w:bCs/>
      <w:smallCaps/>
      <w:color w:val="0F4761" w:themeColor="accent1" w:themeShade="BF"/>
      <w:spacing w:val="5"/>
    </w:rPr>
  </w:style>
  <w:style w:type="character" w:styleId="Hyperlink">
    <w:name w:val="Hyperlink"/>
    <w:basedOn w:val="DefaultParagraphFont"/>
    <w:uiPriority w:val="99"/>
    <w:unhideWhenUsed/>
    <w:rsid w:val="005E4737"/>
    <w:rPr>
      <w:color w:val="467886" w:themeColor="hyperlink"/>
      <w:u w:val="single"/>
    </w:rPr>
  </w:style>
  <w:style w:type="character" w:styleId="UnresolvedMention">
    <w:name w:val="Unresolved Mention"/>
    <w:basedOn w:val="DefaultParagraphFont"/>
    <w:uiPriority w:val="99"/>
    <w:semiHidden/>
    <w:unhideWhenUsed/>
    <w:rsid w:val="005E4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F1778-2002-48D8-B487-9B1E310BA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Costa</dc:creator>
  <cp:keywords/>
  <dc:description/>
  <cp:lastModifiedBy>Raymond Costa</cp:lastModifiedBy>
  <cp:revision>3</cp:revision>
  <dcterms:created xsi:type="dcterms:W3CDTF">2026-01-23T22:16:00Z</dcterms:created>
  <dcterms:modified xsi:type="dcterms:W3CDTF">2026-01-23T22:21:00Z</dcterms:modified>
</cp:coreProperties>
</file>