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V2.26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OP-02）：未登录访问某页，登录后回到该页（只接受站内路径，防开放重定向）；令牌失效或账号被停用时自动回登录页并提示原因（停用账号改为 401）；进入应用与页面切回前台时刷新角色与菜单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补登录回跳、失效提示与登录态同步（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并查库确认用户存在且启用（否则 401，2026-10-05 起，此前 403）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发起的会话，两个通道互不可见；索引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未登录、token 失效，或登录账号已停用 / 不存在（"账号已停用或不存在，请重新登录"，2026-10-05 起，此前是 403 "账号不可用"，前端停在原页面一直报错）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字符串；前端收到后清除凭据，带上当前页（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redirect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）与原因跳登录，登录后回到原页面（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无权限、API Key 的归属账号停用、智能体未发布、来源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。每次请求都会查库确认用户存在且启用，停用立即生效：用户不存在或已停用 401「账号已停用或不存在，请重新登录」（2026-10-05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OP-02；此前 403，前端不会清登录态）。前端在进入应用与页面切回前台时调 </w:t>
      </w:r>
      <w:r>
        <w:rPr>
          <w:rFonts w:ascii="Consolas" w:hAnsi="Consolas" w:eastAsia="Consolas"/>
          <w:b w:val="0"/>
          <w:i w:val="0"/>
          <w:sz w:val="20"/>
        </w:rPr>
        <w:t>GET /auth/me</w:t>
      </w:r>
      <w:r>
        <w:rPr>
          <w:rFonts w:ascii="宋体" w:hAnsi="宋体" w:eastAsia="宋体"/>
          <w:b w:val="0"/>
          <w:i w:val="0"/>
          <w:sz w:val="21"/>
        </w:rPr>
        <w:t xml:space="preserve"> 刷新角色、菜单与"必须改密"（最多一分钟一次）。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