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V2.16 · 2026-09-29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FR-040），FR-006 补发布确认弹窗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：登录成功/失败、模型创建/删除、智能体保存（只记改了哪些字段）/ 发布 / 恢复到草稿 / 回滚上线 / 下线、对话检索。写入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：只含已发布且有线上版本的，按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"智能体未发布" / "智能体已下线"；404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，无大小限制（几十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