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V2.22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知识库，至少一项，引用须存在、知识库须对归属人可见），列表带作用域及资源名称；页面表单随 PB-03 前端提交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需归属人授权后才能调用。会话按通道隔离与终端用户、重试幂等随 PB-03 后续提交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3.7.1；读写随 PB-03 的会话通道隔离）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调用方传的幂等键（用户消息上）：重试同一条消息不重复落库、不重复调模型（2026-10-05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3.7.1；读写随 PB-03 的幂等）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