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D7F" w:rsidRDefault="009A482C" w:rsidP="00795A1C">
      <w:pPr>
        <w:pStyle w:val="a3"/>
        <w:numPr>
          <w:ilvl w:val="0"/>
          <w:numId w:val="8"/>
        </w:numPr>
        <w:spacing w:afterLines="50" w:after="180"/>
        <w:ind w:leftChars="0"/>
      </w:pPr>
      <w:r>
        <w:rPr>
          <w:rFonts w:hint="eastAsia"/>
        </w:rPr>
        <w:t>宣告</w:t>
      </w:r>
      <w:r>
        <w:t>student</w:t>
      </w:r>
      <w:r>
        <w:rPr>
          <w:rFonts w:hint="eastAsia"/>
        </w:rPr>
        <w:t>結構儲存學生資料，包含姓名﹝</w:t>
      </w:r>
      <w:r>
        <w:t>name</w:t>
      </w:r>
      <w:r>
        <w:rPr>
          <w:rFonts w:hint="eastAsia"/>
        </w:rPr>
        <w:t>字串，尺寸</w:t>
      </w:r>
      <w:r>
        <w:t>10</w:t>
      </w:r>
      <w:r>
        <w:rPr>
          <w:rFonts w:hint="eastAsia"/>
        </w:rPr>
        <w:t>﹞、年齡﹝</w:t>
      </w:r>
      <w:r>
        <w:t>age</w:t>
      </w:r>
      <w:r>
        <w:rPr>
          <w:rFonts w:hint="eastAsia"/>
        </w:rPr>
        <w:t>，整數﹞和成績﹝</w:t>
      </w:r>
      <w:r>
        <w:t>grade</w:t>
      </w:r>
      <w:r>
        <w:rPr>
          <w:rFonts w:hint="eastAsia"/>
        </w:rPr>
        <w:t>，實數﹞，然後建立結構</w:t>
      </w:r>
      <w:r w:rsidRPr="00A22319">
        <w:rPr>
          <w:rFonts w:hint="eastAsia"/>
          <w:color w:val="FF0000"/>
          <w:bdr w:val="single" w:sz="4" w:space="0" w:color="auto"/>
        </w:rPr>
        <w:t>陣列</w:t>
      </w:r>
      <w:r>
        <w:rPr>
          <w:rFonts w:hint="eastAsia"/>
        </w:rPr>
        <w:t>儲存學生的基本資料，因為各班學生人數可能不同，請使用動態記憶體配置，在</w:t>
      </w:r>
      <w:r w:rsidRPr="00BA3387">
        <w:rPr>
          <w:rFonts w:hint="eastAsia"/>
          <w:color w:val="00B0F0"/>
        </w:rPr>
        <w:t>輸入</w:t>
      </w:r>
      <w:r>
        <w:rPr>
          <w:rFonts w:hint="eastAsia"/>
        </w:rPr>
        <w:t>學生人數後才配置結構</w:t>
      </w:r>
      <w:r w:rsidRPr="00A22319">
        <w:rPr>
          <w:rFonts w:hint="eastAsia"/>
          <w:color w:val="FF0000"/>
          <w:bdr w:val="single" w:sz="4" w:space="0" w:color="auto"/>
        </w:rPr>
        <w:t>陣列</w:t>
      </w:r>
      <w:r>
        <w:rPr>
          <w:rFonts w:hint="eastAsia"/>
        </w:rPr>
        <w:t>所需的記憶體空間。</w:t>
      </w:r>
    </w:p>
    <w:p w:rsidR="003E7AA3" w:rsidRDefault="003E7AA3" w:rsidP="00BA3387">
      <w:pPr>
        <w:spacing w:afterLines="50" w:after="180"/>
        <w:ind w:leftChars="177" w:left="1133" w:hangingChars="295" w:hanging="708"/>
      </w:pPr>
      <w:r w:rsidRPr="00BA3387">
        <w:rPr>
          <w:rFonts w:hint="eastAsia"/>
          <w:color w:val="00B0F0"/>
        </w:rPr>
        <w:t>提示</w:t>
      </w:r>
      <w:r w:rsidRPr="00BA3387">
        <w:rPr>
          <w:rFonts w:ascii="新細明體" w:eastAsia="新細明體" w:hAnsi="新細明體" w:hint="eastAsia"/>
          <w:color w:val="00B0F0"/>
        </w:rPr>
        <w:t>：</w:t>
      </w:r>
      <w:r w:rsidR="00B66854">
        <w:rPr>
          <w:rFonts w:ascii="新細明體" w:eastAsia="新細明體" w:hAnsi="新細明體" w:hint="eastAsia"/>
          <w:color w:val="00B0F0"/>
        </w:rPr>
        <w:t>通常</w:t>
      </w:r>
      <w:r w:rsidR="00B66854">
        <w:rPr>
          <w:rFonts w:hint="eastAsia"/>
        </w:rPr>
        <w:t>結構</w:t>
      </w:r>
      <w:r w:rsidR="00B66854" w:rsidRPr="00A22319">
        <w:rPr>
          <w:rFonts w:hint="eastAsia"/>
          <w:color w:val="FF0000"/>
          <w:bdr w:val="single" w:sz="4" w:space="0" w:color="auto"/>
        </w:rPr>
        <w:t>陣列</w:t>
      </w:r>
      <w:r w:rsidR="00B66854" w:rsidRPr="00B66854">
        <w:rPr>
          <w:rFonts w:hint="eastAsia"/>
          <w:color w:val="00B0F0"/>
        </w:rPr>
        <w:t>整個</w:t>
      </w:r>
      <w:r w:rsidR="00B66854" w:rsidRPr="00402652">
        <w:rPr>
          <w:rFonts w:hint="eastAsia"/>
          <w:color w:val="00B0F0"/>
        </w:rPr>
        <w:t>空</w:t>
      </w:r>
      <w:bookmarkStart w:id="0" w:name="_GoBack"/>
      <w:bookmarkEnd w:id="0"/>
      <w:r w:rsidR="00B66854" w:rsidRPr="00402652">
        <w:rPr>
          <w:rFonts w:hint="eastAsia"/>
          <w:color w:val="00B0F0"/>
        </w:rPr>
        <w:t>間</w:t>
      </w:r>
      <w:r w:rsidR="00B66854">
        <w:rPr>
          <w:rFonts w:hint="eastAsia"/>
          <w:color w:val="00B0F0"/>
        </w:rPr>
        <w:t>會一</w:t>
      </w:r>
      <w:r w:rsidR="00B66854">
        <w:rPr>
          <w:rFonts w:hint="eastAsia"/>
          <w:color w:val="00B0F0"/>
        </w:rPr>
        <w:t>次</w:t>
      </w:r>
      <w:r w:rsidR="00B66854">
        <w:rPr>
          <w:rFonts w:hint="eastAsia"/>
          <w:color w:val="00B0F0"/>
        </w:rPr>
        <w:t>動態分配</w:t>
      </w:r>
      <w:r w:rsidR="00B66854">
        <w:rPr>
          <w:rFonts w:hint="eastAsia"/>
          <w:color w:val="00B0F0"/>
        </w:rPr>
        <w:t>，</w:t>
      </w:r>
      <w:r w:rsidRPr="00BA3387">
        <w:rPr>
          <w:rFonts w:ascii="新細明體" w:eastAsia="新細明體" w:hAnsi="新細明體" w:hint="eastAsia"/>
          <w:color w:val="00B0F0"/>
        </w:rPr>
        <w:t>指標指的是結構陣列的起始位置，因此指標</w:t>
      </w:r>
      <w:r w:rsidR="00BA3387">
        <w:rPr>
          <w:rFonts w:ascii="新細明體" w:eastAsia="新細明體" w:hAnsi="新細明體" w:hint="eastAsia"/>
          <w:color w:val="00B0F0"/>
        </w:rPr>
        <w:t>名稱</w:t>
      </w:r>
      <w:r w:rsidRPr="00BA3387">
        <w:rPr>
          <w:rFonts w:ascii="新細明體" w:eastAsia="新細明體" w:hAnsi="新細明體" w:hint="eastAsia"/>
          <w:color w:val="00B0F0"/>
        </w:rPr>
        <w:t>可以當成結構陣列</w:t>
      </w:r>
      <w:r w:rsidR="00BA3387">
        <w:rPr>
          <w:rFonts w:ascii="新細明體" w:eastAsia="新細明體" w:hAnsi="新細明體" w:hint="eastAsia"/>
          <w:color w:val="00B0F0"/>
        </w:rPr>
        <w:t>成稱來用</w:t>
      </w:r>
      <w:r w:rsidR="003B01D1">
        <w:rPr>
          <w:rFonts w:ascii="新細明體" w:eastAsia="新細明體" w:hAnsi="新細明體" w:hint="eastAsia"/>
          <w:color w:val="00B0F0"/>
        </w:rPr>
        <w:t>，參考</w:t>
      </w:r>
      <w:r w:rsidR="003B01D1" w:rsidRPr="003B01D1">
        <w:rPr>
          <w:rFonts w:ascii="新細明體" w:eastAsia="新細明體" w:hAnsi="新細明體"/>
          <w:color w:val="00B0F0"/>
        </w:rPr>
        <w:t>myprog14_2.c</w:t>
      </w:r>
    </w:p>
    <w:p w:rsidR="00795A1C" w:rsidRDefault="00795A1C" w:rsidP="00795A1C">
      <w:pPr>
        <w:spacing w:afterLines="50" w:after="180"/>
        <w:ind w:firstLine="336"/>
      </w:pPr>
      <w:r w:rsidRPr="005E3BA9">
        <w:rPr>
          <w:rFonts w:hint="eastAsia"/>
          <w:color w:val="FF0000"/>
        </w:rPr>
        <w:t>規定</w:t>
      </w:r>
      <w:r w:rsidRPr="005E3BA9">
        <w:rPr>
          <w:rFonts w:ascii="新細明體" w:eastAsia="新細明體" w:hAnsi="新細明體" w:hint="eastAsia"/>
          <w:color w:val="FF0000"/>
        </w:rPr>
        <w:t>：</w:t>
      </w:r>
      <w:r w:rsidRPr="005E3BA9">
        <w:rPr>
          <w:rFonts w:hint="eastAsia"/>
          <w:color w:val="FF0000"/>
        </w:rPr>
        <w:t>學生資料由鍵盤輸入，並將結構陣列內容顯示在螢幕上。</w:t>
      </w:r>
    </w:p>
    <w:p w:rsidR="00795A1C" w:rsidRPr="005E3BA9" w:rsidRDefault="00795A1C" w:rsidP="001045D9">
      <w:pPr>
        <w:spacing w:afterLines="50" w:after="180"/>
        <w:ind w:leftChars="140" w:left="1560" w:hanging="1224"/>
        <w:rPr>
          <w:color w:val="FF0000"/>
        </w:rPr>
      </w:pPr>
      <w:r w:rsidRPr="005E3BA9">
        <w:rPr>
          <w:rFonts w:hint="eastAsia"/>
          <w:color w:val="FF0000"/>
        </w:rPr>
        <w:t>測試資料</w:t>
      </w:r>
      <w:r w:rsidRPr="005E3BA9">
        <w:rPr>
          <w:rFonts w:ascii="新細明體" w:eastAsia="新細明體" w:hAnsi="新細明體" w:hint="eastAsia"/>
          <w:color w:val="FF0000"/>
        </w:rPr>
        <w:t>：</w:t>
      </w:r>
      <w:r w:rsidRPr="005E3BA9">
        <w:rPr>
          <w:rFonts w:hint="eastAsia"/>
          <w:color w:val="FF0000"/>
        </w:rPr>
        <w:t>學生人數為</w:t>
      </w:r>
      <w:r w:rsidRPr="005E3BA9">
        <w:rPr>
          <w:rFonts w:hint="eastAsia"/>
          <w:color w:val="FF0000"/>
        </w:rPr>
        <w:t>3</w:t>
      </w:r>
      <w:r w:rsidRPr="005E3BA9">
        <w:rPr>
          <w:rFonts w:hint="eastAsia"/>
          <w:color w:val="FF0000"/>
        </w:rPr>
        <w:t>，</w:t>
      </w:r>
      <w:r w:rsidRPr="005E3BA9">
        <w:rPr>
          <w:rFonts w:hint="eastAsia"/>
          <w:color w:val="FF0000"/>
        </w:rPr>
        <w:t>{</w:t>
      </w:r>
      <w:r w:rsidRPr="005E3BA9">
        <w:rPr>
          <w:color w:val="FF0000"/>
        </w:rPr>
        <w:t>“</w:t>
      </w:r>
      <w:r w:rsidRPr="005E3BA9">
        <w:rPr>
          <w:rFonts w:hint="eastAsia"/>
          <w:color w:val="FF0000"/>
        </w:rPr>
        <w:t>王一</w:t>
      </w:r>
      <w:r w:rsidRPr="005E3BA9">
        <w:rPr>
          <w:color w:val="FF0000"/>
        </w:rPr>
        <w:t>”</w:t>
      </w:r>
      <w:r w:rsidRPr="005E3BA9">
        <w:rPr>
          <w:rFonts w:hint="eastAsia"/>
          <w:color w:val="FF0000"/>
        </w:rPr>
        <w:t>, 20, 98.56}</w:t>
      </w:r>
      <w:r w:rsidRPr="005E3BA9">
        <w:rPr>
          <w:rFonts w:hint="eastAsia"/>
          <w:color w:val="FF0000"/>
        </w:rPr>
        <w:t>、</w:t>
      </w:r>
      <w:r w:rsidRPr="005E3BA9">
        <w:rPr>
          <w:rFonts w:hint="eastAsia"/>
          <w:color w:val="FF0000"/>
        </w:rPr>
        <w:t>{</w:t>
      </w:r>
      <w:r w:rsidRPr="005E3BA9">
        <w:rPr>
          <w:color w:val="FF0000"/>
        </w:rPr>
        <w:t>“</w:t>
      </w:r>
      <w:r w:rsidRPr="005E3BA9">
        <w:rPr>
          <w:rFonts w:hint="eastAsia"/>
          <w:color w:val="FF0000"/>
        </w:rPr>
        <w:t>李文二</w:t>
      </w:r>
      <w:r w:rsidRPr="005E3BA9">
        <w:rPr>
          <w:color w:val="FF0000"/>
        </w:rPr>
        <w:t>”</w:t>
      </w:r>
      <w:r w:rsidRPr="005E3BA9">
        <w:rPr>
          <w:rFonts w:hint="eastAsia"/>
          <w:color w:val="FF0000"/>
        </w:rPr>
        <w:t>, 2</w:t>
      </w:r>
      <w:r w:rsidRPr="005E3BA9">
        <w:rPr>
          <w:color w:val="FF0000"/>
        </w:rPr>
        <w:t>2</w:t>
      </w:r>
      <w:r w:rsidRPr="005E3BA9">
        <w:rPr>
          <w:rFonts w:hint="eastAsia"/>
          <w:color w:val="FF0000"/>
        </w:rPr>
        <w:t>, 80.65}</w:t>
      </w:r>
      <w:r w:rsidRPr="005E3BA9">
        <w:rPr>
          <w:rFonts w:hint="eastAsia"/>
          <w:color w:val="FF0000"/>
        </w:rPr>
        <w:t>、</w:t>
      </w:r>
      <w:r w:rsidR="001045D9">
        <w:rPr>
          <w:color w:val="FF0000"/>
        </w:rPr>
        <w:br/>
      </w:r>
      <w:r w:rsidRPr="005E3BA9">
        <w:rPr>
          <w:rFonts w:hint="eastAsia"/>
          <w:color w:val="FF0000"/>
        </w:rPr>
        <w:t>{</w:t>
      </w:r>
      <w:r w:rsidRPr="005E3BA9">
        <w:rPr>
          <w:color w:val="FF0000"/>
        </w:rPr>
        <w:t>“</w:t>
      </w:r>
      <w:r w:rsidRPr="005E3BA9">
        <w:rPr>
          <w:rFonts w:hint="eastAsia"/>
          <w:color w:val="FF0000"/>
        </w:rPr>
        <w:t>張三星</w:t>
      </w:r>
      <w:r w:rsidRPr="005E3BA9">
        <w:rPr>
          <w:color w:val="FF0000"/>
        </w:rPr>
        <w:t>”</w:t>
      </w:r>
      <w:r w:rsidRPr="005E3BA9">
        <w:rPr>
          <w:rFonts w:hint="eastAsia"/>
          <w:color w:val="FF0000"/>
        </w:rPr>
        <w:t xml:space="preserve">, </w:t>
      </w:r>
      <w:r w:rsidRPr="005E3BA9">
        <w:rPr>
          <w:color w:val="FF0000"/>
        </w:rPr>
        <w:t>18</w:t>
      </w:r>
      <w:r w:rsidRPr="005E3BA9">
        <w:rPr>
          <w:rFonts w:hint="eastAsia"/>
          <w:color w:val="FF0000"/>
        </w:rPr>
        <w:t>, 60</w:t>
      </w:r>
      <w:r w:rsidR="001045D9">
        <w:rPr>
          <w:rFonts w:hint="eastAsia"/>
          <w:color w:val="FF0000"/>
        </w:rPr>
        <w:t>.0</w:t>
      </w:r>
      <w:r w:rsidRPr="005E3BA9">
        <w:rPr>
          <w:rFonts w:hint="eastAsia"/>
          <w:color w:val="FF0000"/>
        </w:rPr>
        <w:t>}</w:t>
      </w:r>
      <w:r w:rsidRPr="005E3BA9">
        <w:rPr>
          <w:rFonts w:hint="eastAsia"/>
          <w:color w:val="FF0000"/>
        </w:rPr>
        <w:t>。</w:t>
      </w:r>
    </w:p>
    <w:p w:rsidR="00051D71" w:rsidRDefault="00051D71" w:rsidP="00795A1C">
      <w:pPr>
        <w:spacing w:afterLines="50" w:after="180"/>
        <w:ind w:leftChars="140" w:left="337" w:hanging="1"/>
      </w:pPr>
    </w:p>
    <w:p w:rsidR="00051D71" w:rsidRDefault="00051D71" w:rsidP="00051D71">
      <w:pPr>
        <w:pStyle w:val="a3"/>
        <w:numPr>
          <w:ilvl w:val="0"/>
          <w:numId w:val="9"/>
        </w:numPr>
        <w:ind w:leftChars="0"/>
      </w:pPr>
      <w:r>
        <w:rPr>
          <w:rFonts w:ascii="標楷體" w:eastAsia="標楷體" w:hAnsi="標楷體" w:hint="eastAsia"/>
        </w:rPr>
        <w:t>若程式需輸入或輸出資料時，輸入及輸出格式自訂。</w:t>
      </w:r>
    </w:p>
    <w:p w:rsidR="00051D71" w:rsidRDefault="00051D71" w:rsidP="00051D71">
      <w:pPr>
        <w:pStyle w:val="a3"/>
        <w:numPr>
          <w:ilvl w:val="0"/>
          <w:numId w:val="9"/>
        </w:numPr>
        <w:ind w:leftChars="0"/>
      </w:pPr>
      <w:r>
        <w:rPr>
          <w:rFonts w:ascii="標楷體" w:eastAsia="標楷體" w:hAnsi="標楷體" w:hint="eastAsia"/>
        </w:rPr>
        <w:t>將執行畫面及程式碼壓縮成zip的壓縮檔上傳。</w:t>
      </w:r>
    </w:p>
    <w:p w:rsidR="00795A1C" w:rsidRPr="00051D71" w:rsidRDefault="00795A1C" w:rsidP="00795A1C">
      <w:pPr>
        <w:pStyle w:val="a3"/>
        <w:ind w:leftChars="0"/>
      </w:pPr>
    </w:p>
    <w:sectPr w:rsidR="00795A1C" w:rsidRPr="00051D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F82" w:rsidRDefault="00CA7F82" w:rsidP="002C1D8D">
      <w:r>
        <w:separator/>
      </w:r>
    </w:p>
  </w:endnote>
  <w:endnote w:type="continuationSeparator" w:id="0">
    <w:p w:rsidR="00CA7F82" w:rsidRDefault="00CA7F82" w:rsidP="002C1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F82" w:rsidRDefault="00CA7F82" w:rsidP="002C1D8D">
      <w:r>
        <w:separator/>
      </w:r>
    </w:p>
  </w:footnote>
  <w:footnote w:type="continuationSeparator" w:id="0">
    <w:p w:rsidR="00CA7F82" w:rsidRDefault="00CA7F82" w:rsidP="002C1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028D9"/>
    <w:multiLevelType w:val="hybridMultilevel"/>
    <w:tmpl w:val="90CA2F3C"/>
    <w:lvl w:ilvl="0" w:tplc="13A4C51A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4AE055A"/>
    <w:multiLevelType w:val="hybridMultilevel"/>
    <w:tmpl w:val="7736E30A"/>
    <w:lvl w:ilvl="0" w:tplc="EE7E165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FAFE777E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9036D05"/>
    <w:multiLevelType w:val="hybridMultilevel"/>
    <w:tmpl w:val="5CF0E296"/>
    <w:lvl w:ilvl="0" w:tplc="BE9030C6">
      <w:start w:val="2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F526CD9"/>
    <w:multiLevelType w:val="hybridMultilevel"/>
    <w:tmpl w:val="24D67520"/>
    <w:lvl w:ilvl="0" w:tplc="F2E4C03E">
      <w:start w:val="17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3607B21"/>
    <w:multiLevelType w:val="hybridMultilevel"/>
    <w:tmpl w:val="EF96ECB2"/>
    <w:lvl w:ilvl="0" w:tplc="7F7C331A">
      <w:start w:val="18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6B01BB5"/>
    <w:multiLevelType w:val="hybridMultilevel"/>
    <w:tmpl w:val="51827F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6E670FD"/>
    <w:multiLevelType w:val="hybridMultilevel"/>
    <w:tmpl w:val="EF96ECB2"/>
    <w:lvl w:ilvl="0" w:tplc="7F7C331A">
      <w:start w:val="18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B2A355A"/>
    <w:multiLevelType w:val="hybridMultilevel"/>
    <w:tmpl w:val="A4C6C9E4"/>
    <w:lvl w:ilvl="0" w:tplc="F2E4C03E">
      <w:start w:val="17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F2E4C03E">
      <w:start w:val="17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FD3"/>
    <w:rsid w:val="00005AC8"/>
    <w:rsid w:val="000324D0"/>
    <w:rsid w:val="00051D71"/>
    <w:rsid w:val="00075AEB"/>
    <w:rsid w:val="000A708C"/>
    <w:rsid w:val="001045D9"/>
    <w:rsid w:val="00256678"/>
    <w:rsid w:val="002C1D8D"/>
    <w:rsid w:val="00330C2D"/>
    <w:rsid w:val="003B01D1"/>
    <w:rsid w:val="003C016A"/>
    <w:rsid w:val="003E7AA3"/>
    <w:rsid w:val="004A2416"/>
    <w:rsid w:val="00511FF9"/>
    <w:rsid w:val="00592C22"/>
    <w:rsid w:val="005A17AF"/>
    <w:rsid w:val="005C55FA"/>
    <w:rsid w:val="005E3BA9"/>
    <w:rsid w:val="006A6D7F"/>
    <w:rsid w:val="006C3858"/>
    <w:rsid w:val="00795A1C"/>
    <w:rsid w:val="007F4A85"/>
    <w:rsid w:val="00802FD3"/>
    <w:rsid w:val="00860A23"/>
    <w:rsid w:val="008B0F64"/>
    <w:rsid w:val="008C75A1"/>
    <w:rsid w:val="009050DD"/>
    <w:rsid w:val="00917B81"/>
    <w:rsid w:val="009A482C"/>
    <w:rsid w:val="00A22319"/>
    <w:rsid w:val="00AA2DEC"/>
    <w:rsid w:val="00B66854"/>
    <w:rsid w:val="00B8713C"/>
    <w:rsid w:val="00BA3387"/>
    <w:rsid w:val="00BB51E1"/>
    <w:rsid w:val="00BE3467"/>
    <w:rsid w:val="00C7341A"/>
    <w:rsid w:val="00CA7F82"/>
    <w:rsid w:val="00D72321"/>
    <w:rsid w:val="00E2098F"/>
    <w:rsid w:val="00F4417F"/>
    <w:rsid w:val="00FC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736CB"/>
  <w15:chartTrackingRefBased/>
  <w15:docId w15:val="{5825CAA6-EB9D-4054-861B-928B116F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467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917B81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917B81"/>
  </w:style>
  <w:style w:type="character" w:customStyle="1" w:styleId="a6">
    <w:name w:val="註解文字 字元"/>
    <w:basedOn w:val="a0"/>
    <w:link w:val="a5"/>
    <w:uiPriority w:val="99"/>
    <w:semiHidden/>
    <w:rsid w:val="00917B81"/>
  </w:style>
  <w:style w:type="paragraph" w:styleId="a7">
    <w:name w:val="annotation subject"/>
    <w:basedOn w:val="a5"/>
    <w:next w:val="a5"/>
    <w:link w:val="a8"/>
    <w:uiPriority w:val="99"/>
    <w:semiHidden/>
    <w:unhideWhenUsed/>
    <w:rsid w:val="00917B81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917B81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917B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17B81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2C1D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2C1D8D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2C1D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2C1D8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9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曾郁閎</dc:creator>
  <cp:keywords/>
  <dc:description/>
  <cp:lastModifiedBy>ching-fa huang</cp:lastModifiedBy>
  <cp:revision>10</cp:revision>
  <dcterms:created xsi:type="dcterms:W3CDTF">2016-11-26T01:41:00Z</dcterms:created>
  <dcterms:modified xsi:type="dcterms:W3CDTF">2020-11-23T03:34:00Z</dcterms:modified>
</cp:coreProperties>
</file>