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A9D3" w14:textId="77777777" w:rsidR="0083387C" w:rsidRDefault="00000000">
      <w:pPr>
        <w:pStyle w:val="Heading1"/>
        <w:spacing w:after="120"/>
        <w:jc w:val="center"/>
        <w:rPr>
          <w:rFonts w:ascii="Arial" w:hAnsi="Arial" w:cs="Arial"/>
          <w:color w:val="auto"/>
          <w:sz w:val="24"/>
          <w:szCs w:val="24"/>
          <w:lang w:val="es-MX"/>
        </w:rPr>
      </w:pPr>
      <w:r w:rsidRPr="00F62098">
        <w:rPr>
          <w:rFonts w:ascii="Arial" w:hAnsi="Arial" w:cs="Arial"/>
          <w:color w:val="auto"/>
          <w:sz w:val="24"/>
          <w:szCs w:val="24"/>
          <w:lang w:val="es-MX"/>
        </w:rPr>
        <w:t>Documentación de librerías y buscador interno</w:t>
      </w:r>
    </w:p>
    <w:p w14:paraId="5A74C9C7" w14:textId="77777777" w:rsidR="00F62098" w:rsidRPr="00F62098" w:rsidRDefault="00F62098" w:rsidP="00F62098">
      <w:pPr>
        <w:rPr>
          <w:lang w:val="es-MX"/>
        </w:rPr>
      </w:pPr>
    </w:p>
    <w:p w14:paraId="148F03BF" w14:textId="77777777" w:rsidR="0083387C" w:rsidRPr="00F62098" w:rsidRDefault="00000000">
      <w:pPr>
        <w:pStyle w:val="Heading1"/>
        <w:spacing w:before="120" w:after="120"/>
        <w:rPr>
          <w:rFonts w:ascii="Arial" w:hAnsi="Arial" w:cs="Arial"/>
          <w:color w:val="auto"/>
          <w:sz w:val="24"/>
          <w:szCs w:val="24"/>
          <w:lang w:val="es-MX"/>
        </w:rPr>
      </w:pPr>
      <w:r w:rsidRPr="00F62098">
        <w:rPr>
          <w:rFonts w:ascii="Arial" w:hAnsi="Arial" w:cs="Arial"/>
          <w:color w:val="auto"/>
          <w:sz w:val="24"/>
          <w:szCs w:val="24"/>
          <w:lang w:val="es-MX"/>
        </w:rPr>
        <w:t>1. Descripción general</w:t>
      </w:r>
    </w:p>
    <w:p w14:paraId="4D8F7BFF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proofErr w:type="spellStart"/>
      <w:r w:rsidRPr="00F62098">
        <w:rPr>
          <w:rFonts w:ascii="Arial" w:hAnsi="Arial" w:cs="Arial"/>
          <w:szCs w:val="24"/>
          <w:lang w:val="es-MX"/>
        </w:rPr>
        <w:t>SkillAcademy</w:t>
      </w:r>
      <w:proofErr w:type="spellEnd"/>
      <w:r w:rsidRPr="00F62098">
        <w:rPr>
          <w:rFonts w:ascii="Arial" w:hAnsi="Arial" w:cs="Arial"/>
          <w:szCs w:val="24"/>
          <w:lang w:val="es-MX"/>
        </w:rPr>
        <w:t xml:space="preserve"> es una plataforma web para vender y administrar cursos digitales. El sitio permitirá registrar usuarios, iniciar sesión, consultar el catálogo, revisar detalles de cursos, comprar cursos y mostrar avisos como banners, promociones y ventanas emergentes.</w:t>
      </w:r>
    </w:p>
    <w:p w14:paraId="1494B5AA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 xml:space="preserve">Este documento explica, de forma básica, las librerías que se usan actualmente en el proyecto, considerando navegadores de escritorio, celulares, Smart TV y smartwatch. También se documenta el buscador interno implementado con Elasticsearch y sus pruebas.</w:t>
      </w:r>
    </w:p>
    <w:p w14:paraId="2809EDF0" w14:textId="77777777" w:rsidR="0083387C" w:rsidRPr="00F62098" w:rsidRDefault="00000000">
      <w:pPr>
        <w:pStyle w:val="Heading1"/>
        <w:spacing w:before="120" w:after="120"/>
        <w:rPr>
          <w:rFonts w:ascii="Arial" w:hAnsi="Arial" w:cs="Arial"/>
          <w:color w:val="auto"/>
          <w:sz w:val="24"/>
          <w:szCs w:val="24"/>
        </w:rPr>
      </w:pPr>
      <w:r w:rsidRPr="00F62098">
        <w:rPr>
          <w:rFonts w:ascii="Arial" w:hAnsi="Arial" w:cs="Arial"/>
          <w:color w:val="auto"/>
          <w:sz w:val="24"/>
          <w:szCs w:val="24"/>
        </w:rPr>
        <w:t>2. Navegadores y dispositivos considerados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387C" w:rsidRPr="00F62098" w14:paraId="3A469435" w14:textId="77777777">
        <w:trPr>
          <w:jc w:val="center"/>
        </w:trPr>
        <w:tc>
          <w:tcPr>
            <w:tcW w:w="2880" w:type="dxa"/>
            <w:shd w:val="clear" w:color="auto" w:fill="D9EAD3"/>
          </w:tcPr>
          <w:p w14:paraId="1FF9C5FD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Dispositivo o navegador</w:t>
            </w:r>
          </w:p>
        </w:tc>
        <w:tc>
          <w:tcPr>
            <w:tcW w:w="2880" w:type="dxa"/>
            <w:shd w:val="clear" w:color="auto" w:fill="D9EAD3"/>
          </w:tcPr>
          <w:p w14:paraId="4C2D3E6C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Uso dentro del proyecto</w:t>
            </w:r>
          </w:p>
        </w:tc>
        <w:tc>
          <w:tcPr>
            <w:tcW w:w="2880" w:type="dxa"/>
            <w:shd w:val="clear" w:color="auto" w:fill="D9EAD3"/>
          </w:tcPr>
          <w:p w14:paraId="7EC081F5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Consideración principal</w:t>
            </w:r>
          </w:p>
        </w:tc>
      </w:tr>
      <w:tr w:rsidR="0083387C" w:rsidRPr="00DB24E0" w14:paraId="3600F12C" w14:textId="77777777">
        <w:trPr>
          <w:jc w:val="center"/>
        </w:trPr>
        <w:tc>
          <w:tcPr>
            <w:tcW w:w="2880" w:type="dxa"/>
          </w:tcPr>
          <w:p w14:paraId="40B08700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Chrome, Edge, Firefox y Safari</w:t>
            </w:r>
          </w:p>
        </w:tc>
        <w:tc>
          <w:tcPr>
            <w:tcW w:w="2880" w:type="dxa"/>
          </w:tcPr>
          <w:p w14:paraId="4F37EB5B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Uso normal del sitio web.</w:t>
            </w:r>
          </w:p>
        </w:tc>
        <w:tc>
          <w:tcPr>
            <w:tcW w:w="2880" w:type="dxa"/>
          </w:tcPr>
          <w:p w14:paraId="2F4CF287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Deben cargar el catálogo, </w:t>
            </w:r>
            <w:proofErr w:type="spellStart"/>
            <w:r w:rsidRPr="00F62098">
              <w:rPr>
                <w:rFonts w:ascii="Arial" w:hAnsi="Arial" w:cs="Arial"/>
                <w:szCs w:val="24"/>
                <w:lang w:val="es-MX"/>
              </w:rPr>
              <w:t>login</w:t>
            </w:r>
            <w:proofErr w:type="spellEnd"/>
            <w:r w:rsidRPr="00F62098">
              <w:rPr>
                <w:rFonts w:ascii="Arial" w:hAnsi="Arial" w:cs="Arial"/>
                <w:szCs w:val="24"/>
                <w:lang w:val="es-MX"/>
              </w:rPr>
              <w:t xml:space="preserve">, </w:t>
            </w:r>
            <w:proofErr w:type="spellStart"/>
            <w:r w:rsidRPr="00F62098">
              <w:rPr>
                <w:rFonts w:ascii="Arial" w:hAnsi="Arial" w:cs="Arial"/>
                <w:szCs w:val="24"/>
                <w:lang w:val="es-MX"/>
              </w:rPr>
              <w:t>dashboard</w:t>
            </w:r>
            <w:proofErr w:type="spellEnd"/>
            <w:r w:rsidRPr="00F62098">
              <w:rPr>
                <w:rFonts w:ascii="Arial" w:hAnsi="Arial" w:cs="Arial"/>
                <w:szCs w:val="24"/>
                <w:lang w:val="es-MX"/>
              </w:rPr>
              <w:t>, banners y pop ups.</w:t>
            </w:r>
          </w:p>
        </w:tc>
      </w:tr>
      <w:tr w:rsidR="0083387C" w:rsidRPr="00DB24E0" w14:paraId="5DF75EAE" w14:textId="77777777">
        <w:trPr>
          <w:jc w:val="center"/>
        </w:trPr>
        <w:tc>
          <w:tcPr>
            <w:tcW w:w="2880" w:type="dxa"/>
          </w:tcPr>
          <w:p w14:paraId="5D30ED70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t>Celular</w:t>
            </w:r>
            <w:proofErr w:type="spellEnd"/>
            <w:r w:rsidRPr="00F62098">
              <w:rPr>
                <w:rFonts w:ascii="Arial" w:hAnsi="Arial" w:cs="Arial"/>
                <w:szCs w:val="24"/>
              </w:rPr>
              <w:t xml:space="preserve"> Android o iPhone</w:t>
            </w:r>
          </w:p>
        </w:tc>
        <w:tc>
          <w:tcPr>
            <w:tcW w:w="2880" w:type="dxa"/>
          </w:tcPr>
          <w:p w14:paraId="3911D454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Consulta y compra de cursos desde pantalla pequeña.</w:t>
            </w:r>
          </w:p>
        </w:tc>
        <w:tc>
          <w:tcPr>
            <w:tcW w:w="2880" w:type="dxa"/>
          </w:tcPr>
          <w:p w14:paraId="7C0B70E8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Debe ser rápido, con botones claros y sin pop ups invasivos.</w:t>
            </w:r>
          </w:p>
        </w:tc>
      </w:tr>
      <w:tr w:rsidR="0083387C" w:rsidRPr="00DB24E0" w14:paraId="4BE93B4C" w14:textId="77777777">
        <w:trPr>
          <w:jc w:val="center"/>
        </w:trPr>
        <w:tc>
          <w:tcPr>
            <w:tcW w:w="2880" w:type="dxa"/>
          </w:tcPr>
          <w:p w14:paraId="75F81059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Smart TV</w:t>
            </w:r>
          </w:p>
        </w:tc>
        <w:tc>
          <w:tcPr>
            <w:tcW w:w="2880" w:type="dxa"/>
          </w:tcPr>
          <w:p w14:paraId="4898300D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Visualización de avisos, banners o contenido resumido.</w:t>
            </w:r>
          </w:p>
        </w:tc>
        <w:tc>
          <w:tcPr>
            <w:tcW w:w="2880" w:type="dxa"/>
          </w:tcPr>
          <w:p w14:paraId="1178372C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No todos los televisores soportan las mismas funciones web; se debe usar una versión simple.</w:t>
            </w:r>
          </w:p>
        </w:tc>
      </w:tr>
      <w:tr w:rsidR="0083387C" w:rsidRPr="00DB24E0" w14:paraId="3342F50E" w14:textId="77777777">
        <w:trPr>
          <w:jc w:val="center"/>
        </w:trPr>
        <w:tc>
          <w:tcPr>
            <w:tcW w:w="2880" w:type="dxa"/>
          </w:tcPr>
          <w:p w14:paraId="4D94A1CF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Smartwatch</w:t>
            </w:r>
          </w:p>
        </w:tc>
        <w:tc>
          <w:tcPr>
            <w:tcW w:w="2880" w:type="dxa"/>
          </w:tcPr>
          <w:p w14:paraId="5A105BD0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Recepción de avisos breves.</w:t>
            </w:r>
          </w:p>
        </w:tc>
        <w:tc>
          <w:tcPr>
            <w:tcW w:w="2880" w:type="dxa"/>
          </w:tcPr>
          <w:p w14:paraId="409F1DB1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No se recomienda usar todo el sitio en el reloj; solo notificaciones cortas.</w:t>
            </w:r>
          </w:p>
        </w:tc>
      </w:tr>
    </w:tbl>
    <w:p w14:paraId="2ABFE730" w14:textId="77777777" w:rsidR="0083387C" w:rsidRPr="00F62098" w:rsidRDefault="00000000">
      <w:pPr>
        <w:pStyle w:val="Heading1"/>
        <w:spacing w:before="120" w:after="120"/>
        <w:rPr>
          <w:rFonts w:ascii="Arial" w:hAnsi="Arial" w:cs="Arial"/>
          <w:color w:val="auto"/>
          <w:sz w:val="24"/>
          <w:szCs w:val="24"/>
          <w:lang w:val="es-MX"/>
        </w:rPr>
      </w:pPr>
      <w:r w:rsidRPr="00F62098">
        <w:rPr>
          <w:rFonts w:ascii="Arial" w:hAnsi="Arial" w:cs="Arial"/>
          <w:color w:val="auto"/>
          <w:sz w:val="24"/>
          <w:szCs w:val="24"/>
          <w:lang w:val="es-MX"/>
        </w:rPr>
        <w:t xml:space="preserve">3. Librerías </w:t>
      </w:r>
      <w:proofErr w:type="spellStart"/>
      <w:r w:rsidRPr="00F62098">
        <w:rPr>
          <w:rFonts w:ascii="Arial" w:hAnsi="Arial" w:cs="Arial"/>
          <w:color w:val="auto"/>
          <w:sz w:val="24"/>
          <w:szCs w:val="24"/>
          <w:lang w:val="es-MX"/>
        </w:rPr>
        <w:t>frontend</w:t>
      </w:r>
      <w:proofErr w:type="spellEnd"/>
      <w:r w:rsidRPr="00F62098">
        <w:rPr>
          <w:rFonts w:ascii="Arial" w:hAnsi="Arial" w:cs="Arial"/>
          <w:color w:val="auto"/>
          <w:sz w:val="24"/>
          <w:szCs w:val="24"/>
          <w:lang w:val="es-MX"/>
        </w:rPr>
        <w:t xml:space="preserve"> propuestas</w:t>
      </w:r>
    </w:p>
    <w:p w14:paraId="1F14F2C2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 xml:space="preserve">Para el frontend se usa Angular (versión 21), porque el proyecto necesita varias pantallas, formularios, rutas, contenido dinámico y conexión con una API. Se usan solo las librerías necesarias para que el sitio no se vuelva pesado; todas están instaladas en frontend-angular/package.json y en funcionamiento.</w:t>
      </w:r>
      <w:proofErr w:type="spellStart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387C" w:rsidRPr="00F62098" w14:paraId="4C607C53" w14:textId="77777777">
        <w:trPr>
          <w:jc w:val="center"/>
        </w:trPr>
        <w:tc>
          <w:tcPr>
            <w:tcW w:w="2880" w:type="dxa"/>
            <w:shd w:val="clear" w:color="auto" w:fill="D9EAD3"/>
          </w:tcPr>
          <w:p w14:paraId="01B1B98C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 xml:space="preserve">Librería o </w:t>
            </w:r>
            <w:proofErr w:type="spellStart"/>
            <w:r w:rsidRPr="00F62098">
              <w:rPr>
                <w:rFonts w:ascii="Arial" w:hAnsi="Arial" w:cs="Arial"/>
                <w:b/>
                <w:szCs w:val="24"/>
              </w:rPr>
              <w:t>módulo</w:t>
            </w:r>
            <w:proofErr w:type="spellEnd"/>
          </w:p>
        </w:tc>
        <w:tc>
          <w:tcPr>
            <w:tcW w:w="2880" w:type="dxa"/>
            <w:shd w:val="clear" w:color="auto" w:fill="D9EAD3"/>
          </w:tcPr>
          <w:p w14:paraId="1A27E4C3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Uso</w:t>
            </w:r>
          </w:p>
        </w:tc>
        <w:tc>
          <w:tcPr>
            <w:tcW w:w="2880" w:type="dxa"/>
            <w:shd w:val="clear" w:color="auto" w:fill="D9EAD3"/>
          </w:tcPr>
          <w:p w14:paraId="077FC977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Por qué se utilizará</w:t>
            </w:r>
          </w:p>
        </w:tc>
      </w:tr>
      <w:tr w:rsidR="0083387C" w:rsidRPr="00DB24E0" w14:paraId="5B88A4DC" w14:textId="77777777">
        <w:trPr>
          <w:jc w:val="center"/>
        </w:trPr>
        <w:tc>
          <w:tcPr>
            <w:tcW w:w="2880" w:type="dxa"/>
          </w:tcPr>
          <w:p w14:paraId="2C8E486E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Angular</w:t>
            </w:r>
          </w:p>
        </w:tc>
        <w:tc>
          <w:tcPr>
            <w:tcW w:w="2880" w:type="dxa"/>
          </w:tcPr>
          <w:p w14:paraId="697D7A5A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Construcción de las pantallas principales.</w:t>
            </w:r>
          </w:p>
        </w:tc>
        <w:tc>
          <w:tcPr>
            <w:tcW w:w="2880" w:type="dxa"/>
          </w:tcPr>
          <w:p w14:paraId="0DCBB919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Permite organizar el sitio en componentes como cursos, </w:t>
            </w:r>
            <w:proofErr w:type="spellStart"/>
            <w:r w:rsidRPr="00F62098">
              <w:rPr>
                <w:rFonts w:ascii="Arial" w:hAnsi="Arial" w:cs="Arial"/>
                <w:szCs w:val="24"/>
                <w:lang w:val="es-MX"/>
              </w:rPr>
              <w:t>login</w:t>
            </w:r>
            <w:proofErr w:type="spellEnd"/>
            <w:r w:rsidRPr="00F62098">
              <w:rPr>
                <w:rFonts w:ascii="Arial" w:hAnsi="Arial" w:cs="Arial"/>
                <w:szCs w:val="24"/>
                <w:lang w:val="es-MX"/>
              </w:rPr>
              <w:t xml:space="preserve">, carrito y </w:t>
            </w:r>
            <w:proofErr w:type="spellStart"/>
            <w:r w:rsidRPr="00F62098">
              <w:rPr>
                <w:rFonts w:ascii="Arial" w:hAnsi="Arial" w:cs="Arial"/>
                <w:szCs w:val="24"/>
                <w:lang w:val="es-MX"/>
              </w:rPr>
              <w:t>dashboard</w:t>
            </w:r>
            <w:proofErr w:type="spellEnd"/>
            <w:r w:rsidRPr="00F62098">
              <w:rPr>
                <w:rFonts w:ascii="Arial" w:hAnsi="Arial" w:cs="Arial"/>
                <w:szCs w:val="24"/>
                <w:lang w:val="es-MX"/>
              </w:rPr>
              <w:t>.</w:t>
            </w:r>
          </w:p>
        </w:tc>
      </w:tr>
      <w:tr w:rsidR="0083387C" w:rsidRPr="00DB24E0" w14:paraId="09115A2A" w14:textId="77777777">
        <w:trPr>
          <w:jc w:val="center"/>
        </w:trPr>
        <w:tc>
          <w:tcPr>
            <w:tcW w:w="2880" w:type="dxa"/>
          </w:tcPr>
          <w:p w14:paraId="24296F47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lastRenderedPageBreak/>
              <w:t>Angular Router</w:t>
            </w:r>
          </w:p>
        </w:tc>
        <w:tc>
          <w:tcPr>
            <w:tcW w:w="2880" w:type="dxa"/>
          </w:tcPr>
          <w:p w14:paraId="649ECB16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Navegación interna.</w:t>
            </w:r>
          </w:p>
        </w:tc>
        <w:tc>
          <w:tcPr>
            <w:tcW w:w="2880" w:type="dxa"/>
          </w:tcPr>
          <w:p w14:paraId="3AE1F218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Sirve para cambiar entre páginas sin recargar todo el sitio.</w:t>
            </w:r>
          </w:p>
        </w:tc>
      </w:tr>
      <w:tr w:rsidR="0083387C" w:rsidRPr="00DB24E0" w14:paraId="71065C81" w14:textId="77777777">
        <w:trPr>
          <w:jc w:val="center"/>
        </w:trPr>
        <w:tc>
          <w:tcPr>
            <w:tcW w:w="2880" w:type="dxa"/>
          </w:tcPr>
          <w:p w14:paraId="79BCAFC2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Angular Forms</w:t>
            </w:r>
          </w:p>
        </w:tc>
        <w:tc>
          <w:tcPr>
            <w:tcW w:w="2880" w:type="dxa"/>
          </w:tcPr>
          <w:p w14:paraId="56AF8FA6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Formularios de registro, </w:t>
            </w:r>
            <w:proofErr w:type="spellStart"/>
            <w:r w:rsidRPr="00F62098">
              <w:rPr>
                <w:rFonts w:ascii="Arial" w:hAnsi="Arial" w:cs="Arial"/>
                <w:szCs w:val="24"/>
                <w:lang w:val="es-MX"/>
              </w:rPr>
              <w:t>login</w:t>
            </w:r>
            <w:proofErr w:type="spellEnd"/>
            <w:r w:rsidRPr="00F62098">
              <w:rPr>
                <w:rFonts w:ascii="Arial" w:hAnsi="Arial" w:cs="Arial"/>
                <w:szCs w:val="24"/>
                <w:lang w:val="es-MX"/>
              </w:rPr>
              <w:t xml:space="preserve"> y búsqueda.</w:t>
            </w:r>
          </w:p>
        </w:tc>
        <w:tc>
          <w:tcPr>
            <w:tcW w:w="2880" w:type="dxa"/>
          </w:tcPr>
          <w:p w14:paraId="2826BBFB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Facilita validar campos obligatorios y datos del usuario.</w:t>
            </w:r>
          </w:p>
        </w:tc>
      </w:tr>
      <w:tr w:rsidR="0083387C" w:rsidRPr="00DB24E0" w14:paraId="71D5959F" w14:textId="77777777">
        <w:trPr>
          <w:jc w:val="center"/>
        </w:trPr>
        <w:tc>
          <w:tcPr>
            <w:tcW w:w="2880" w:type="dxa"/>
          </w:tcPr>
          <w:p w14:paraId="1C17B647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t>HttpClient</w:t>
            </w:r>
            <w:proofErr w:type="spellEnd"/>
          </w:p>
        </w:tc>
        <w:tc>
          <w:tcPr>
            <w:tcW w:w="2880" w:type="dxa"/>
          </w:tcPr>
          <w:p w14:paraId="54B88D8B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Conexión con el backend.</w:t>
            </w:r>
          </w:p>
        </w:tc>
        <w:tc>
          <w:tcPr>
            <w:tcW w:w="2880" w:type="dxa"/>
          </w:tcPr>
          <w:p w14:paraId="471AFFD6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Permite consultar cursos, usuarios, banners, pop ups y compras desde la API.</w:t>
            </w:r>
          </w:p>
        </w:tc>
      </w:tr>
      <w:tr w:rsidR="0083387C" w:rsidRPr="00DB24E0" w14:paraId="003ABE08" w14:textId="77777777">
        <w:trPr>
          <w:jc w:val="center"/>
        </w:trPr>
        <w:tc>
          <w:tcPr>
            <w:tcW w:w="2880" w:type="dxa"/>
          </w:tcPr>
          <w:p w14:paraId="29D9EFA5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t xml:space="preserve">RxJS</w:t>
            </w:r>
            <w:proofErr w:type="spellEnd"/>
          </w:p>
        </w:tc>
        <w:tc>
          <w:tcPr>
            <w:tcW w:w="2880" w:type="dxa"/>
          </w:tcPr>
          <w:p w14:paraId="28CB6296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 xml:space="preserve">Manejo de datos dinámicos.</w:t>
            </w:r>
          </w:p>
        </w:tc>
        <w:tc>
          <w:tcPr>
            <w:tcW w:w="2880" w:type="dxa"/>
          </w:tcPr>
          <w:p w14:paraId="1D91DF93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Ayuda a actualizar información y controlar búsquedas sin hacer llamadas innecesarias.</w:t>
            </w:r>
          </w:p>
        </w:tc>
      </w:tr>
      <w:tr w:rsidR="0083387C" w:rsidRPr="00DB24E0" w14:paraId="46B8704C" w14:textId="77777777">
        <w:trPr>
          <w:jc w:val="center"/>
        </w:trPr>
        <w:tc>
          <w:tcPr>
            <w:tcW w:w="2880" w:type="dxa"/>
          </w:tcPr>
          <w:p w14:paraId="6898F226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Elasticsearch (vía /api/cursos/search)</w:t>
            </w:r>
          </w:p>
        </w:tc>
        <w:tc>
          <w:tcPr>
            <w:tcW w:w="2880" w:type="dxa"/>
          </w:tcPr>
          <w:p w14:paraId="4E8E9351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t xml:space="preserve">Buscador interno.</w:t>
            </w:r>
            <w:proofErr w:type="spellEnd"/>
            <w:proofErr w:type="spellStart"/>
            <w:proofErr w:type="spellEnd"/>
          </w:p>
        </w:tc>
        <w:tc>
          <w:tcPr>
            <w:tcW w:w="2880" w:type="dxa"/>
          </w:tcPr>
          <w:p w14:paraId="4EB667C9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Angular envía la búsqueda con un debounce de 400 ms y el backend la ejecuta en Elasticsearch; si el buscador falla, el catálogo vuelve a la búsqueda local. (Fuse.js quedó instalado pero sin uso.)</w:t>
            </w:r>
          </w:p>
        </w:tc>
      </w:tr>
    </w:tbl>
    <w:p w14:paraId="2CB8EB21" w14:textId="77777777" w:rsidR="0083387C" w:rsidRPr="00F62098" w:rsidRDefault="00000000">
      <w:pPr>
        <w:pStyle w:val="Heading1"/>
        <w:spacing w:before="120" w:after="120"/>
        <w:rPr>
          <w:rFonts w:ascii="Arial" w:hAnsi="Arial" w:cs="Arial"/>
          <w:color w:val="auto"/>
          <w:sz w:val="24"/>
          <w:szCs w:val="24"/>
          <w:lang w:val="es-MX"/>
        </w:rPr>
      </w:pPr>
      <w:r w:rsidRPr="00F62098">
        <w:rPr>
          <w:rFonts w:ascii="Arial" w:hAnsi="Arial" w:cs="Arial"/>
          <w:color w:val="auto"/>
          <w:sz w:val="24"/>
          <w:szCs w:val="24"/>
          <w:lang w:val="es-MX"/>
        </w:rPr>
        <w:t xml:space="preserve">4. Librerías </w:t>
      </w:r>
      <w:proofErr w:type="spellStart"/>
      <w:r w:rsidRPr="00F62098">
        <w:rPr>
          <w:rFonts w:ascii="Arial" w:hAnsi="Arial" w:cs="Arial"/>
          <w:color w:val="auto"/>
          <w:sz w:val="24"/>
          <w:szCs w:val="24"/>
          <w:lang w:val="es-MX"/>
        </w:rPr>
        <w:t>backend</w:t>
      </w:r>
      <w:proofErr w:type="spellEnd"/>
      <w:r w:rsidRPr="00F62098">
        <w:rPr>
          <w:rFonts w:ascii="Arial" w:hAnsi="Arial" w:cs="Arial"/>
          <w:color w:val="auto"/>
          <w:sz w:val="24"/>
          <w:szCs w:val="24"/>
          <w:lang w:val="es-MX"/>
        </w:rPr>
        <w:t xml:space="preserve"> propuestas</w:t>
      </w:r>
    </w:p>
    <w:p w14:paraId="4D210A75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 xml:space="preserve">El backend se encarga de recibir solicitudes del sitio, consultar la base de datos y devolver la información al frontend. Se usa Node.js con Fastify, la base de datos es Supabase (PostgreSQL hospedado) y Elasticsearch da servicio al buscador. Todo está instalado en backend-fastify/package.json y funcionando.</w:t>
      </w:r>
      <w:proofErr w:type="spellStart"/>
      <w:proofErr w:type="spellEnd"/>
      <w:proofErr w:type="spellStart"/>
      <w:proofErr w:type="spellEnd"/>
      <w:proofErr w:type="spellStart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387C" w:rsidRPr="00F62098" w14:paraId="65B8225E" w14:textId="77777777">
        <w:trPr>
          <w:jc w:val="center"/>
        </w:trPr>
        <w:tc>
          <w:tcPr>
            <w:tcW w:w="2880" w:type="dxa"/>
            <w:shd w:val="clear" w:color="auto" w:fill="D9EAD3"/>
          </w:tcPr>
          <w:p w14:paraId="079B108F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Librería</w:t>
            </w:r>
          </w:p>
        </w:tc>
        <w:tc>
          <w:tcPr>
            <w:tcW w:w="2880" w:type="dxa"/>
            <w:shd w:val="clear" w:color="auto" w:fill="D9EAD3"/>
          </w:tcPr>
          <w:p w14:paraId="62D7008F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Uso</w:t>
            </w:r>
          </w:p>
        </w:tc>
        <w:tc>
          <w:tcPr>
            <w:tcW w:w="2880" w:type="dxa"/>
            <w:shd w:val="clear" w:color="auto" w:fill="D9EAD3"/>
          </w:tcPr>
          <w:p w14:paraId="6D3D5A25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Aplicación en SkillAcademy</w:t>
            </w:r>
          </w:p>
        </w:tc>
      </w:tr>
      <w:tr w:rsidR="0083387C" w:rsidRPr="00DB24E0" w14:paraId="62461B4B" w14:textId="77777777">
        <w:trPr>
          <w:jc w:val="center"/>
        </w:trPr>
        <w:tc>
          <w:tcPr>
            <w:tcW w:w="2880" w:type="dxa"/>
          </w:tcPr>
          <w:p w14:paraId="640B63C3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 xml:space="preserve">Fastify</w:t>
            </w:r>
          </w:p>
        </w:tc>
        <w:tc>
          <w:tcPr>
            <w:tcW w:w="2880" w:type="dxa"/>
          </w:tcPr>
          <w:p w14:paraId="23FF1419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Crear la API del sistema.</w:t>
            </w:r>
          </w:p>
        </w:tc>
        <w:tc>
          <w:tcPr>
            <w:tcW w:w="2880" w:type="dxa"/>
          </w:tcPr>
          <w:p w14:paraId="0BB2B7E9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Sirve para rutas como cursos, usuarios, banners, widgets y búsqueda.</w:t>
            </w:r>
          </w:p>
        </w:tc>
      </w:tr>
      <w:tr w:rsidR="0083387C" w:rsidRPr="00DB24E0" w14:paraId="6B42AFB4" w14:textId="77777777">
        <w:trPr>
          <w:jc w:val="center"/>
        </w:trPr>
        <w:tc>
          <w:tcPr>
            <w:tcW w:w="2880" w:type="dxa"/>
          </w:tcPr>
          <w:p w14:paraId="3691E82F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t xml:space="preserve">@supabase/supabase-js</w:t>
            </w:r>
            <w:proofErr w:type="spellEnd"/>
          </w:p>
        </w:tc>
        <w:tc>
          <w:tcPr>
            <w:tcW w:w="2880" w:type="dxa"/>
          </w:tcPr>
          <w:p w14:paraId="1685280C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 xml:space="preserve">Conectar con Supabase (PostgreSQL hospedado).</w:t>
            </w:r>
          </w:p>
        </w:tc>
        <w:tc>
          <w:tcPr>
            <w:tcW w:w="2880" w:type="dxa"/>
          </w:tcPr>
          <w:p w14:paraId="0D5E0717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Consulta y guarda la información de la base de datos; el backend también la consulta por su API REST. Sustituye a la librería pg.</w:t>
            </w:r>
          </w:p>
        </w:tc>
      </w:tr>
      <w:tr w:rsidR="0083387C" w:rsidRPr="00DB24E0" w14:paraId="0EE90AE6" w14:textId="77777777">
        <w:trPr>
          <w:jc w:val="center"/>
        </w:trPr>
        <w:tc>
          <w:tcPr>
            <w:tcW w:w="2880" w:type="dxa"/>
          </w:tcPr>
          <w:p w14:paraId="785B8EFD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 xml:space="preserve">CORS (proxy de Angular)</w:t>
            </w:r>
          </w:p>
        </w:tc>
        <w:tc>
          <w:tcPr>
            <w:tcW w:w="2880" w:type="dxa"/>
          </w:tcPr>
          <w:p w14:paraId="6B8970D3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 xml:space="preserve">Permitir conexión frontend-backend.</w:t>
            </w:r>
          </w:p>
        </w:tc>
        <w:tc>
          <w:tcPr>
            <w:tcW w:w="2880" w:type="dxa"/>
          </w:tcPr>
          <w:p w14:paraId="12BA44AB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En desarrollo, Angular redirige las peticiones /api al backend mediante proxy.conf.json, evitando bloqueos CORS.</w:t>
            </w:r>
          </w:p>
        </w:tc>
      </w:tr>
      <w:tr w:rsidR="0083387C" w:rsidRPr="00DB24E0" w14:paraId="49E715D8" w14:textId="77777777">
        <w:trPr>
          <w:jc w:val="center"/>
        </w:trPr>
        <w:tc>
          <w:tcPr>
            <w:tcW w:w="2880" w:type="dxa"/>
          </w:tcPr>
          <w:p w14:paraId="1D53C491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 xml:space="preserve">Supabase Auth</w:t>
            </w:r>
          </w:p>
        </w:tc>
        <w:tc>
          <w:tcPr>
            <w:tcW w:w="2880" w:type="dxa"/>
          </w:tcPr>
          <w:p w14:paraId="31A8AC31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 xml:space="preserve">Manejo de sesiones.</w:t>
            </w:r>
          </w:p>
        </w:tc>
        <w:tc>
          <w:tcPr>
            <w:tcW w:w="2880" w:type="dxa"/>
          </w:tcPr>
          <w:p w14:paraId="2EE2B283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Identifica usuarios y protege rutas privadas mediante tokens de Supabase; sustituye a la librería JWT.</w:t>
            </w:r>
          </w:p>
        </w:tc>
      </w:tr>
      <w:tr w:rsidR="0083387C" w:rsidRPr="00DB24E0" w14:paraId="482A22C0" w14:textId="77777777">
        <w:trPr>
          <w:jc w:val="center"/>
        </w:trPr>
        <w:tc>
          <w:tcPr>
            <w:tcW w:w="2880" w:type="dxa"/>
          </w:tcPr>
          <w:p w14:paraId="413DD988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t xml:space="preserve">RLS (Row Level Security)</w:t>
            </w:r>
            <w:proofErr w:type="spellEnd"/>
          </w:p>
        </w:tc>
        <w:tc>
          <w:tcPr>
            <w:tcW w:w="2880" w:type="dxa"/>
          </w:tcPr>
          <w:p w14:paraId="7CCF1CFB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 xml:space="preserve">Seguridad y permisos por rol.</w:t>
            </w:r>
          </w:p>
        </w:tc>
        <w:tc>
          <w:tcPr>
            <w:tcW w:w="2880" w:type="dxa"/>
          </w:tcPr>
          <w:p w14:paraId="3097BC93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Controla el acceso a los datos según el rol del usuario (current_role); sustituye a la librería bcrypt, porque las contraseñas se administran dentro de Supabase.</w:t>
            </w:r>
          </w:p>
        </w:tc>
      </w:tr>
      <w:tr>
        <w:tc>
          <w:tcPr>
            <w:tcW w:type="dxa" w:w="2880"/>
          </w:tcPr>
          <w:p>
            <w:r>
              <w:t>@elastic/elasticsearch</w:t>
            </w:r>
          </w:p>
        </w:tc>
        <w:tc>
          <w:tcPr>
            <w:tcW w:type="dxa" w:w="2880"/>
          </w:tcPr>
          <w:p>
            <w:r>
              <w:t>Buscador.</w:t>
            </w:r>
          </w:p>
        </w:tc>
        <w:tc>
          <w:tcPr>
            <w:tcW w:type="dxa" w:w="2880"/>
          </w:tcPr>
          <w:p>
            <w:r>
              <w:t>Indexa los cursos publicados de Supabase en Elasticsearch y ejecuta la búsqueda por relevancia (título, instructor, categoría, nivel y descripción).</w:t>
            </w:r>
          </w:p>
        </w:tc>
      </w:tr>
      <w:tr>
        <w:tc>
          <w:tcPr>
            <w:tcW w:type="dxa" w:w="2880"/>
          </w:tcPr>
          <w:p>
            <w:r>
              <w:t>Elasticsearch + Kibana (Docker)</w:t>
            </w:r>
          </w:p>
        </w:tc>
        <w:tc>
          <w:tcPr>
            <w:tcW w:type="dxa" w:w="2880"/>
          </w:tcPr>
          <w:p>
            <w:r>
              <w:t>Infraestructura del buscador.</w:t>
            </w:r>
          </w:p>
        </w:tc>
        <w:tc>
          <w:tcPr>
            <w:tcW w:type="dxa" w:w="2880"/>
          </w:tcPr>
          <w:p>
            <w:r>
              <w:t>Se despliegan con docker-compose: Elasticsearch 8.15.3 (puerto 9200) y Kibana (puerto 5601).</w:t>
            </w:r>
          </w:p>
        </w:tc>
      </w:tr>
    </w:tbl>
    <w:p w14:paraId="4D210A75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>Nota: las librerías pg, jsonwebtoken, bcrypt, express y fuse.js quedaron instaladas en el package.json del frontend (frontend-angular) pero no se usan en el código actual; Supabase y Elasticsearch las sustituyen.</w:t>
      </w:r>
    </w:p>
    <w:p w14:paraId="1384074E" w14:textId="77777777" w:rsidR="0083387C" w:rsidRPr="00F62098" w:rsidRDefault="00000000">
      <w:pPr>
        <w:pStyle w:val="Heading1"/>
        <w:spacing w:before="120" w:after="120"/>
        <w:rPr>
          <w:rFonts w:ascii="Arial" w:hAnsi="Arial" w:cs="Arial"/>
          <w:color w:val="auto"/>
          <w:sz w:val="24"/>
          <w:szCs w:val="24"/>
          <w:lang w:val="es-MX"/>
        </w:rPr>
      </w:pPr>
      <w:r w:rsidRPr="00F62098">
        <w:rPr>
          <w:rFonts w:ascii="Arial" w:hAnsi="Arial" w:cs="Arial"/>
          <w:color w:val="auto"/>
          <w:sz w:val="24"/>
          <w:szCs w:val="24"/>
          <w:lang w:val="es-MX"/>
        </w:rPr>
        <w:lastRenderedPageBreak/>
        <w:t>5. Avisos, banners y pop ups</w:t>
      </w:r>
    </w:p>
    <w:p w14:paraId="4B18EFDC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El sitio tendrá banners promocionales, pop ups de descuentos y avisos importantes. Estos elementos deben mostrarse de forma clara, pero sin interrumpir demasiado al usuario.</w:t>
      </w:r>
    </w:p>
    <w:p w14:paraId="16B6B16D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Los banners pueden aparecer en la página principal y en el catálogo de cursos.</w:t>
      </w:r>
    </w:p>
    <w:p w14:paraId="79C168A7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Los pop ups se usarán solo para descuentos, avisos importantes o confirmaciones.</w:t>
      </w:r>
    </w:p>
    <w:p w14:paraId="0BD8C881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En celular, los pop ups deben ocupar menos espacio y tener un botón de cerrar visible.</w:t>
      </w:r>
    </w:p>
    <w:p w14:paraId="1690BDD4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En Smart TV, los avisos deben ser grandes y fáciles de leer desde lejos.</w:t>
      </w:r>
    </w:p>
    <w:p w14:paraId="49CF3400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En smartwatch, los avisos deben enviarse como mensajes breves, no como páginas completas.</w:t>
      </w:r>
    </w:p>
    <w:p w14:paraId="2D0AB081" w14:textId="77777777" w:rsidR="0083387C" w:rsidRPr="00F62098" w:rsidRDefault="00000000">
      <w:pPr>
        <w:pStyle w:val="Heading1"/>
        <w:spacing w:before="120" w:after="120"/>
        <w:rPr>
          <w:rFonts w:ascii="Arial" w:hAnsi="Arial" w:cs="Arial"/>
          <w:color w:val="auto"/>
          <w:sz w:val="24"/>
          <w:szCs w:val="24"/>
        </w:rPr>
      </w:pPr>
      <w:r w:rsidRPr="00F62098">
        <w:rPr>
          <w:rFonts w:ascii="Arial" w:hAnsi="Arial" w:cs="Arial"/>
          <w:color w:val="auto"/>
          <w:sz w:val="24"/>
          <w:szCs w:val="24"/>
        </w:rPr>
        <w:t>6. Medidas básicas para distintas pantallas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387C" w:rsidRPr="00F62098" w14:paraId="3BBF13B4" w14:textId="77777777">
        <w:trPr>
          <w:jc w:val="center"/>
        </w:trPr>
        <w:tc>
          <w:tcPr>
            <w:tcW w:w="2160" w:type="dxa"/>
            <w:shd w:val="clear" w:color="auto" w:fill="D9EAD3"/>
          </w:tcPr>
          <w:p w14:paraId="0E2209CD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Pantalla</w:t>
            </w:r>
          </w:p>
        </w:tc>
        <w:tc>
          <w:tcPr>
            <w:tcW w:w="2160" w:type="dxa"/>
            <w:shd w:val="clear" w:color="auto" w:fill="D9EAD3"/>
          </w:tcPr>
          <w:p w14:paraId="4ADEB525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Medida de referencia</w:t>
            </w:r>
          </w:p>
        </w:tc>
        <w:tc>
          <w:tcPr>
            <w:tcW w:w="2160" w:type="dxa"/>
            <w:shd w:val="clear" w:color="auto" w:fill="D9EAD3"/>
          </w:tcPr>
          <w:p w14:paraId="5CD824B5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Contenido recomendado</w:t>
            </w:r>
          </w:p>
        </w:tc>
        <w:tc>
          <w:tcPr>
            <w:tcW w:w="2160" w:type="dxa"/>
            <w:shd w:val="clear" w:color="auto" w:fill="D9EAD3"/>
          </w:tcPr>
          <w:p w14:paraId="6B050C8B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Evitar</w:t>
            </w:r>
          </w:p>
        </w:tc>
      </w:tr>
      <w:tr w:rsidR="0083387C" w:rsidRPr="00DB24E0" w14:paraId="2F3259EE" w14:textId="77777777">
        <w:trPr>
          <w:jc w:val="center"/>
        </w:trPr>
        <w:tc>
          <w:tcPr>
            <w:tcW w:w="2160" w:type="dxa"/>
          </w:tcPr>
          <w:p w14:paraId="2C63A6C0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Escritorio</w:t>
            </w:r>
          </w:p>
        </w:tc>
        <w:tc>
          <w:tcPr>
            <w:tcW w:w="2160" w:type="dxa"/>
          </w:tcPr>
          <w:p w14:paraId="0600DCBC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1366 x 768 px o superior</w:t>
            </w:r>
          </w:p>
        </w:tc>
        <w:tc>
          <w:tcPr>
            <w:tcW w:w="2160" w:type="dxa"/>
          </w:tcPr>
          <w:p w14:paraId="6A20C8A0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Catálogo, tablas, </w:t>
            </w:r>
            <w:proofErr w:type="spellStart"/>
            <w:r w:rsidRPr="00F62098">
              <w:rPr>
                <w:rFonts w:ascii="Arial" w:hAnsi="Arial" w:cs="Arial"/>
                <w:szCs w:val="24"/>
                <w:lang w:val="es-MX"/>
              </w:rPr>
              <w:t>dashboard</w:t>
            </w:r>
            <w:proofErr w:type="spellEnd"/>
            <w:r w:rsidRPr="00F62098">
              <w:rPr>
                <w:rFonts w:ascii="Arial" w:hAnsi="Arial" w:cs="Arial"/>
                <w:szCs w:val="24"/>
                <w:lang w:val="es-MX"/>
              </w:rPr>
              <w:t xml:space="preserve"> y formularios completos.</w:t>
            </w:r>
          </w:p>
        </w:tc>
        <w:tc>
          <w:tcPr>
            <w:tcW w:w="2160" w:type="dxa"/>
          </w:tcPr>
          <w:p w14:paraId="06BD8209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Textos pequeños o demasiados pop ups.</w:t>
            </w:r>
          </w:p>
        </w:tc>
      </w:tr>
      <w:tr w:rsidR="0083387C" w:rsidRPr="00DB24E0" w14:paraId="75F09FE0" w14:textId="77777777">
        <w:trPr>
          <w:jc w:val="center"/>
        </w:trPr>
        <w:tc>
          <w:tcPr>
            <w:tcW w:w="2160" w:type="dxa"/>
          </w:tcPr>
          <w:p w14:paraId="39B0BDF4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t>Celular</w:t>
            </w:r>
            <w:proofErr w:type="spellEnd"/>
          </w:p>
        </w:tc>
        <w:tc>
          <w:tcPr>
            <w:tcW w:w="2160" w:type="dxa"/>
          </w:tcPr>
          <w:p w14:paraId="4C73FFD9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360 x 740 px aprox.</w:t>
            </w:r>
          </w:p>
        </w:tc>
        <w:tc>
          <w:tcPr>
            <w:tcW w:w="2160" w:type="dxa"/>
          </w:tcPr>
          <w:p w14:paraId="192B093E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Tarjetas de cursos en una columna, botones grandes y buscador visible.</w:t>
            </w:r>
          </w:p>
        </w:tc>
        <w:tc>
          <w:tcPr>
            <w:tcW w:w="2160" w:type="dxa"/>
          </w:tcPr>
          <w:p w14:paraId="230E4819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Tablas anchas y ventanas emergentes grandes.</w:t>
            </w:r>
          </w:p>
        </w:tc>
      </w:tr>
      <w:tr w:rsidR="0083387C" w:rsidRPr="00DB24E0" w14:paraId="3276EDF4" w14:textId="77777777">
        <w:trPr>
          <w:jc w:val="center"/>
        </w:trPr>
        <w:tc>
          <w:tcPr>
            <w:tcW w:w="2160" w:type="dxa"/>
          </w:tcPr>
          <w:p w14:paraId="2B324871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Smart TV</w:t>
            </w:r>
          </w:p>
        </w:tc>
        <w:tc>
          <w:tcPr>
            <w:tcW w:w="2160" w:type="dxa"/>
          </w:tcPr>
          <w:p w14:paraId="4311D877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1920 x 1080 px</w:t>
            </w:r>
          </w:p>
        </w:tc>
        <w:tc>
          <w:tcPr>
            <w:tcW w:w="2160" w:type="dxa"/>
          </w:tcPr>
          <w:p w14:paraId="1EAA16AA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Banners, avisos, cursos destacados y botones grandes.</w:t>
            </w:r>
          </w:p>
        </w:tc>
        <w:tc>
          <w:tcPr>
            <w:tcW w:w="2160" w:type="dxa"/>
          </w:tcPr>
          <w:p w14:paraId="7E342B88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Formularios largos, letras pequeñas y navegación complicada.</w:t>
            </w:r>
          </w:p>
        </w:tc>
      </w:tr>
      <w:tr w:rsidR="0083387C" w:rsidRPr="00DB24E0" w14:paraId="21CCB077" w14:textId="77777777">
        <w:trPr>
          <w:jc w:val="center"/>
        </w:trPr>
        <w:tc>
          <w:tcPr>
            <w:tcW w:w="2160" w:type="dxa"/>
          </w:tcPr>
          <w:p w14:paraId="179372B3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Smartwatch</w:t>
            </w:r>
          </w:p>
        </w:tc>
        <w:tc>
          <w:tcPr>
            <w:tcW w:w="2160" w:type="dxa"/>
          </w:tcPr>
          <w:p w14:paraId="0EA3F454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200 a 450 px aprox.</w:t>
            </w:r>
          </w:p>
        </w:tc>
        <w:tc>
          <w:tcPr>
            <w:tcW w:w="2160" w:type="dxa"/>
          </w:tcPr>
          <w:p w14:paraId="42E0EFF1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Notificaciones con título y mensaje corto.</w:t>
            </w:r>
          </w:p>
        </w:tc>
        <w:tc>
          <w:tcPr>
            <w:tcW w:w="2160" w:type="dxa"/>
          </w:tcPr>
          <w:p w14:paraId="4A61B795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Catálogo completo, carrito o compras desde el reloj.</w:t>
            </w:r>
          </w:p>
        </w:tc>
      </w:tr>
    </w:tbl>
    <w:p w14:paraId="449A76D5" w14:textId="77777777" w:rsidR="0083387C" w:rsidRPr="00F62098" w:rsidRDefault="00000000">
      <w:pPr>
        <w:pStyle w:val="Heading1"/>
        <w:spacing w:before="120" w:after="120"/>
        <w:rPr>
          <w:rFonts w:ascii="Arial" w:hAnsi="Arial" w:cs="Arial"/>
          <w:color w:val="auto"/>
          <w:sz w:val="24"/>
          <w:szCs w:val="24"/>
          <w:lang w:val="es-MX"/>
        </w:rPr>
      </w:pPr>
      <w:r w:rsidRPr="00F62098">
        <w:rPr>
          <w:rFonts w:ascii="Arial" w:hAnsi="Arial" w:cs="Arial"/>
          <w:color w:val="auto"/>
          <w:sz w:val="24"/>
          <w:szCs w:val="24"/>
          <w:lang w:val="es-MX"/>
        </w:rPr>
        <w:t>7. Desempeño móvil</w:t>
      </w:r>
    </w:p>
    <w:p w14:paraId="74CDACA8" w14:textId="77777777" w:rsidR="0083387C" w:rsidRPr="00F62098" w:rsidRDefault="00000000">
      <w:pPr>
        <w:spacing w:after="120"/>
        <w:rPr>
          <w:rFonts w:ascii="Arial" w:hAnsi="Arial" w:cs="Arial"/>
          <w:szCs w:val="24"/>
        </w:rPr>
      </w:pPr>
      <w:r w:rsidRPr="00F62098">
        <w:rPr>
          <w:rFonts w:ascii="Arial" w:hAnsi="Arial" w:cs="Arial"/>
          <w:szCs w:val="24"/>
          <w:lang w:val="es-MX"/>
        </w:rPr>
        <w:t xml:space="preserve">Como muchos usuarios pueden entrar desde celular, el sitio debe cargar rápido y ser fácil de usar. </w:t>
      </w:r>
      <w:r w:rsidRPr="00F62098">
        <w:rPr>
          <w:rFonts w:ascii="Arial" w:hAnsi="Arial" w:cs="Arial"/>
          <w:szCs w:val="24"/>
        </w:rPr>
        <w:t xml:space="preserve">Para </w:t>
      </w:r>
      <w:proofErr w:type="spellStart"/>
      <w:r w:rsidRPr="00F62098">
        <w:rPr>
          <w:rFonts w:ascii="Arial" w:hAnsi="Arial" w:cs="Arial"/>
          <w:szCs w:val="24"/>
        </w:rPr>
        <w:t>mejorar</w:t>
      </w:r>
      <w:proofErr w:type="spellEnd"/>
      <w:r w:rsidRPr="00F62098">
        <w:rPr>
          <w:rFonts w:ascii="Arial" w:hAnsi="Arial" w:cs="Arial"/>
          <w:szCs w:val="24"/>
        </w:rPr>
        <w:t xml:space="preserve"> </w:t>
      </w:r>
      <w:proofErr w:type="spellStart"/>
      <w:r w:rsidRPr="00F62098">
        <w:rPr>
          <w:rFonts w:ascii="Arial" w:hAnsi="Arial" w:cs="Arial"/>
          <w:szCs w:val="24"/>
        </w:rPr>
        <w:t>el</w:t>
      </w:r>
      <w:proofErr w:type="spellEnd"/>
      <w:r w:rsidRPr="00F62098">
        <w:rPr>
          <w:rFonts w:ascii="Arial" w:hAnsi="Arial" w:cs="Arial"/>
          <w:szCs w:val="24"/>
        </w:rPr>
        <w:t xml:space="preserve"> </w:t>
      </w:r>
      <w:proofErr w:type="spellStart"/>
      <w:r w:rsidRPr="00F62098">
        <w:rPr>
          <w:rFonts w:ascii="Arial" w:hAnsi="Arial" w:cs="Arial"/>
          <w:szCs w:val="24"/>
        </w:rPr>
        <w:t>rendimiento</w:t>
      </w:r>
      <w:proofErr w:type="spellEnd"/>
      <w:r w:rsidRPr="00F62098">
        <w:rPr>
          <w:rFonts w:ascii="Arial" w:hAnsi="Arial" w:cs="Arial"/>
          <w:szCs w:val="24"/>
        </w:rPr>
        <w:t xml:space="preserve"> se recomienda:</w:t>
      </w:r>
    </w:p>
    <w:p w14:paraId="11659CB9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Comprimir imágenes de cursos y banners.</w:t>
      </w:r>
    </w:p>
    <w:p w14:paraId="023A2A12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Cargar por partes el catálogo de cursos.</w:t>
      </w:r>
    </w:p>
    <w:p w14:paraId="0C6CA53F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Usar diseño responsivo para que las tarjetas se acomoden a cada pantalla.</w:t>
      </w:r>
    </w:p>
    <w:p w14:paraId="3F0C17EA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</w:rPr>
      </w:pPr>
      <w:proofErr w:type="spellStart"/>
      <w:r w:rsidRPr="00F62098">
        <w:rPr>
          <w:rFonts w:ascii="Arial" w:hAnsi="Arial" w:cs="Arial"/>
          <w:szCs w:val="24"/>
        </w:rPr>
        <w:lastRenderedPageBreak/>
        <w:t>Evitar</w:t>
      </w:r>
      <w:proofErr w:type="spellEnd"/>
      <w:r w:rsidRPr="00F62098">
        <w:rPr>
          <w:rFonts w:ascii="Arial" w:hAnsi="Arial" w:cs="Arial"/>
          <w:szCs w:val="24"/>
        </w:rPr>
        <w:t xml:space="preserve"> </w:t>
      </w:r>
      <w:proofErr w:type="spellStart"/>
      <w:r w:rsidRPr="00F62098">
        <w:rPr>
          <w:rFonts w:ascii="Arial" w:hAnsi="Arial" w:cs="Arial"/>
          <w:szCs w:val="24"/>
        </w:rPr>
        <w:t>animaciones</w:t>
      </w:r>
      <w:proofErr w:type="spellEnd"/>
      <w:r w:rsidRPr="00F62098">
        <w:rPr>
          <w:rFonts w:ascii="Arial" w:hAnsi="Arial" w:cs="Arial"/>
          <w:szCs w:val="24"/>
        </w:rPr>
        <w:t xml:space="preserve"> </w:t>
      </w:r>
      <w:proofErr w:type="spellStart"/>
      <w:r w:rsidRPr="00F62098">
        <w:rPr>
          <w:rFonts w:ascii="Arial" w:hAnsi="Arial" w:cs="Arial"/>
          <w:szCs w:val="24"/>
        </w:rPr>
        <w:t>pesadas</w:t>
      </w:r>
      <w:proofErr w:type="spellEnd"/>
      <w:r w:rsidRPr="00F62098">
        <w:rPr>
          <w:rFonts w:ascii="Arial" w:hAnsi="Arial" w:cs="Arial"/>
          <w:szCs w:val="24"/>
        </w:rPr>
        <w:t>.</w:t>
      </w:r>
    </w:p>
    <w:p w14:paraId="4DFE350E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No mostrar varios pop ups al mismo tiempo.</w:t>
      </w:r>
    </w:p>
    <w:p w14:paraId="2C462876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Esperar unos milisegundos antes de ejecutar una búsqueda mientras el usuario escribe.</w:t>
      </w:r>
    </w:p>
    <w:p w14:paraId="449A76D5" w14:textId="77777777" w:rsidR="0083387C" w:rsidRPr="00F62098" w:rsidRDefault="00000000">
      <w:pPr>
        <w:pStyle w:val="Heading1"/>
        <w:spacing w:before="120" w:after="120"/>
        <w:rPr>
          <w:rFonts w:ascii="Arial" w:hAnsi="Arial" w:cs="Arial"/>
          <w:color w:val="auto"/>
          <w:sz w:val="24"/>
          <w:szCs w:val="24"/>
          <w:lang w:val="es-MX"/>
        </w:rPr>
      </w:pPr>
      <w:r>
        <w:t>8. Buscador interno del sitio web</w:t>
      </w:r>
    </w:p>
    <w:p w14:paraId="1A8B108F" w14:textId="77777777" w:rsidR="0083387C" w:rsidRPr="00F62098" w:rsidRDefault="00000000">
      <w:pPr>
        <w:pStyle w:val="Heading1"/>
        <w:spacing w:before="120" w:after="120"/>
        <w:rPr>
          <w:rFonts w:ascii="Arial" w:hAnsi="Arial" w:cs="Arial"/>
          <w:color w:val="auto"/>
          <w:sz w:val="24"/>
          <w:szCs w:val="24"/>
          <w:lang w:val="es-MX"/>
        </w:rPr>
      </w:pPr>
      <w:r w:rsidRPr="00F62098">
        <w:rPr>
          <w:rFonts w:ascii="Arial" w:hAnsi="Arial" w:cs="Arial"/>
          <w:color w:val="auto"/>
          <w:sz w:val="24"/>
          <w:szCs w:val="24"/>
          <w:lang w:val="es-MX"/>
        </w:rPr>
        <w:t xml:space="preserve">El buscador permite encontrar cursos dentro de SkillAcademy sin salir del sitio. Está colocado en la parte superior del catálogo y también en el encabezado principal.</w:t>
      </w:r>
    </w:p>
    <w:p w14:paraId="7BD87834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El usuario podrá escribir palabras como Excel, diseño, programación o PowerPoint. El sistema mostrará cursos relacionados dentro de la misma página.</w:t>
      </w:r>
    </w:p>
    <w:p w14:paraId="3A8856BB" w14:textId="77777777" w:rsidR="0083387C" w:rsidRPr="00F62098" w:rsidRDefault="00000000">
      <w:pPr>
        <w:pStyle w:val="Heading2"/>
        <w:spacing w:before="120" w:after="120"/>
        <w:rPr>
          <w:rFonts w:ascii="Arial" w:hAnsi="Arial" w:cs="Arial"/>
          <w:color w:val="auto"/>
          <w:sz w:val="24"/>
          <w:szCs w:val="24"/>
        </w:rPr>
      </w:pPr>
      <w:r w:rsidRPr="00F62098">
        <w:rPr>
          <w:rFonts w:ascii="Arial" w:hAnsi="Arial" w:cs="Arial"/>
          <w:color w:val="auto"/>
          <w:sz w:val="24"/>
          <w:szCs w:val="24"/>
        </w:rPr>
        <w:t xml:space="preserve">8.1 Datos </w:t>
      </w:r>
      <w:proofErr w:type="spellStart"/>
      <w:r w:rsidRPr="00F62098">
        <w:rPr>
          <w:rFonts w:ascii="Arial" w:hAnsi="Arial" w:cs="Arial"/>
          <w:color w:val="auto"/>
          <w:sz w:val="24"/>
          <w:szCs w:val="24"/>
        </w:rPr>
        <w:t>que</w:t>
      </w:r>
      <w:proofErr w:type="spellEnd"/>
      <w:r w:rsidRPr="00F62098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F62098">
        <w:rPr>
          <w:rFonts w:ascii="Arial" w:hAnsi="Arial" w:cs="Arial"/>
          <w:color w:val="auto"/>
          <w:sz w:val="24"/>
          <w:szCs w:val="24"/>
        </w:rPr>
        <w:t>buscará</w:t>
      </w:r>
      <w:proofErr w:type="spellEnd"/>
    </w:p>
    <w:p w14:paraId="1B7416E2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</w:rPr>
      </w:pPr>
      <w:r w:rsidRPr="00F62098">
        <w:rPr>
          <w:rFonts w:ascii="Arial" w:hAnsi="Arial" w:cs="Arial"/>
          <w:szCs w:val="24"/>
        </w:rPr>
        <w:t>Nombre del curso.</w:t>
      </w:r>
    </w:p>
    <w:p w14:paraId="4F9E9280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</w:rPr>
      </w:pPr>
      <w:r w:rsidRPr="00F62098">
        <w:rPr>
          <w:rFonts w:ascii="Arial" w:hAnsi="Arial" w:cs="Arial"/>
          <w:szCs w:val="24"/>
        </w:rPr>
        <w:t>Categoría.</w:t>
      </w:r>
    </w:p>
    <w:p w14:paraId="11670D66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Nivel: básico, intermedio o avanzado.</w:t>
      </w:r>
    </w:p>
    <w:p w14:paraId="3979ADD0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</w:rPr>
      </w:pPr>
      <w:r w:rsidRPr="00F62098">
        <w:rPr>
          <w:rFonts w:ascii="Arial" w:hAnsi="Arial" w:cs="Arial"/>
          <w:szCs w:val="24"/>
        </w:rPr>
        <w:t>Nombre del instructor.</w:t>
      </w:r>
    </w:p>
    <w:p w14:paraId="0C0DE167" w14:textId="77777777" w:rsidR="0083387C" w:rsidRPr="00F62098" w:rsidRDefault="00000000">
      <w:pPr>
        <w:pStyle w:val="ListBullet"/>
        <w:spacing w:after="6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>Palabras clave de la descripción del curso.</w:t>
      </w:r>
    </w:p>
    <w:p w14:paraId="0B8CE1EC" w14:textId="77777777" w:rsidR="0083387C" w:rsidRPr="00F62098" w:rsidRDefault="00000000">
      <w:pPr>
        <w:pStyle w:val="Heading2"/>
        <w:spacing w:before="120" w:after="120"/>
        <w:rPr>
          <w:rFonts w:ascii="Arial" w:hAnsi="Arial" w:cs="Arial"/>
          <w:color w:val="auto"/>
          <w:sz w:val="24"/>
          <w:szCs w:val="24"/>
          <w:lang w:val="es-MX"/>
        </w:rPr>
      </w:pPr>
      <w:r w:rsidRPr="00F62098">
        <w:rPr>
          <w:rFonts w:ascii="Arial" w:hAnsi="Arial" w:cs="Arial"/>
          <w:color w:val="auto"/>
          <w:sz w:val="24"/>
          <w:szCs w:val="24"/>
          <w:lang w:val="es-MX"/>
        </w:rPr>
        <w:t>8.2 Ejemplo de funcionamiento</w:t>
      </w:r>
    </w:p>
    <w:p w14:paraId="36C3C25F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 xml:space="preserve">El buscador implementado consulta un endpoint real del backend, que ejecuta la búsqueda en Elasticsearch:</w:t>
      </w:r>
    </w:p>
    <w:p w14:paraId="0F0493BA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r w:rsidRPr="00F62098">
        <w:rPr>
          <w:rFonts w:ascii="Arial" w:hAnsi="Arial" w:cs="Arial"/>
          <w:szCs w:val="24"/>
          <w:lang w:val="es-MX"/>
        </w:rPr>
        <w:t xml:space="preserve">GET /api/cursos/search?q=excel</w:t>
      </w:r>
      <w:proofErr w:type="spellStart"/>
      <w:proofErr w:type="spellEnd"/>
    </w:p>
    <w:p w14:paraId="36C3C25F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r>
        <w:t>El backend indexa los cursos publicados desde Supabase en el índice skillacademy_cursos y devuelve los resultados ordenados por relevancia.</w:t>
      </w:r>
    </w:p>
    <w:p w14:paraId="36C3C25F" w14:textId="77777777" w:rsidR="0083387C" w:rsidRPr="00F62098" w:rsidRDefault="00000000">
      <w:pPr>
        <w:spacing w:after="120"/>
        <w:rPr>
          <w:rFonts w:ascii="Arial" w:hAnsi="Arial" w:cs="Arial"/>
          <w:szCs w:val="24"/>
          <w:lang w:val="es-MX"/>
        </w:rPr>
      </w:pPr>
      <w:r>
        <w:t>En Angular, la búsqueda espera 400 ms (debounce) mientras el usuario escribe para no hacer llamadas innecesarias. Si Elasticsearch no está disponible, el catálogo vuelve a la búsqueda local sin romper la pantalla, y se puede abrir directamente con el parámetro ?q= en la URL del catálogo.</w:t>
      </w:r>
    </w:p>
    <w:p w14:paraId="5682F29E" w14:textId="77777777" w:rsidR="0083387C" w:rsidRPr="00F62098" w:rsidRDefault="00000000">
      <w:pPr>
        <w:pStyle w:val="Heading2"/>
        <w:spacing w:before="120" w:after="120"/>
        <w:rPr>
          <w:rFonts w:ascii="Arial" w:hAnsi="Arial" w:cs="Arial"/>
          <w:color w:val="auto"/>
          <w:sz w:val="24"/>
          <w:szCs w:val="24"/>
          <w:lang w:val="es-MX"/>
        </w:rPr>
      </w:pPr>
      <w:r w:rsidRPr="00F62098">
        <w:rPr>
          <w:rFonts w:ascii="Arial" w:hAnsi="Arial" w:cs="Arial"/>
          <w:color w:val="auto"/>
          <w:sz w:val="24"/>
          <w:szCs w:val="24"/>
          <w:lang w:val="es-MX"/>
        </w:rPr>
        <w:t>8.3 Pruebas básicas del buscador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387C" w:rsidRPr="00F62098" w14:paraId="469D3054" w14:textId="77777777">
        <w:trPr>
          <w:jc w:val="center"/>
        </w:trPr>
        <w:tc>
          <w:tcPr>
            <w:tcW w:w="2160" w:type="dxa"/>
            <w:shd w:val="clear" w:color="auto" w:fill="D9EAD3"/>
          </w:tcPr>
          <w:p w14:paraId="78A2767B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b/>
                <w:szCs w:val="24"/>
              </w:rPr>
              <w:t>Prueba</w:t>
            </w:r>
            <w:proofErr w:type="spellEnd"/>
          </w:p>
        </w:tc>
        <w:tc>
          <w:tcPr>
            <w:tcW w:w="2160" w:type="dxa"/>
            <w:shd w:val="clear" w:color="auto" w:fill="D9EAD3"/>
          </w:tcPr>
          <w:p w14:paraId="0BA839C8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Texto escrito</w:t>
            </w:r>
          </w:p>
        </w:tc>
        <w:tc>
          <w:tcPr>
            <w:tcW w:w="2160" w:type="dxa"/>
            <w:shd w:val="clear" w:color="auto" w:fill="D9EAD3"/>
          </w:tcPr>
          <w:p w14:paraId="4FBD731D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Resultado esperado</w:t>
            </w:r>
          </w:p>
        </w:tc>
        <w:tc>
          <w:tcPr>
            <w:tcW w:w="2160" w:type="dxa"/>
            <w:shd w:val="clear" w:color="auto" w:fill="D9EAD3"/>
          </w:tcPr>
          <w:p w14:paraId="31F607FD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b/>
                <w:szCs w:val="24"/>
              </w:rPr>
              <w:t>Estado</w:t>
            </w:r>
          </w:p>
        </w:tc>
      </w:tr>
      <w:tr w:rsidR="0083387C" w:rsidRPr="00DB24E0" w14:paraId="3724C0BE" w14:textId="77777777">
        <w:trPr>
          <w:jc w:val="center"/>
        </w:trPr>
        <w:tc>
          <w:tcPr>
            <w:tcW w:w="2160" w:type="dxa"/>
          </w:tcPr>
          <w:p w14:paraId="1753E1EE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Buscar curso existente</w:t>
            </w:r>
          </w:p>
        </w:tc>
        <w:tc>
          <w:tcPr>
            <w:tcW w:w="2160" w:type="dxa"/>
          </w:tcPr>
          <w:p w14:paraId="080F3205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Excel</w:t>
            </w:r>
          </w:p>
        </w:tc>
        <w:tc>
          <w:tcPr>
            <w:tcW w:w="2160" w:type="dxa"/>
          </w:tcPr>
          <w:p w14:paraId="49FE9307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Mostrar cursos de Excel o productividad.</w:t>
            </w:r>
          </w:p>
        </w:tc>
        <w:tc>
          <w:tcPr>
            <w:tcW w:w="2160" w:type="dxa"/>
          </w:tcPr>
          <w:p w14:paraId="465B49A3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Correcto si aparecen resultados relacionados.</w:t>
            </w:r>
          </w:p>
        </w:tc>
      </w:tr>
      <w:tr w:rsidR="0083387C" w:rsidRPr="00DB24E0" w14:paraId="7B79AF17" w14:textId="77777777">
        <w:trPr>
          <w:jc w:val="center"/>
        </w:trPr>
        <w:tc>
          <w:tcPr>
            <w:tcW w:w="2160" w:type="dxa"/>
          </w:tcPr>
          <w:p w14:paraId="1802FA4A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t>Buscar</w:t>
            </w:r>
            <w:proofErr w:type="spellEnd"/>
            <w:r w:rsidRPr="00F62098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F62098">
              <w:rPr>
                <w:rFonts w:ascii="Arial" w:hAnsi="Arial" w:cs="Arial"/>
                <w:szCs w:val="24"/>
              </w:rPr>
              <w:t>por</w:t>
            </w:r>
            <w:proofErr w:type="spellEnd"/>
            <w:r w:rsidRPr="00F62098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F62098">
              <w:rPr>
                <w:rFonts w:ascii="Arial" w:hAnsi="Arial" w:cs="Arial"/>
                <w:szCs w:val="24"/>
              </w:rPr>
              <w:t>categoría</w:t>
            </w:r>
            <w:proofErr w:type="spellEnd"/>
          </w:p>
        </w:tc>
        <w:tc>
          <w:tcPr>
            <w:tcW w:w="2160" w:type="dxa"/>
          </w:tcPr>
          <w:p w14:paraId="4548A460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Programación</w:t>
            </w:r>
          </w:p>
        </w:tc>
        <w:tc>
          <w:tcPr>
            <w:tcW w:w="2160" w:type="dxa"/>
          </w:tcPr>
          <w:p w14:paraId="0ED6D942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Mostrar cursos de programación.</w:t>
            </w:r>
          </w:p>
        </w:tc>
        <w:tc>
          <w:tcPr>
            <w:tcW w:w="2160" w:type="dxa"/>
          </w:tcPr>
          <w:p w14:paraId="63597F68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Correcto si filtra la categoría.</w:t>
            </w:r>
          </w:p>
        </w:tc>
      </w:tr>
      <w:tr w:rsidR="0083387C" w:rsidRPr="00DB24E0" w14:paraId="7A0B6721" w14:textId="77777777">
        <w:trPr>
          <w:jc w:val="center"/>
        </w:trPr>
        <w:tc>
          <w:tcPr>
            <w:tcW w:w="2160" w:type="dxa"/>
          </w:tcPr>
          <w:p w14:paraId="063EFE4B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t>Buscar</w:t>
            </w:r>
            <w:proofErr w:type="spellEnd"/>
            <w:r w:rsidRPr="00F62098">
              <w:rPr>
                <w:rFonts w:ascii="Arial" w:hAnsi="Arial" w:cs="Arial"/>
                <w:szCs w:val="24"/>
              </w:rPr>
              <w:t xml:space="preserve"> palabra sin </w:t>
            </w:r>
            <w:proofErr w:type="spellStart"/>
            <w:r w:rsidRPr="00F62098">
              <w:rPr>
                <w:rFonts w:ascii="Arial" w:hAnsi="Arial" w:cs="Arial"/>
                <w:szCs w:val="24"/>
              </w:rPr>
              <w:t>resultados</w:t>
            </w:r>
            <w:proofErr w:type="spellEnd"/>
          </w:p>
        </w:tc>
        <w:tc>
          <w:tcPr>
            <w:tcW w:w="2160" w:type="dxa"/>
          </w:tcPr>
          <w:p w14:paraId="39AE3D51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Cocina</w:t>
            </w:r>
          </w:p>
        </w:tc>
        <w:tc>
          <w:tcPr>
            <w:tcW w:w="2160" w:type="dxa"/>
          </w:tcPr>
          <w:p w14:paraId="6C731D7F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Mostrar mensaje de no encontrado.</w:t>
            </w:r>
          </w:p>
        </w:tc>
        <w:tc>
          <w:tcPr>
            <w:tcW w:w="2160" w:type="dxa"/>
          </w:tcPr>
          <w:p w14:paraId="173F7F82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 xml:space="preserve">Correcto si no saca al usuario </w:t>
            </w:r>
            <w:r w:rsidRPr="00F62098">
              <w:rPr>
                <w:rFonts w:ascii="Arial" w:hAnsi="Arial" w:cs="Arial"/>
                <w:szCs w:val="24"/>
                <w:lang w:val="es-MX"/>
              </w:rPr>
              <w:lastRenderedPageBreak/>
              <w:t>del sitio.</w:t>
            </w:r>
          </w:p>
        </w:tc>
      </w:tr>
      <w:tr w:rsidR="0083387C" w:rsidRPr="00DB24E0" w14:paraId="486D87E3" w14:textId="77777777">
        <w:trPr>
          <w:jc w:val="center"/>
        </w:trPr>
        <w:tc>
          <w:tcPr>
            <w:tcW w:w="2160" w:type="dxa"/>
          </w:tcPr>
          <w:p w14:paraId="22805314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lastRenderedPageBreak/>
              <w:t>Buscar</w:t>
            </w:r>
            <w:proofErr w:type="spellEnd"/>
            <w:r w:rsidRPr="00F62098">
              <w:rPr>
                <w:rFonts w:ascii="Arial" w:hAnsi="Arial" w:cs="Arial"/>
                <w:szCs w:val="24"/>
              </w:rPr>
              <w:t xml:space="preserve"> con </w:t>
            </w:r>
            <w:proofErr w:type="spellStart"/>
            <w:r w:rsidRPr="00F62098">
              <w:rPr>
                <w:rFonts w:ascii="Arial" w:hAnsi="Arial" w:cs="Arial"/>
                <w:szCs w:val="24"/>
              </w:rPr>
              <w:t>mayúsculas</w:t>
            </w:r>
            <w:proofErr w:type="spellEnd"/>
          </w:p>
        </w:tc>
        <w:tc>
          <w:tcPr>
            <w:tcW w:w="2160" w:type="dxa"/>
          </w:tcPr>
          <w:p w14:paraId="2FFFE3EF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POWERPOINT</w:t>
            </w:r>
          </w:p>
        </w:tc>
        <w:tc>
          <w:tcPr>
            <w:tcW w:w="2160" w:type="dxa"/>
          </w:tcPr>
          <w:p w14:paraId="06D80E1C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r w:rsidRPr="00F62098">
              <w:rPr>
                <w:rFonts w:ascii="Arial" w:hAnsi="Arial" w:cs="Arial"/>
                <w:szCs w:val="24"/>
              </w:rPr>
              <w:t>Mostrar cursos de PowerPoint.</w:t>
            </w:r>
          </w:p>
        </w:tc>
        <w:tc>
          <w:tcPr>
            <w:tcW w:w="2160" w:type="dxa"/>
          </w:tcPr>
          <w:p w14:paraId="29A20A2F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Correcto si no distingue mayúsculas.</w:t>
            </w:r>
          </w:p>
        </w:tc>
      </w:tr>
      <w:tr w:rsidR="0083387C" w:rsidRPr="00DB24E0" w14:paraId="2413196C" w14:textId="77777777">
        <w:trPr>
          <w:jc w:val="center"/>
        </w:trPr>
        <w:tc>
          <w:tcPr>
            <w:tcW w:w="2160" w:type="dxa"/>
          </w:tcPr>
          <w:p w14:paraId="2D02EF00" w14:textId="77777777" w:rsidR="0083387C" w:rsidRPr="00F62098" w:rsidRDefault="00000000">
            <w:pPr>
              <w:rPr>
                <w:rFonts w:ascii="Arial" w:hAnsi="Arial" w:cs="Arial"/>
                <w:szCs w:val="24"/>
              </w:rPr>
            </w:pPr>
            <w:proofErr w:type="spellStart"/>
            <w:r w:rsidRPr="00F62098">
              <w:rPr>
                <w:rFonts w:ascii="Arial" w:hAnsi="Arial" w:cs="Arial"/>
                <w:szCs w:val="24"/>
              </w:rPr>
              <w:t>Borrar</w:t>
            </w:r>
            <w:proofErr w:type="spellEnd"/>
            <w:r w:rsidRPr="00F62098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F62098">
              <w:rPr>
                <w:rFonts w:ascii="Arial" w:hAnsi="Arial" w:cs="Arial"/>
                <w:szCs w:val="24"/>
              </w:rPr>
              <w:t>búsqueda</w:t>
            </w:r>
            <w:proofErr w:type="spellEnd"/>
          </w:p>
        </w:tc>
        <w:tc>
          <w:tcPr>
            <w:tcW w:w="2160" w:type="dxa"/>
          </w:tcPr>
          <w:p w14:paraId="64979D2D" w14:textId="77777777" w:rsidR="0083387C" w:rsidRPr="00F62098" w:rsidRDefault="0083387C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160" w:type="dxa"/>
          </w:tcPr>
          <w:p w14:paraId="2775C0CF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Volver a mostrar el catálogo general.</w:t>
            </w:r>
          </w:p>
        </w:tc>
        <w:tc>
          <w:tcPr>
            <w:tcW w:w="2160" w:type="dxa"/>
          </w:tcPr>
          <w:p w14:paraId="6B728988" w14:textId="77777777" w:rsidR="0083387C" w:rsidRPr="00F62098" w:rsidRDefault="00000000">
            <w:pPr>
              <w:rPr>
                <w:rFonts w:ascii="Arial" w:hAnsi="Arial" w:cs="Arial"/>
                <w:szCs w:val="24"/>
                <w:lang w:val="es-MX"/>
              </w:rPr>
            </w:pPr>
            <w:r w:rsidRPr="00F62098">
              <w:rPr>
                <w:rFonts w:ascii="Arial" w:hAnsi="Arial" w:cs="Arial"/>
                <w:szCs w:val="24"/>
                <w:lang w:val="es-MX"/>
              </w:rPr>
              <w:t>Correcto si se reinicia la lista.</w:t>
            </w:r>
          </w:p>
        </w:tc>
      </w:tr>
    </w:tbl>
    <w:p w14:paraId="62BD39D6" w14:textId="0BCD639B" w:rsidR="0083387C" w:rsidRPr="00F62098" w:rsidRDefault="0083387C" w:rsidP="00DB24E0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 w:cs="Arial"/>
          <w:szCs w:val="24"/>
          <w:lang w:val="es-MX"/>
        </w:rPr>
      </w:pPr>
    </w:p>
    <w:sectPr w:rsidR="0083387C" w:rsidRPr="00F620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576118">
    <w:abstractNumId w:val="8"/>
  </w:num>
  <w:num w:numId="2" w16cid:durableId="1824540857">
    <w:abstractNumId w:val="6"/>
  </w:num>
  <w:num w:numId="3" w16cid:durableId="223757378">
    <w:abstractNumId w:val="5"/>
  </w:num>
  <w:num w:numId="4" w16cid:durableId="1208562367">
    <w:abstractNumId w:val="4"/>
  </w:num>
  <w:num w:numId="5" w16cid:durableId="1122654691">
    <w:abstractNumId w:val="7"/>
  </w:num>
  <w:num w:numId="6" w16cid:durableId="243497432">
    <w:abstractNumId w:val="3"/>
  </w:num>
  <w:num w:numId="7" w16cid:durableId="269777748">
    <w:abstractNumId w:val="2"/>
  </w:num>
  <w:num w:numId="8" w16cid:durableId="14964139">
    <w:abstractNumId w:val="1"/>
  </w:num>
  <w:num w:numId="9" w16cid:durableId="113371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6B4"/>
    <w:rsid w:val="0029639D"/>
    <w:rsid w:val="002B78B3"/>
    <w:rsid w:val="00326F90"/>
    <w:rsid w:val="0083387C"/>
    <w:rsid w:val="00AA1D8D"/>
    <w:rsid w:val="00B47730"/>
    <w:rsid w:val="00CB0664"/>
    <w:rsid w:val="00DB24E0"/>
    <w:rsid w:val="00F62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1C758"/>
  <w14:defaultImageDpi w14:val="300"/>
  <w15:docId w15:val="{5B0F8DC6-4DE6-49A0-9DAB-0DBBBE26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Job De La Vega</cp:lastModifiedBy>
  <cp:revision>4</cp:revision>
  <dcterms:created xsi:type="dcterms:W3CDTF">2013-12-23T23:15:00Z</dcterms:created>
  <dcterms:modified xsi:type="dcterms:W3CDTF">2026-05-28T23:09:00Z</dcterms:modified>
  <cp:category/>
</cp:coreProperties>
</file>