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Sara Rayel Marambio Chaparro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80"/>
        <w:gridCol w:w="870"/>
        <w:gridCol w:w="1050"/>
        <w:gridCol w:w="1185"/>
        <w:gridCol w:w="1245"/>
        <w:gridCol w:w="2550"/>
        <w:tblGridChange w:id="0">
          <w:tblGrid>
            <w:gridCol w:w="1935"/>
            <w:gridCol w:w="1080"/>
            <w:gridCol w:w="87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Administrar la configuración de ambientes,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tener una capacidad aceptable para gestionar y configurar sistemas, cumpiendo con operativos básicos, aunque podría mejorar para tener mejores prácticas y una mayor eficiencia y continuidad operativa,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puedo tener un nivel elevado de habilidad para analizar y proponer soluciones informáticas, ya que siento que entiendo profundamente los procesos organizacionales y me adapto a los requerimientos específicos.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un grado de competencia en el desarrollo de software, utilizando metodologías sistemáticas que aseguran el logro de los objetivos establecidos.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tener un dominio en la construcción de modelos de datos que son escalables y ajustados a las necesidades organizacionales, asegurando su eficacia.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he mostrado una capacidad aceptable para programar consultas que manipulan datos según los requerimientos, aunque puedo mejorar.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muestro un dominio aceptable  en la construcción de programas y rutinas, siendo capaz de resolver requerimientos organizacionales, pero se mejorar.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mostrado una alta capacidad para diseñar arquitecturas sistémicas robustas que apoyan los procesos de negocio, cumpliendo con los estándares de la industria.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muestro una habilidad para implementar soluciones que optimizan los procesos de negocio, adaptándose a las necesidades de la organización.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he demostrado un alto nivel de competencia en la identificación y resolución de vulnerabilidades sistémicas, asegurando que el software cumpla con las normas de seguridad exigidas por la industria.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muestro un nivel elevado de competencia en la gestión de proyectos informáticos, ofreciendo alternativas sólidas para la toma de decisiones basadas en un análisis integral de los requerimientos.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he demostrado una competencia aceptable en la transformación de datos para apoyar la toma de decisiones, aunque existe margen para mejorar.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Demuestro una capacidad para aplicar elementos de la estadística descriptiva en la resolución de problemas, facilitando la toma de decisiones informadas.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nivel intermedio alto en el uso del inglés, mostrando competencia en la comunicación efectiva.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Muestro una capacidad sólida para comunicarse en inglés en contextos laborales relacionados con la informática, aplicando las habilidades lingüísticas necesarias para el desempeño profesional.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Muestro un alto nivel de creatividad y proactividad en la generación de soluciones innovadoras, colaborando efectivamente con otros y tomando riesgos calculados.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una alta competencia en el desarrollo de proyectos emprendedores, identificando oportunidades y aplicando técnicas que aportan valor al entorno.</w:t>
            </w:r>
          </w:p>
        </w:tc>
      </w:tr>
    </w:tbl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x7rfhJaWqt4EZxROFOaECEj7lQ==">CgMxLjAyCGguZ2pkZ3hzMgloLjMwajB6bGw4AHIhMWFlNzRLYi11cmxOV19WSmZEVk9UTVJueTR2bFRzX0g2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