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FC2CB" w14:textId="0F60D68B" w:rsidR="009840FB" w:rsidRDefault="003255B4">
      <w:r>
        <w:rPr>
          <w:noProof/>
        </w:rPr>
        <w:drawing>
          <wp:inline distT="0" distB="0" distL="0" distR="0" wp14:anchorId="072D91A7" wp14:editId="1BFDCC0B">
            <wp:extent cx="5940425" cy="3016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0D0F" w14:textId="0F55705E" w:rsidR="003255B4" w:rsidRDefault="009840FB">
      <w:r>
        <w:t xml:space="preserve">Текст переписать.  Оставить просто оконные системы. </w:t>
      </w:r>
      <w:r>
        <w:rPr>
          <w:lang w:val="en-US"/>
        </w:rPr>
        <w:t>Scmitz</w:t>
      </w:r>
      <w:r w:rsidRPr="00A4516D">
        <w:t xml:space="preserve"> </w:t>
      </w:r>
      <w:r>
        <w:t>трех- и пятикамерные</w:t>
      </w:r>
      <w:r w:rsidR="00B70B0F">
        <w:t>. Для ПВХ окон</w:t>
      </w:r>
      <w:r w:rsidR="00B70B0F">
        <w:br/>
        <w:t>Для алюминиевых – тп и тпт, ссылки сн</w:t>
      </w:r>
      <w:r w:rsidR="00C552FE">
        <w:t>и</w:t>
      </w:r>
      <w:r w:rsidR="00B70B0F">
        <w:t>зу.</w:t>
      </w:r>
      <w:r w:rsidR="003255B4">
        <w:rPr>
          <w:noProof/>
        </w:rPr>
        <w:drawing>
          <wp:inline distT="0" distB="0" distL="0" distR="0" wp14:anchorId="7F5C5C9A" wp14:editId="23C4C635">
            <wp:extent cx="5940425" cy="2203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B82B" w14:textId="28582440" w:rsidR="003255B4" w:rsidRDefault="003255B4">
      <w:r>
        <w:rPr>
          <w:noProof/>
        </w:rPr>
        <w:drawing>
          <wp:inline distT="0" distB="0" distL="0" distR="0" wp14:anchorId="7C260FC1" wp14:editId="37F40B09">
            <wp:extent cx="5940425" cy="31095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65C5" w14:textId="28FD43F5" w:rsidR="003255B4" w:rsidRDefault="003255B4">
      <w:r>
        <w:lastRenderedPageBreak/>
        <w:t xml:space="preserve">Окна. Последнее без ручек. </w:t>
      </w:r>
      <w:hyperlink r:id="rId7" w:history="1">
        <w:r w:rsidR="009840FB" w:rsidRPr="00FA1D7D">
          <w:rPr>
            <w:rStyle w:val="a3"/>
          </w:rPr>
          <w:t>https://okna-izhevsk.ru/?utm_source=eLama-yandex&amp;utm_medium=cpc&amp;utm_campaign=izhevsk_hot_poisk&amp;utm_content=cid%7C63623052%7Cgid%7C4628260522%7Caid%7C10922454719%7Cadp%7Cno%7Cdvc%7Cdesktop%7Cpid%7C37105991670%7Crid%7C37105991670%7Cdid%7C37105991670%7Cpos%7Cpremium1%7Cadn%7Csearch%7Ccrid%7C0%7C&amp;utm_term=окна%20Ижевск&amp;etext=2202.0nhjoTFX6KLwazHxvLuY_tFJDB9r7YEZIf9G3Fj2SOxyZWJienl5ZnhuZWR1Z2Zh.0d567a714d4ab997458b995645f65a66ec35a0e7&amp;yclid=4901596104573655668</w:t>
        </w:r>
      </w:hyperlink>
    </w:p>
    <w:p w14:paraId="3426C90A" w14:textId="2F3047EF" w:rsidR="009840FB" w:rsidRDefault="009840FB">
      <w:r>
        <w:rPr>
          <w:noProof/>
        </w:rPr>
        <w:drawing>
          <wp:inline distT="0" distB="0" distL="0" distR="0" wp14:anchorId="54FFCC34" wp14:editId="31FDC4A3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0FB">
        <w:t>http://okna-kvalitet.ru/lg.html</w:t>
      </w:r>
    </w:p>
    <w:p w14:paraId="6A4479DB" w14:textId="3A3E1761" w:rsidR="00A4516D" w:rsidRDefault="00A4516D">
      <w:r>
        <w:t>Под все создать отдельные вкладки на страницах.</w:t>
      </w:r>
    </w:p>
    <w:p w14:paraId="7B13BAC7" w14:textId="233D96B6" w:rsidR="00477B05" w:rsidRDefault="00477B05">
      <w:r>
        <w:t>Окна и двери алюминий</w:t>
      </w:r>
      <w:r>
        <w:rPr>
          <w:noProof/>
        </w:rPr>
        <w:drawing>
          <wp:inline distT="0" distB="0" distL="0" distR="0" wp14:anchorId="390FC71D" wp14:editId="5309996C">
            <wp:extent cx="5940425" cy="1609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4C165" wp14:editId="25F781DC">
            <wp:extent cx="5940425" cy="1962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8A07" w14:textId="225B83CB" w:rsidR="00477B05" w:rsidRDefault="00477B05">
      <w:hyperlink r:id="rId11" w:history="1">
        <w:r w:rsidRPr="00FA1D7D">
          <w:rPr>
            <w:rStyle w:val="a3"/>
          </w:rPr>
          <w:t>https://avgust.biz/products/alyuminievye-konstruktsii/sistema-balkonnogo-ostekleniya-ek-640/</w:t>
        </w:r>
      </w:hyperlink>
    </w:p>
    <w:p w14:paraId="546C5030" w14:textId="2EF047B0" w:rsidR="00477B05" w:rsidRDefault="00C04DDC">
      <w:hyperlink r:id="rId12" w:history="1">
        <w:r w:rsidRPr="00FA1D7D">
          <w:rPr>
            <w:rStyle w:val="a3"/>
          </w:rPr>
          <w:t>https://avgust.biz/products/alyuminievye-konstruktsii/okonno-dvernaya-sistema-tp-45-bez-termorazryva/#buy</w:t>
        </w:r>
      </w:hyperlink>
    </w:p>
    <w:p w14:paraId="52FB0560" w14:textId="6F374D1C" w:rsidR="00AC4EBF" w:rsidRDefault="00AC4EBF">
      <w:r w:rsidRPr="00AC4EBF">
        <w:t>https://avgust.biz/products/alyuminievye-konstruktsii/okonno-dvernaya-sistema-tpt-65-s-termorazryvom/</w:t>
      </w:r>
    </w:p>
    <w:p w14:paraId="64B4F4D0" w14:textId="1F485A15" w:rsidR="00C04DDC" w:rsidRDefault="00C04DDC">
      <w:r>
        <w:t>640 – только окна</w:t>
      </w:r>
    </w:p>
    <w:p w14:paraId="35B4A70E" w14:textId="14A2D09F" w:rsidR="00C04DDC" w:rsidRDefault="00C04DDC">
      <w:r>
        <w:t>Тп-45, тпт-65, тпт-72 – окна алюминий и двери алюминий</w:t>
      </w:r>
    </w:p>
    <w:p w14:paraId="5F624DB4" w14:textId="77777777" w:rsidR="00C04DDC" w:rsidRDefault="00C04DDC"/>
    <w:p w14:paraId="1E688DAC" w14:textId="77777777" w:rsidR="009840FB" w:rsidRDefault="009840FB"/>
    <w:p w14:paraId="53A9B5B1" w14:textId="3E7CF8B9" w:rsidR="009840FB" w:rsidRDefault="00AC4EBF">
      <w:r>
        <w:rPr>
          <w:noProof/>
        </w:rPr>
        <w:drawing>
          <wp:inline distT="0" distB="0" distL="0" distR="0" wp14:anchorId="5B5EAF64" wp14:editId="576092E5">
            <wp:extent cx="5940425" cy="27762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0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35"/>
    <w:rsid w:val="003255B4"/>
    <w:rsid w:val="00477B05"/>
    <w:rsid w:val="005A2BDF"/>
    <w:rsid w:val="008A7535"/>
    <w:rsid w:val="009840FB"/>
    <w:rsid w:val="00A4516D"/>
    <w:rsid w:val="00AC4EBF"/>
    <w:rsid w:val="00B70B0F"/>
    <w:rsid w:val="00C04DDC"/>
    <w:rsid w:val="00C5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BEC7E"/>
  <w15:chartTrackingRefBased/>
  <w15:docId w15:val="{923230D0-337E-4FB9-8697-3909FF26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40F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84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okna-izhevsk.ru/?utm_source=eLama-yandex&amp;utm_medium=cpc&amp;utm_campaign=izhevsk_hot_poisk&amp;utm_content=cid%7C63623052%7Cgid%7C4628260522%7Caid%7C10922454719%7Cadp%7Cno%7Cdvc%7Cdesktop%7Cpid%7C37105991670%7Crid%7C37105991670%7Cdid%7C37105991670%7Cpos%7Cpremium1%7Cadn%7Csearch%7Ccrid%7C0%7C&amp;utm_term=&#1086;&#1082;&#1085;&#1072;%20&#1048;&#1078;&#1077;&#1074;&#1089;&#1082;&amp;etext=2202.0nhjoTFX6KLwazHxvLuY_tFJDB9r7YEZIf9G3Fj2SOxyZWJienl5ZnhuZWR1Z2Zh.0d567a714d4ab997458b995645f65a66ec35a0e7&amp;yclid=4901596104573655668" TargetMode="External"/><Relationship Id="rId12" Type="http://schemas.openxmlformats.org/officeDocument/2006/relationships/hyperlink" Target="https://avgust.biz/products/alyuminievye-konstruktsii/okonno-dvernaya-sistema-tp-45-bez-termorazryva/#buy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vgust.biz/products/alyuminievye-konstruktsii/sistema-balkonnogo-ostekleniya-ek-640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Шаманиди Арсений</dc:creator>
  <cp:keywords/>
  <dc:description/>
  <cp:lastModifiedBy>Шаманиди Арсений</cp:lastModifiedBy>
  <cp:revision>11</cp:revision>
  <dcterms:created xsi:type="dcterms:W3CDTF">2023-08-24T09:56:00Z</dcterms:created>
  <dcterms:modified xsi:type="dcterms:W3CDTF">2023-08-24T10:37:00Z</dcterms:modified>
</cp:coreProperties>
</file>